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5F6B1F9A" w:rsidR="00C62BFA" w:rsidRDefault="00362189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АДМИНИСТРАЦИЯ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584B5B27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BA6675">
        <w:rPr>
          <w:sz w:val="28"/>
          <w:szCs w:val="28"/>
          <w:u w:val="single"/>
        </w:rPr>
        <w:t>0</w:t>
      </w:r>
      <w:r w:rsidR="0049125F">
        <w:rPr>
          <w:sz w:val="28"/>
          <w:szCs w:val="28"/>
          <w:u w:val="single"/>
        </w:rPr>
        <w:t>7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марта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362189">
        <w:rPr>
          <w:sz w:val="28"/>
          <w:szCs w:val="28"/>
        </w:rPr>
        <w:t>85б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49E1265D" w:rsidR="0049125F" w:rsidRPr="0049125F" w:rsidRDefault="00017161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10801">
              <w:rPr>
                <w:rStyle w:val="a6"/>
                <w:sz w:val="28"/>
                <w:szCs w:val="28"/>
              </w:rPr>
              <w:t>«</w:t>
            </w:r>
            <w:r w:rsidRPr="00D1080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в </w:t>
            </w:r>
            <w:r w:rsidRPr="00D10801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м</w:t>
            </w:r>
            <w:r w:rsidRPr="00D10801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и</w:t>
            </w:r>
            <w:r w:rsidRPr="00D10801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Окско</w:t>
            </w:r>
            <w:r w:rsidRPr="00D10801">
              <w:rPr>
                <w:b/>
                <w:sz w:val="28"/>
                <w:szCs w:val="28"/>
              </w:rPr>
              <w:t>е сельское поселение Рязанского муниципального района Рязанской области</w:t>
            </w:r>
            <w:r>
              <w:rPr>
                <w:b/>
                <w:sz w:val="28"/>
                <w:szCs w:val="28"/>
              </w:rPr>
              <w:t xml:space="preserve"> на 2023 год</w:t>
            </w:r>
            <w:r w:rsidRPr="00D10801">
              <w:rPr>
                <w:rStyle w:val="a6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60D85A9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Рассмотрев представление прокуратуры Рязанского района об устранении нарушений законодательства о муниципальном контроле от 17.02.2023 № 35 – 2023, в </w:t>
      </w:r>
      <w:r w:rsidRPr="0049125F">
        <w:rPr>
          <w:sz w:val="28"/>
          <w:szCs w:val="28"/>
        </w:rPr>
        <w:t xml:space="preserve">соответствии с </w:t>
      </w:r>
      <w:r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Pr="0049125F">
          <w:rPr>
            <w:rFonts w:eastAsia="Lucida Sans Unicode"/>
            <w:kern w:val="1"/>
            <w:sz w:val="28"/>
          </w:rPr>
          <w:t>Уставом</w:t>
        </w:r>
      </w:hyperlink>
      <w:r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1B2463F8" w14:textId="70E97E38" w:rsidR="0049125F" w:rsidRPr="0049125F" w:rsidRDefault="0049125F" w:rsidP="004912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 Провести общественное обсуждение проекта Программы </w:t>
      </w:r>
      <w:r w:rsidRPr="0049125F">
        <w:rPr>
          <w:rFonts w:eastAsia="Lucida Sans Unicode"/>
          <w:kern w:val="1"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17161">
        <w:rPr>
          <w:rFonts w:eastAsia="Lucida Sans Unicode"/>
          <w:kern w:val="1"/>
          <w:sz w:val="28"/>
        </w:rPr>
        <w:t xml:space="preserve">жилищного </w:t>
      </w:r>
      <w:r w:rsidRPr="0049125F">
        <w:rPr>
          <w:rFonts w:eastAsia="Lucida Sans Unicode"/>
          <w:kern w:val="1"/>
          <w:sz w:val="28"/>
        </w:rPr>
        <w:t xml:space="preserve">контроля </w:t>
      </w:r>
      <w:r w:rsidR="00017161">
        <w:rPr>
          <w:rFonts w:eastAsia="Lucida Sans Unicode"/>
          <w:kern w:val="1"/>
          <w:sz w:val="28"/>
        </w:rPr>
        <w:t>в</w:t>
      </w:r>
      <w:r w:rsidRPr="0049125F">
        <w:rPr>
          <w:rFonts w:eastAsia="Lucida Sans Unicode"/>
          <w:kern w:val="1"/>
          <w:sz w:val="28"/>
        </w:rPr>
        <w:t xml:space="preserve"> муниципально</w:t>
      </w:r>
      <w:r w:rsidR="00017161">
        <w:rPr>
          <w:rFonts w:eastAsia="Lucida Sans Unicode"/>
          <w:kern w:val="1"/>
          <w:sz w:val="28"/>
        </w:rPr>
        <w:t>м</w:t>
      </w:r>
      <w:r w:rsidRPr="0049125F">
        <w:rPr>
          <w:rFonts w:eastAsia="Lucida Sans Unicode"/>
          <w:kern w:val="1"/>
          <w:sz w:val="28"/>
        </w:rPr>
        <w:t xml:space="preserve"> образовани</w:t>
      </w:r>
      <w:r w:rsidR="00017161">
        <w:rPr>
          <w:rFonts w:eastAsia="Lucida Sans Unicode"/>
          <w:kern w:val="1"/>
          <w:sz w:val="28"/>
        </w:rPr>
        <w:t>и</w:t>
      </w:r>
      <w:r w:rsidRPr="0049125F">
        <w:rPr>
          <w:rFonts w:eastAsia="Lucida Sans Unicode"/>
          <w:kern w:val="1"/>
          <w:sz w:val="28"/>
        </w:rPr>
        <w:t xml:space="preserve">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 на 2023 год» (далее – Проект).</w:t>
      </w:r>
    </w:p>
    <w:p w14:paraId="5E1BDADD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</w:rPr>
        <w:t xml:space="preserve">2. </w:t>
      </w:r>
      <w:r w:rsidRPr="0049125F">
        <w:rPr>
          <w:rFonts w:eastAsia="Lucida Sans Unicode"/>
          <w:kern w:val="1"/>
          <w:sz w:val="28"/>
          <w:szCs w:val="28"/>
        </w:rPr>
        <w:t xml:space="preserve">Установить срок проведения общественного обсуждения </w:t>
      </w:r>
      <w:r w:rsidRPr="0049125F">
        <w:rPr>
          <w:rFonts w:eastAsia="Lucida Sans Unicode"/>
          <w:kern w:val="1"/>
          <w:sz w:val="28"/>
        </w:rPr>
        <w:t>с 07 марта 2023 года по 07 апреля 2023 года.</w:t>
      </w:r>
    </w:p>
    <w:p w14:paraId="6DA82BD8" w14:textId="0CB70E48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3. </w:t>
      </w:r>
      <w:r w:rsidRPr="0049125F">
        <w:rPr>
          <w:rFonts w:eastAsia="Lucida Sans Unicode"/>
          <w:kern w:val="1"/>
          <w:sz w:val="28"/>
        </w:rPr>
        <w:t xml:space="preserve">Предложения направляются в период общественного обсуждения с 07 марта 2023 года по 07 апреля 2023 года (включительно) в форме электронного документа на адрес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электронной почты: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adm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_</w:t>
      </w:r>
      <w:r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okskoe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@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list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ru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обращение лично в администрацию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с 9.00 – 13.00, с 14.00 - 17.00 в будние дни, </w:t>
      </w:r>
      <w:r w:rsidRPr="0049125F">
        <w:rPr>
          <w:rFonts w:eastAsia="Lucida Sans Unicode"/>
          <w:kern w:val="1"/>
          <w:sz w:val="28"/>
        </w:rPr>
        <w:t xml:space="preserve">либо посредством почтовой связи по адресу: 390540, Рязанская область, Рязанский район, </w:t>
      </w:r>
      <w:r>
        <w:rPr>
          <w:rFonts w:eastAsia="Lucida Sans Unicode"/>
          <w:kern w:val="1"/>
          <w:sz w:val="28"/>
        </w:rPr>
        <w:t>п.Окский</w:t>
      </w:r>
      <w:r w:rsidRPr="0049125F">
        <w:rPr>
          <w:rFonts w:eastAsia="Lucida Sans Unicode"/>
          <w:kern w:val="1"/>
          <w:sz w:val="28"/>
        </w:rPr>
        <w:t xml:space="preserve"> д. </w:t>
      </w:r>
      <w:r>
        <w:rPr>
          <w:rFonts w:eastAsia="Lucida Sans Unicode"/>
          <w:kern w:val="1"/>
          <w:sz w:val="28"/>
        </w:rPr>
        <w:t>12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</w:p>
    <w:p w14:paraId="67A6FC52" w14:textId="5A2EB4CE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lastRenderedPageBreak/>
        <w:t xml:space="preserve">4. Назначить организатором общественного обсуждения </w:t>
      </w:r>
      <w:r w:rsidR="00362189">
        <w:rPr>
          <w:rFonts w:eastAsia="Lucida Sans Unicode"/>
          <w:kern w:val="1"/>
          <w:sz w:val="28"/>
          <w:szCs w:val="28"/>
        </w:rPr>
        <w:t xml:space="preserve">и.о. заместителя главы </w:t>
      </w:r>
      <w:r w:rsidRPr="0049125F">
        <w:rPr>
          <w:rFonts w:eastAsia="Lucida Sans Unicode"/>
          <w:kern w:val="1"/>
          <w:sz w:val="28"/>
          <w:szCs w:val="28"/>
        </w:rPr>
        <w:t>администраци</w:t>
      </w:r>
      <w:r w:rsidR="00362189">
        <w:rPr>
          <w:rFonts w:eastAsia="Lucida Sans Unicode"/>
          <w:kern w:val="1"/>
          <w:sz w:val="28"/>
          <w:szCs w:val="28"/>
        </w:rPr>
        <w:t>и Е.В.Пряхину.</w:t>
      </w:r>
    </w:p>
    <w:p w14:paraId="0C2AC390" w14:textId="77777777" w:rsidR="0049125F" w:rsidRPr="0049125F" w:rsidRDefault="0049125F" w:rsidP="0049125F">
      <w:pPr>
        <w:autoSpaceDE w:val="0"/>
        <w:autoSpaceDN w:val="0"/>
        <w:adjustRightInd w:val="0"/>
        <w:ind w:left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5. Организатору общественных обсуждений:</w:t>
      </w:r>
    </w:p>
    <w:p w14:paraId="5F9D22C2" w14:textId="241A48EA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1) Разместить проект программы </w:t>
      </w:r>
      <w:r w:rsidRPr="0049125F">
        <w:rPr>
          <w:rFonts w:eastAsia="Lucida Sans Unicode"/>
          <w:kern w:val="1"/>
          <w:sz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017161">
        <w:rPr>
          <w:rFonts w:eastAsia="Lucida Sans Unicode"/>
          <w:kern w:val="1"/>
          <w:sz w:val="28"/>
        </w:rPr>
        <w:t xml:space="preserve"> жилищного</w:t>
      </w:r>
      <w:r w:rsidRPr="0049125F">
        <w:rPr>
          <w:rFonts w:eastAsia="Lucida Sans Unicode"/>
          <w:kern w:val="1"/>
          <w:sz w:val="28"/>
        </w:rPr>
        <w:t xml:space="preserve"> контроля в муниципально</w:t>
      </w:r>
      <w:r w:rsidR="00017161">
        <w:rPr>
          <w:rFonts w:eastAsia="Lucida Sans Unicode"/>
          <w:kern w:val="1"/>
          <w:sz w:val="28"/>
        </w:rPr>
        <w:t>м</w:t>
      </w:r>
      <w:r w:rsidRPr="0049125F">
        <w:rPr>
          <w:rFonts w:eastAsia="Lucida Sans Unicode"/>
          <w:kern w:val="1"/>
          <w:sz w:val="28"/>
        </w:rPr>
        <w:t xml:space="preserve"> образовани</w:t>
      </w:r>
      <w:r w:rsidR="00017161">
        <w:rPr>
          <w:rFonts w:eastAsia="Lucida Sans Unicode"/>
          <w:kern w:val="1"/>
          <w:sz w:val="28"/>
        </w:rPr>
        <w:t>и</w:t>
      </w:r>
      <w:r w:rsidRPr="0049125F">
        <w:rPr>
          <w:rFonts w:eastAsia="Lucida Sans Unicode"/>
          <w:kern w:val="1"/>
          <w:sz w:val="28"/>
        </w:rPr>
        <w:t xml:space="preserve">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 на 2023 год (далее по тексту – программа) </w:t>
      </w:r>
      <w:r w:rsidRPr="00B004E1">
        <w:rPr>
          <w:sz w:val="28"/>
          <w:szCs w:val="28"/>
        </w:rPr>
        <w:t xml:space="preserve">на официальном сайте </w:t>
      </w:r>
      <w:bookmarkStart w:id="0" w:name="_Hlk133915523"/>
      <w:r w:rsidRPr="00B004E1">
        <w:rPr>
          <w:sz w:val="28"/>
          <w:szCs w:val="28"/>
        </w:rPr>
        <w:t>администрации Окского сельского поселения в сети Интернет</w:t>
      </w:r>
      <w:bookmarkEnd w:id="0"/>
      <w:r w:rsidRPr="0049125F">
        <w:rPr>
          <w:rFonts w:eastAsia="Lucida Sans Unicode"/>
          <w:kern w:val="1"/>
          <w:sz w:val="28"/>
        </w:rPr>
        <w:t xml:space="preserve"> не позднее 07 марта 2023 года.</w:t>
      </w:r>
    </w:p>
    <w:p w14:paraId="2A4B5634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>2) организовать рассмотрение поданных в период общественного обсуждения проекта Программы профилактики предложений со 07 апреля 2023 года по 07 мая 2023 года и сформировать по каждому предложению мотивированное заключение об учете (в том числе частичном) или отклонении;</w:t>
      </w:r>
    </w:p>
    <w:p w14:paraId="7B97404A" w14:textId="0CD94AE6" w:rsidR="0049125F" w:rsidRPr="00362189" w:rsidRDefault="0049125F" w:rsidP="00362189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3) оформить заключение по итогам общественных обсуждений программы, с последующим размещением результатов на официальном сайте,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  <w:r w:rsidRPr="0049125F">
        <w:rPr>
          <w:rFonts w:eastAsia="Lucida Sans Unicode"/>
          <w:kern w:val="1"/>
          <w:sz w:val="28"/>
        </w:rPr>
        <w:t xml:space="preserve"> не позднее 17.05.2023;</w:t>
      </w:r>
    </w:p>
    <w:p w14:paraId="14775A8D" w14:textId="30B2AC4E" w:rsidR="00362189" w:rsidRPr="0049125F" w:rsidRDefault="00362189" w:rsidP="0049125F">
      <w:pPr>
        <w:ind w:firstLine="540"/>
        <w:jc w:val="both"/>
        <w:rPr>
          <w:rFonts w:eastAsia="Lucida Sans Unicode"/>
          <w:kern w:val="1"/>
          <w:sz w:val="28"/>
        </w:rPr>
      </w:pPr>
      <w:r>
        <w:rPr>
          <w:sz w:val="28"/>
          <w:szCs w:val="28"/>
        </w:rPr>
        <w:t>6.</w:t>
      </w:r>
      <w:r w:rsidRPr="00362189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>У</w:t>
      </w:r>
      <w:r w:rsidRPr="0049125F">
        <w:rPr>
          <w:rFonts w:eastAsia="Lucida Sans Unicode"/>
          <w:kern w:val="1"/>
          <w:sz w:val="28"/>
        </w:rPr>
        <w:t xml:space="preserve">твердить программу не позднее 19.05.2023, с последующим размещением на официальном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  <w:r>
        <w:rPr>
          <w:sz w:val="28"/>
          <w:szCs w:val="28"/>
        </w:rPr>
        <w:t>.</w:t>
      </w:r>
    </w:p>
    <w:p w14:paraId="748A4E2A" w14:textId="3553CC1F" w:rsidR="0049125F" w:rsidRPr="0049125F" w:rsidRDefault="00362189" w:rsidP="0049125F">
      <w:pPr>
        <w:widowControl w:val="0"/>
        <w:shd w:val="clear" w:color="auto" w:fill="FFFFFF"/>
        <w:suppressAutoHyphens/>
        <w:ind w:firstLine="567"/>
        <w:jc w:val="both"/>
        <w:rPr>
          <w:rFonts w:eastAsia="Arial" w:cs="Arial"/>
          <w:kern w:val="1"/>
          <w:sz w:val="28"/>
          <w:szCs w:val="28"/>
        </w:rPr>
      </w:pPr>
      <w:r>
        <w:rPr>
          <w:rFonts w:eastAsia="Lucida Sans Unicode"/>
          <w:color w:val="000000"/>
          <w:spacing w:val="2"/>
          <w:kern w:val="1"/>
          <w:sz w:val="28"/>
          <w:szCs w:val="28"/>
        </w:rPr>
        <w:t>7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. </w:t>
      </w:r>
      <w:r w:rsidR="0049125F"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76B90820" w:rsidR="0049125F" w:rsidRPr="0049125F" w:rsidRDefault="00362189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8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017161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60590DB9" w:rsidR="0049125F" w:rsidRPr="0049125F" w:rsidRDefault="00362189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9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273A86A" w14:textId="5FAD9704" w:rsidR="0049125F" w:rsidRPr="0049125F" w:rsidRDefault="0049125F" w:rsidP="0049125F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560BF9A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046E90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3214BB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06B901D1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896A1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8035F1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125DA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8B0F40E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9D5164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85FD02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220312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34D8C9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C1ACC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193FC8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7AF0A57" w14:textId="77777777" w:rsidR="00017161" w:rsidRDefault="00017161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5BD5DDB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EF1A9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BD2796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BC04505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1AEDE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4587FD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4759DAA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A6ABDC6" w14:textId="77777777" w:rsidR="00017161" w:rsidRPr="00017161" w:rsidRDefault="00017161" w:rsidP="00017161">
      <w:pPr>
        <w:widowControl w:val="0"/>
        <w:suppressAutoHyphens/>
        <w:jc w:val="right"/>
        <w:rPr>
          <w:rFonts w:eastAsia="Lucida Sans Unicode"/>
          <w:b/>
          <w:kern w:val="1"/>
          <w:sz w:val="28"/>
          <w:szCs w:val="28"/>
        </w:rPr>
      </w:pPr>
      <w:r w:rsidRPr="00017161">
        <w:rPr>
          <w:rFonts w:eastAsia="Lucida Sans Unicode"/>
          <w:b/>
          <w:kern w:val="1"/>
          <w:sz w:val="28"/>
          <w:szCs w:val="28"/>
        </w:rPr>
        <w:t>Проект</w:t>
      </w:r>
    </w:p>
    <w:p w14:paraId="4BFF2BC5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lastRenderedPageBreak/>
        <w:t>Приложение</w:t>
      </w:r>
    </w:p>
    <w:p w14:paraId="173F126A" w14:textId="66C70091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 xml:space="preserve">к постановлению </w:t>
      </w:r>
      <w:r w:rsidR="00B82E40">
        <w:rPr>
          <w:rFonts w:eastAsia="Lucida Sans Unicode"/>
          <w:kern w:val="1"/>
          <w:sz w:val="28"/>
          <w:szCs w:val="28"/>
        </w:rPr>
        <w:t>администрации</w:t>
      </w:r>
    </w:p>
    <w:p w14:paraId="69B22AEC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73258556" w14:textId="7261A4C4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017161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017919C6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1DDE7934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Рязанской области</w:t>
      </w:r>
    </w:p>
    <w:p w14:paraId="7ADC832D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от_________№___</w:t>
      </w:r>
    </w:p>
    <w:p w14:paraId="78A13F08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CFC0ADE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161">
        <w:rPr>
          <w:b/>
          <w:sz w:val="28"/>
          <w:szCs w:val="28"/>
        </w:rPr>
        <w:t>Программа</w:t>
      </w:r>
    </w:p>
    <w:p w14:paraId="4C39D551" w14:textId="00173F79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16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- </w:t>
      </w:r>
      <w:r>
        <w:rPr>
          <w:b/>
          <w:sz w:val="28"/>
          <w:szCs w:val="28"/>
        </w:rPr>
        <w:t>Окское</w:t>
      </w:r>
      <w:r w:rsidRPr="00017161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61B96921" w14:textId="77777777" w:rsidR="00017161" w:rsidRPr="00017161" w:rsidRDefault="00017161" w:rsidP="000171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102F5A0" w14:textId="69C67F2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жилищный контроль).</w:t>
      </w:r>
    </w:p>
    <w:p w14:paraId="0995BE6A" w14:textId="77777777" w:rsidR="00017161" w:rsidRPr="00017161" w:rsidRDefault="00017161" w:rsidP="0001716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0B6A054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09319CB9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4F560F64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деятельности администрацией муниципального</w:t>
      </w:r>
    </w:p>
    <w:p w14:paraId="33995349" w14:textId="16F0B991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017161">
        <w:rPr>
          <w:b/>
          <w:bCs/>
          <w:sz w:val="28"/>
          <w:szCs w:val="28"/>
        </w:rPr>
        <w:t xml:space="preserve"> сельское поселение Рязанского</w:t>
      </w:r>
    </w:p>
    <w:p w14:paraId="1C1CD6D6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196A95E1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29048CD1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9AEA9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Муниципальный жилищный контроль осуществляется в соответствии с Федеральным </w:t>
      </w:r>
      <w:hyperlink r:id="rId9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Жилищным </w:t>
      </w:r>
      <w:hyperlink r:id="rId10" w:history="1">
        <w:r w:rsidRPr="00017161">
          <w:rPr>
            <w:bCs/>
            <w:sz w:val="28"/>
            <w:szCs w:val="28"/>
          </w:rPr>
          <w:t>кодексом</w:t>
        </w:r>
      </w:hyperlink>
      <w:r w:rsidRPr="00017161">
        <w:rPr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08278E30" w14:textId="5567E1E0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Администрация муниципального образования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обязательных требований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14:paraId="7086724B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Объектами при осуществлении вида муниципального контроля являются:</w:t>
      </w:r>
    </w:p>
    <w:p w14:paraId="70DBA38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 w:rsidRPr="00017161">
        <w:rPr>
          <w:bCs/>
          <w:sz w:val="28"/>
          <w:szCs w:val="28"/>
        </w:rPr>
        <w:lastRenderedPageBreak/>
        <w:t>действия (бездействие), указанные в подпунктах 1 - 11 пункта 1.2 настоящего Положения;</w:t>
      </w:r>
    </w:p>
    <w:p w14:paraId="351E3F4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2)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1.2 настоящего Положения.</w:t>
      </w:r>
    </w:p>
    <w:p w14:paraId="646D4ACC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В связи с тем, что контрольные (надзорные) мероприятия не проводились анализ текущего состояния осуществления муниципального жилищного контроля провести не представляется возможным.</w:t>
      </w:r>
    </w:p>
    <w:p w14:paraId="4FDB581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CCE437E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FFFFEE7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2. Цели и задачи реализации Программы</w:t>
      </w:r>
    </w:p>
    <w:p w14:paraId="1AE2E4B9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D6D49F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Целями реализации Программы являются:</w:t>
      </w:r>
    </w:p>
    <w:p w14:paraId="34BBBB36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2109D3B8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10C102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D4D85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Задачами реализации Программы являются:</w:t>
      </w:r>
    </w:p>
    <w:p w14:paraId="7E7BC369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6D049C7C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64F43F4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92D495D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96426D7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3. Перечень профилактических мероприятий,</w:t>
      </w:r>
    </w:p>
    <w:p w14:paraId="0232C679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сроки (периодичность) их проведения</w:t>
      </w:r>
    </w:p>
    <w:p w14:paraId="70F4C48E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925690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2B3C3D6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1) Информирование:</w:t>
      </w:r>
    </w:p>
    <w:p w14:paraId="410BF02F" w14:textId="7CA061BD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жилищного контроля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020A002A" w14:textId="38428CEF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lastRenderedPageBreak/>
        <w:t xml:space="preserve">- размещение 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54B4EA81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2) Консультирование:</w:t>
      </w:r>
    </w:p>
    <w:p w14:paraId="3B9526E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осуществлять муниципальный жилищный контроль без взимания платы (в течение года (при наличии оснований).</w:t>
      </w:r>
    </w:p>
    <w:p w14:paraId="6401C301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может осуществляться должностным лицом, уполномоченным осуществлять муниципальный жилищный контроль по телефону, в ходе проведения профилактического мероприятия, контрольного мероприятия.</w:t>
      </w:r>
    </w:p>
    <w:p w14:paraId="32A2F6D3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30E3C0F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</w:r>
    </w:p>
    <w:p w14:paraId="2C6F769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жилищного контроля;</w:t>
      </w:r>
    </w:p>
    <w:p w14:paraId="4B24452F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497EF1D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2611AAA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0ECD0D82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6B8BEE38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723ECACF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6DF759C3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53B83B4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17385F98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8B7FD78" w14:textId="7777777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7583C7B9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Доля выполненных мероприятий по Программе,</w:t>
      </w:r>
    </w:p>
    <w:p w14:paraId="5B91E9F5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7C94F9F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ДМ = М2 : М1 * 100%,</w:t>
      </w:r>
    </w:p>
    <w:p w14:paraId="510044A7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5695DC" w14:textId="7777777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где:</w:t>
      </w:r>
    </w:p>
    <w:p w14:paraId="1EBFCE93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lastRenderedPageBreak/>
        <w:t>ДМ - доля выполненных мероприятий по Программе, %;</w:t>
      </w:r>
    </w:p>
    <w:p w14:paraId="3F6492FA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М2 - количество выполненных мероприятий по Программе;</w:t>
      </w:r>
    </w:p>
    <w:p w14:paraId="106755CB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М1 - количество мероприятий, предусмотренных по Программе.</w:t>
      </w:r>
    </w:p>
    <w:p w14:paraId="135058FE" w14:textId="77777777" w:rsidR="00017161" w:rsidRPr="0049125F" w:rsidRDefault="00017161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sectPr w:rsidR="00017161" w:rsidRPr="0049125F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161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2370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2189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D4558"/>
    <w:rsid w:val="006F01B7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1B0A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F6C3C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6A21"/>
    <w:rsid w:val="00B004E1"/>
    <w:rsid w:val="00B04904"/>
    <w:rsid w:val="00B1421B"/>
    <w:rsid w:val="00B16EBF"/>
    <w:rsid w:val="00B22A3D"/>
    <w:rsid w:val="00B642C6"/>
    <w:rsid w:val="00B817BC"/>
    <w:rsid w:val="00B82E40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131E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017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hyperlink" Target="consultantplus://offline/ref=62F8FD9C7F35F22869C6B5414E74B2F6AD209764A8333FCE3E67CF7377102E19503AECCEC406CD0EB2273E445FFB5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62F8FD9C7F35F22869C6B5414E74B2F6AA23916DA2343FCE3E67CF7377102E19503AECCEC406CD0EB2273E445FFB55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F8FD9C7F35F22869C6B5414E74B2F6AA229265AD333FCE3E67CF7377102E19503AECCEC406CD0EB2273E445FFB5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FD9C7F35F22869C6B5414E74B2F6AA229068A9373FCE3E67CF7377102E19503AECCEC406CD0EB2273E445FFB5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2023-05-02T08:55:00Z</cp:lastPrinted>
  <dcterms:created xsi:type="dcterms:W3CDTF">2023-05-02T07:37:00Z</dcterms:created>
  <dcterms:modified xsi:type="dcterms:W3CDTF">2023-05-02T09:57:00Z</dcterms:modified>
</cp:coreProperties>
</file>