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4C365" w14:textId="77777777" w:rsidR="00DD7C43" w:rsidRPr="00DD7C43" w:rsidRDefault="00DD7C43" w:rsidP="00DD7C43">
      <w:pPr>
        <w:ind w:left="142"/>
        <w:jc w:val="center"/>
        <w:rPr>
          <w:noProof/>
        </w:rPr>
      </w:pPr>
      <w:r w:rsidRPr="00DD7C43">
        <w:rPr>
          <w:noProof/>
        </w:rPr>
        <w:drawing>
          <wp:inline distT="0" distB="0" distL="0" distR="0" wp14:anchorId="544152A8" wp14:editId="690CEC11">
            <wp:extent cx="838200" cy="1028700"/>
            <wp:effectExtent l="0" t="0" r="0" b="0"/>
            <wp:docPr id="1" name="Рисунок 1" descr="00 ока тон ОСНОВ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0 ока тон ОСНОВНОЙ"/>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1028700"/>
                    </a:xfrm>
                    <a:prstGeom prst="rect">
                      <a:avLst/>
                    </a:prstGeom>
                    <a:noFill/>
                    <a:ln>
                      <a:noFill/>
                    </a:ln>
                  </pic:spPr>
                </pic:pic>
              </a:graphicData>
            </a:graphic>
          </wp:inline>
        </w:drawing>
      </w:r>
    </w:p>
    <w:p w14:paraId="4338E118" w14:textId="77777777" w:rsidR="00DD7C43" w:rsidRPr="00DD7C43" w:rsidRDefault="00DD7C43" w:rsidP="00DD7C43">
      <w:pPr>
        <w:jc w:val="center"/>
        <w:rPr>
          <w:sz w:val="18"/>
          <w:szCs w:val="28"/>
        </w:rPr>
      </w:pPr>
    </w:p>
    <w:p w14:paraId="782022AB" w14:textId="77777777" w:rsidR="00DD7C43" w:rsidRPr="00DD7C43" w:rsidRDefault="00DD7C43" w:rsidP="00DD7C43">
      <w:pPr>
        <w:keepNext/>
        <w:widowControl w:val="0"/>
        <w:autoSpaceDE w:val="0"/>
        <w:autoSpaceDN w:val="0"/>
        <w:adjustRightInd w:val="0"/>
        <w:jc w:val="center"/>
        <w:outlineLvl w:val="0"/>
        <w:rPr>
          <w:caps/>
          <w:sz w:val="18"/>
          <w:szCs w:val="18"/>
        </w:rPr>
      </w:pPr>
      <w:r w:rsidRPr="00DD7C43">
        <w:rPr>
          <w:caps/>
          <w:sz w:val="18"/>
          <w:szCs w:val="18"/>
        </w:rPr>
        <w:t xml:space="preserve">Муниципальное образование – ОКСКОЕ СЕЛЬСКОЕ ПОСЕЛЕНИЕ </w:t>
      </w:r>
    </w:p>
    <w:p w14:paraId="03DEE8DE" w14:textId="77777777" w:rsidR="00DD7C43" w:rsidRPr="00DD7C43" w:rsidRDefault="00DD7C43" w:rsidP="00DD7C43">
      <w:pPr>
        <w:keepNext/>
        <w:widowControl w:val="0"/>
        <w:autoSpaceDE w:val="0"/>
        <w:autoSpaceDN w:val="0"/>
        <w:adjustRightInd w:val="0"/>
        <w:jc w:val="center"/>
        <w:outlineLvl w:val="0"/>
        <w:rPr>
          <w:caps/>
          <w:sz w:val="18"/>
          <w:szCs w:val="18"/>
        </w:rPr>
      </w:pPr>
      <w:r w:rsidRPr="00DD7C43">
        <w:rPr>
          <w:caps/>
          <w:sz w:val="18"/>
          <w:szCs w:val="18"/>
        </w:rPr>
        <w:t>РязанскОГО муниципальнОГО районА Рязанской области</w:t>
      </w:r>
    </w:p>
    <w:p w14:paraId="1998521C" w14:textId="77777777" w:rsidR="00DD7C43" w:rsidRPr="00DD7C43" w:rsidRDefault="00DD7C43" w:rsidP="00DD7C43">
      <w:pPr>
        <w:jc w:val="center"/>
        <w:rPr>
          <w:sz w:val="28"/>
          <w:szCs w:val="28"/>
        </w:rPr>
      </w:pPr>
    </w:p>
    <w:p w14:paraId="0392BE43" w14:textId="77777777" w:rsidR="00DD7C43" w:rsidRPr="00DD7C43" w:rsidRDefault="00DD7C43" w:rsidP="00DD7C43">
      <w:pPr>
        <w:keepNext/>
        <w:jc w:val="center"/>
        <w:outlineLvl w:val="1"/>
        <w:rPr>
          <w:b/>
          <w:iCs/>
          <w:sz w:val="26"/>
          <w:szCs w:val="26"/>
        </w:rPr>
      </w:pPr>
      <w:r w:rsidRPr="00DD7C43">
        <w:rPr>
          <w:b/>
          <w:iCs/>
          <w:sz w:val="26"/>
          <w:szCs w:val="26"/>
        </w:rPr>
        <w:t>АДМИНИСТРАЦИЯ МУНИЦИПАЛЬНОГО ОБРАЗОВАНИЯ –</w:t>
      </w:r>
    </w:p>
    <w:p w14:paraId="2F99CBC2" w14:textId="77777777" w:rsidR="00DD7C43" w:rsidRPr="00DD7C43" w:rsidRDefault="00DD7C43" w:rsidP="00DD7C43">
      <w:pPr>
        <w:keepNext/>
        <w:jc w:val="center"/>
        <w:outlineLvl w:val="1"/>
        <w:rPr>
          <w:b/>
          <w:iCs/>
          <w:sz w:val="26"/>
          <w:szCs w:val="26"/>
        </w:rPr>
      </w:pPr>
      <w:r w:rsidRPr="00DD7C43">
        <w:rPr>
          <w:b/>
          <w:iCs/>
          <w:sz w:val="26"/>
          <w:szCs w:val="26"/>
        </w:rPr>
        <w:t xml:space="preserve">ОКСКОЕ СЕЛЬСКОЕ ПОСЕЛЕНИЕ </w:t>
      </w:r>
    </w:p>
    <w:p w14:paraId="3A2AACE4" w14:textId="77777777" w:rsidR="00DD7C43" w:rsidRPr="00DD7C43" w:rsidRDefault="00DD7C43" w:rsidP="00DD7C43">
      <w:pPr>
        <w:keepNext/>
        <w:jc w:val="center"/>
        <w:outlineLvl w:val="1"/>
        <w:rPr>
          <w:b/>
          <w:iCs/>
          <w:sz w:val="26"/>
          <w:szCs w:val="26"/>
        </w:rPr>
      </w:pPr>
      <w:r w:rsidRPr="00DD7C43">
        <w:rPr>
          <w:b/>
          <w:iCs/>
          <w:sz w:val="26"/>
          <w:szCs w:val="26"/>
        </w:rPr>
        <w:t>РЯЗАНСКОГО МУНИЦИПАЛЬНОГО РАЙОНА РЯЗАНСКОЙ ОБЛАСТИ</w:t>
      </w:r>
    </w:p>
    <w:p w14:paraId="12377163" w14:textId="77777777" w:rsidR="00DD7C43" w:rsidRPr="00DD7C43" w:rsidRDefault="00DD7C43" w:rsidP="00DD7C43">
      <w:pPr>
        <w:rPr>
          <w:b/>
          <w:sz w:val="24"/>
          <w:szCs w:val="24"/>
        </w:rPr>
      </w:pPr>
    </w:p>
    <w:p w14:paraId="74058C2C" w14:textId="77777777" w:rsidR="00DD7C43" w:rsidRPr="00DD7C43" w:rsidRDefault="00DD7C43" w:rsidP="00DD7C43">
      <w:pPr>
        <w:keepNext/>
        <w:widowControl w:val="0"/>
        <w:autoSpaceDE w:val="0"/>
        <w:autoSpaceDN w:val="0"/>
        <w:adjustRightInd w:val="0"/>
        <w:spacing w:line="320" w:lineRule="exact"/>
        <w:jc w:val="center"/>
        <w:outlineLvl w:val="0"/>
        <w:rPr>
          <w:b/>
          <w:spacing w:val="160"/>
          <w:sz w:val="36"/>
          <w:szCs w:val="36"/>
        </w:rPr>
      </w:pPr>
      <w:r w:rsidRPr="00DD7C43">
        <w:rPr>
          <w:b/>
          <w:spacing w:val="160"/>
          <w:sz w:val="36"/>
          <w:szCs w:val="36"/>
        </w:rPr>
        <w:t>ПОСТАНОВЛЕНИЕ</w:t>
      </w:r>
    </w:p>
    <w:p w14:paraId="13DF7071" w14:textId="77777777" w:rsidR="00DD7C43" w:rsidRPr="00DD7C43" w:rsidRDefault="00DD7C43" w:rsidP="00DD7C43">
      <w:pPr>
        <w:rPr>
          <w:rFonts w:ascii="Arial" w:hAnsi="Arial" w:cs="Arial"/>
          <w:sz w:val="2"/>
          <w:szCs w:val="2"/>
        </w:rPr>
      </w:pPr>
    </w:p>
    <w:p w14:paraId="7DE96DA6" w14:textId="77777777" w:rsidR="00DD7C43" w:rsidRPr="00DD7C43" w:rsidRDefault="00DD7C43" w:rsidP="00DD7C43">
      <w:pPr>
        <w:rPr>
          <w:sz w:val="2"/>
          <w:szCs w:val="2"/>
        </w:rPr>
      </w:pPr>
    </w:p>
    <w:p w14:paraId="7F2067E5" w14:textId="77777777" w:rsidR="00DD7C43" w:rsidRPr="00DD7C43" w:rsidRDefault="00DD7C43" w:rsidP="00DD7C43">
      <w:pPr>
        <w:jc w:val="center"/>
        <w:rPr>
          <w:rFonts w:ascii="Arial" w:hAnsi="Arial" w:cs="Arial"/>
          <w:bCs/>
          <w:spacing w:val="56"/>
          <w:sz w:val="24"/>
          <w:szCs w:val="24"/>
        </w:rPr>
      </w:pPr>
      <w:r w:rsidRPr="00DD7C43">
        <w:rPr>
          <w:noProof/>
          <w:sz w:val="24"/>
          <w:szCs w:val="24"/>
        </w:rPr>
        <mc:AlternateContent>
          <mc:Choice Requires="wps">
            <w:drawing>
              <wp:anchor distT="0" distB="0" distL="114300" distR="114300" simplePos="0" relativeHeight="251659264" behindDoc="0" locked="0" layoutInCell="0" allowOverlap="1" wp14:anchorId="2FC93DBD" wp14:editId="56525546">
                <wp:simplePos x="0" y="0"/>
                <wp:positionH relativeFrom="column">
                  <wp:posOffset>0</wp:posOffset>
                </wp:positionH>
                <wp:positionV relativeFrom="paragraph">
                  <wp:posOffset>85090</wp:posOffset>
                </wp:positionV>
                <wp:extent cx="5939790" cy="0"/>
                <wp:effectExtent l="22225" t="23495" r="19685" b="1460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12AC64"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7pt" to="467.7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KbTwIAAFkEAAAOAAAAZHJzL2Uyb0RvYy54bWysVM2O0zAQviPxDlbu3TT92W2jTVeoabks&#10;sNIuD+DaTmPh2JbtNq0QEnBG6iPwChxAWmmBZ0jfiLH7oy5cEKIHd+yZ+fzNzOdcXq0qgZbMWK5k&#10;FiVn7QgxSRTlcp5Fr++mrUGErMOSYqEky6I1s9HV6OmTy1qnrKNKJSgzCECkTWudRaVzOo1jS0pW&#10;YXumNJPgLJSpsIOtmcfU4BrQKxF32u3zuFaGaqMIsxZO850zGgX8omDEvSoKyxwSWQTcXFhNWGd+&#10;jUeXOJ0brEtO9jTwP7CoMJdw6REqxw6jheF/QFWcGGVV4c6IqmJVFJywUANUk7R/q+a2xJqFWqA5&#10;Vh/bZP8fLHm5vDGI0yzqRkjiCkbUfN6+326a782X7QZtPzQ/m2/N1+a++dHcbz+C/bD9BLZ3Ng/7&#10;4w3q+k7W2qYAOJY3xveCrOStvlbkjUVSjUss5yxUdLfWcE3iM+JHKX5jNfCZ1S8UhRi8cCq0dVWY&#10;ykNCw9AqTG99nB5bOUTgsD/sDi+GMGRy8MU4PSRqY91zpirkjSwSXPrG4hQvr63zRHB6CPHHUk25&#10;EEEcQqI6izqD/kU/ZFglOPVeH2fNfDYWBi2x11f4hbLAcxpm1ELSgFYyTCd722EudjbcLqTHg1qA&#10;z97aCejtsD2cDCaDXqvXOZ+0eu08bz2bjnut82ly0c+7+XicJ+88taSXlpxSJj27g5iT3t+JZf+s&#10;djI8yvnYh/gxemgYkD38B9JhmH5+OyXMFF3fmMOQQb8heP/W/AM53YN9+kUY/QIAAP//AwBQSwME&#10;FAAGAAgAAAAhAFB+jULaAAAABgEAAA8AAABkcnMvZG93bnJldi54bWxMj0FLw0AQhe+C/2EZwYvY&#10;jValxmxKLXiTQquIx0l2mgSzs2F326T/3hEPept5b3jzvWI5uV4dKcTOs4GbWQaKuPa248bA+9vL&#10;9QJUTMgWe89k4EQRluX5WYG59SNv6bhLjZIQjjkaaFMacq1j3ZLDOPMDsXh7HxwmWUOjbcBRwl2v&#10;b7PsQTvsWD60ONC6pfprd3AGatysN7j/0COmz9XzVfV6Cs3CmMuLafUEKtGU/o7hB1/QoRSmyh/Y&#10;RtUbkCJJ1PkdKHEf5/cyVL+CLgv9H7/8BgAA//8DAFBLAQItABQABgAIAAAAIQC2gziS/gAAAOEB&#10;AAATAAAAAAAAAAAAAAAAAAAAAABbQ29udGVudF9UeXBlc10ueG1sUEsBAi0AFAAGAAgAAAAhADj9&#10;If/WAAAAlAEAAAsAAAAAAAAAAAAAAAAALwEAAF9yZWxzLy5yZWxzUEsBAi0AFAAGAAgAAAAhAOb4&#10;EptPAgAAWQQAAA4AAAAAAAAAAAAAAAAALgIAAGRycy9lMm9Eb2MueG1sUEsBAi0AFAAGAAgAAAAh&#10;AFB+jULaAAAABgEAAA8AAAAAAAAAAAAAAAAAqQQAAGRycy9kb3ducmV2LnhtbFBLBQYAAAAABAAE&#10;APMAAACwBQAAAAA=&#10;" o:allowincell="f" strokeweight="2.25pt"/>
            </w:pict>
          </mc:Fallback>
        </mc:AlternateContent>
      </w:r>
      <w:r w:rsidRPr="00DD7C43">
        <w:rPr>
          <w:noProof/>
          <w:sz w:val="24"/>
          <w:szCs w:val="24"/>
        </w:rPr>
        <mc:AlternateContent>
          <mc:Choice Requires="wps">
            <w:drawing>
              <wp:anchor distT="0" distB="0" distL="114300" distR="114300" simplePos="0" relativeHeight="251660288" behindDoc="0" locked="0" layoutInCell="0" allowOverlap="1" wp14:anchorId="2F9E4190" wp14:editId="6545F0B3">
                <wp:simplePos x="0" y="0"/>
                <wp:positionH relativeFrom="column">
                  <wp:posOffset>0</wp:posOffset>
                </wp:positionH>
                <wp:positionV relativeFrom="paragraph">
                  <wp:posOffset>180975</wp:posOffset>
                </wp:positionV>
                <wp:extent cx="5939790" cy="0"/>
                <wp:effectExtent l="12700" t="5080" r="10160"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3BECC"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67.7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H8JTgIAAFgEAAAOAAAAZHJzL2Uyb0RvYy54bWysVM1uEzEQviPxDpbv6WbTpG1W3VQom3Ap&#10;UKnlARzbm7Xw2pbtZhMhJOCMlEfgFTiAVKnAM2zeiLHzoxYuCJGDM/bMfP5m5vOeXyxriRbcOqFV&#10;jtOjLkZcUc2Emuf49c20c4aR80QxIrXiOV5xhy9GT5+cNybjPV1pybhFAKJc1pgcV96bLEkcrXhN&#10;3JE2XIGz1LYmHrZ2njBLGkCvZdLrdk+SRltmrKbcOTgttk48ivhlyal/VZaOeyRzDNx8XG1cZ2FN&#10;Ruckm1tiKkF3NMg/sKiJUHDpAaognqBbK/6AqgW12unSH1FdJ7osBeWxBqgm7f5WzXVFDI+1QHOc&#10;ObTJ/T9Y+nJxZZFgOe5hpEgNI2o/b95v1u339stmjTYf2p/tt/Zre9f+aO82H8G+33wCOzjb+93x&#10;GvVCJxvjMgAcqysbekGX6tpcavrGIaXHFVFzHiu6WRm4Jg0ZyaOUsHEG+MyaF5pBDLn1OrZ1Wdo6&#10;QELD0DJOb3WYHl96ROFwMDweng5hyHTvS0i2TzTW+edc1ygYOZZChcaSjCwunQ9ESLYPCcdKT4WU&#10;URxSoSbHw0FvEBOcloIFZwhzdj4bS4sWJMgr/mJV4HkYZvWtYhGs4oRNdrYnQm5tuFyqgAelAJ2d&#10;tdXP22F3ODmbnPU7/d7JpNPvFkXn2XTc75xM09NBcVyMx0X6LlBL+1klGOMqsNtrOe3/nVZ2r2qr&#10;woOaD21IHqPHfgHZ/X8kHWcZxrcVwkyz1ZXdzxjkG4N3Ty28j4d7sB9+EEa/AAAA//8DAFBLAwQU&#10;AAYACAAAACEAq35QatsAAAAGAQAADwAAAGRycy9kb3ducmV2LnhtbEyPwU7DMBBE70j8g7VIXKrW&#10;IaVVCdlUCMiNSwuI6zZekoh4ncZuG/h6jDjAcWdGM2/z9Wg7deTBt04QrmYJKJbKmVZqhJfncroC&#10;5QOJoc4JI3yyh3VxfpZTZtxJNnzchlrFEvEZITQh9JnWvmrYkp+5niV6726wFOI51NoMdIrlttNp&#10;kiy1pVbiQkM93zdcfWwPFsGXr7wvvybVJHmb147T/cPTIyFeXox3t6ACj+EvDD/4ER2KyLRzBzFe&#10;dQjxkYCQrhagonszX1yD2v0Kusj1f/ziGwAA//8DAFBLAQItABQABgAIAAAAIQC2gziS/gAAAOEB&#10;AAATAAAAAAAAAAAAAAAAAAAAAABbQ29udGVudF9UeXBlc10ueG1sUEsBAi0AFAAGAAgAAAAhADj9&#10;If/WAAAAlAEAAAsAAAAAAAAAAAAAAAAALwEAAF9yZWxzLy5yZWxzUEsBAi0AFAAGAAgAAAAhAEmM&#10;fwlOAgAAWAQAAA4AAAAAAAAAAAAAAAAALgIAAGRycy9lMm9Eb2MueG1sUEsBAi0AFAAGAAgAAAAh&#10;AKt+UGrbAAAABgEAAA8AAAAAAAAAAAAAAAAAqAQAAGRycy9kb3ducmV2LnhtbFBLBQYAAAAABAAE&#10;APMAAACwBQAAAAA=&#10;" o:allowincell="f"/>
            </w:pict>
          </mc:Fallback>
        </mc:AlternateContent>
      </w:r>
    </w:p>
    <w:p w14:paraId="193EC04B" w14:textId="77777777" w:rsidR="00DD7C43" w:rsidRPr="00DD7C43" w:rsidRDefault="00DD7C43" w:rsidP="00DD7C43">
      <w:pPr>
        <w:jc w:val="center"/>
        <w:rPr>
          <w:rFonts w:ascii="Arial" w:hAnsi="Arial" w:cs="Arial"/>
          <w:bCs/>
          <w:spacing w:val="56"/>
          <w:sz w:val="16"/>
          <w:szCs w:val="16"/>
        </w:rPr>
      </w:pPr>
    </w:p>
    <w:p w14:paraId="1763B9B7" w14:textId="77777777" w:rsidR="00DD7C43" w:rsidRPr="00DD7C43" w:rsidRDefault="00DD7C43" w:rsidP="00DD7C43">
      <w:pPr>
        <w:jc w:val="center"/>
        <w:rPr>
          <w:rFonts w:ascii="Arial" w:hAnsi="Arial" w:cs="Arial"/>
          <w:bCs/>
          <w:spacing w:val="56"/>
          <w:sz w:val="16"/>
          <w:szCs w:val="16"/>
        </w:rPr>
      </w:pPr>
    </w:p>
    <w:p w14:paraId="67D86B5C" w14:textId="298C6571" w:rsidR="00DD7C43" w:rsidRPr="00DD7C43" w:rsidRDefault="00DD7C43" w:rsidP="00DD7C43">
      <w:pPr>
        <w:rPr>
          <w:sz w:val="28"/>
          <w:szCs w:val="28"/>
        </w:rPr>
      </w:pPr>
      <w:r w:rsidRPr="00DD7C43">
        <w:rPr>
          <w:sz w:val="28"/>
          <w:szCs w:val="28"/>
        </w:rPr>
        <w:t>от «</w:t>
      </w:r>
      <w:r w:rsidR="00166647">
        <w:rPr>
          <w:sz w:val="28"/>
          <w:szCs w:val="28"/>
          <w:u w:val="single"/>
        </w:rPr>
        <w:t>30</w:t>
      </w:r>
      <w:r w:rsidRPr="00DD7C43">
        <w:rPr>
          <w:sz w:val="28"/>
          <w:szCs w:val="28"/>
        </w:rPr>
        <w:t>»</w:t>
      </w:r>
      <w:r w:rsidR="00166647">
        <w:rPr>
          <w:sz w:val="28"/>
          <w:szCs w:val="28"/>
        </w:rPr>
        <w:t xml:space="preserve"> декабря </w:t>
      </w:r>
      <w:r w:rsidRPr="00DD7C43">
        <w:rPr>
          <w:sz w:val="28"/>
          <w:szCs w:val="28"/>
        </w:rPr>
        <w:t>202</w:t>
      </w:r>
      <w:r>
        <w:rPr>
          <w:sz w:val="28"/>
          <w:szCs w:val="28"/>
        </w:rPr>
        <w:t>1</w:t>
      </w:r>
      <w:r w:rsidRPr="00DD7C43">
        <w:rPr>
          <w:sz w:val="28"/>
          <w:szCs w:val="28"/>
        </w:rPr>
        <w:t xml:space="preserve"> г.</w:t>
      </w:r>
      <w:r w:rsidRPr="00DD7C43">
        <w:rPr>
          <w:sz w:val="28"/>
          <w:szCs w:val="28"/>
        </w:rPr>
        <w:tab/>
      </w:r>
      <w:r w:rsidRPr="00DD7C43">
        <w:rPr>
          <w:sz w:val="28"/>
          <w:szCs w:val="28"/>
        </w:rPr>
        <w:tab/>
      </w:r>
      <w:r w:rsidRPr="00DD7C43">
        <w:rPr>
          <w:sz w:val="28"/>
          <w:szCs w:val="28"/>
        </w:rPr>
        <w:tab/>
      </w:r>
      <w:r w:rsidRPr="00DD7C43">
        <w:rPr>
          <w:sz w:val="28"/>
          <w:szCs w:val="28"/>
        </w:rPr>
        <w:tab/>
      </w:r>
      <w:r w:rsidRPr="00DD7C43">
        <w:rPr>
          <w:sz w:val="28"/>
          <w:szCs w:val="28"/>
        </w:rPr>
        <w:tab/>
      </w:r>
      <w:r w:rsidRPr="00DD7C43">
        <w:rPr>
          <w:sz w:val="28"/>
          <w:szCs w:val="28"/>
        </w:rPr>
        <w:tab/>
        <w:t xml:space="preserve">          </w:t>
      </w:r>
      <w:r w:rsidRPr="00DD7C43">
        <w:rPr>
          <w:sz w:val="28"/>
          <w:szCs w:val="28"/>
        </w:rPr>
        <w:tab/>
        <w:t xml:space="preserve"> </w:t>
      </w:r>
      <w:r w:rsidRPr="00DD7C43">
        <w:rPr>
          <w:sz w:val="28"/>
          <w:szCs w:val="28"/>
        </w:rPr>
        <w:tab/>
      </w:r>
      <w:r w:rsidR="00166647">
        <w:rPr>
          <w:sz w:val="28"/>
          <w:szCs w:val="28"/>
        </w:rPr>
        <w:t xml:space="preserve">          </w:t>
      </w:r>
      <w:r w:rsidRPr="00DD7C43">
        <w:rPr>
          <w:sz w:val="28"/>
          <w:szCs w:val="28"/>
        </w:rPr>
        <w:t xml:space="preserve">№ </w:t>
      </w:r>
      <w:r w:rsidR="00166647">
        <w:rPr>
          <w:sz w:val="28"/>
          <w:szCs w:val="28"/>
        </w:rPr>
        <w:t>477</w:t>
      </w:r>
    </w:p>
    <w:p w14:paraId="69FDC473" w14:textId="77777777" w:rsidR="00166647" w:rsidRPr="00166647" w:rsidRDefault="00166647" w:rsidP="00166647">
      <w:pPr>
        <w:pStyle w:val="a3"/>
        <w:rPr>
          <w:b w:val="0"/>
          <w:szCs w:val="28"/>
        </w:rPr>
      </w:pPr>
    </w:p>
    <w:p w14:paraId="61FCACD8" w14:textId="46E212F3" w:rsidR="00946655" w:rsidRPr="00166647" w:rsidRDefault="00946655" w:rsidP="00166647">
      <w:pPr>
        <w:pStyle w:val="a3"/>
        <w:rPr>
          <w:b w:val="0"/>
          <w:szCs w:val="28"/>
        </w:rPr>
      </w:pPr>
      <w:r w:rsidRPr="00166647">
        <w:rPr>
          <w:b w:val="0"/>
          <w:szCs w:val="28"/>
        </w:rPr>
        <w:t>Об утверждении Порядка составления и</w:t>
      </w:r>
      <w:r w:rsidR="00166647" w:rsidRPr="00166647">
        <w:rPr>
          <w:b w:val="0"/>
          <w:szCs w:val="28"/>
        </w:rPr>
        <w:t xml:space="preserve"> </w:t>
      </w:r>
      <w:r w:rsidRPr="00166647">
        <w:rPr>
          <w:b w:val="0"/>
          <w:szCs w:val="28"/>
        </w:rPr>
        <w:t>сроках представления бюджетной отчетности</w:t>
      </w:r>
      <w:r w:rsidR="00166647" w:rsidRPr="00166647">
        <w:rPr>
          <w:b w:val="0"/>
          <w:szCs w:val="28"/>
        </w:rPr>
        <w:t xml:space="preserve"> </w:t>
      </w:r>
      <w:r w:rsidRPr="00166647">
        <w:rPr>
          <w:b w:val="0"/>
          <w:szCs w:val="28"/>
        </w:rPr>
        <w:t xml:space="preserve">об исполнении бюджета </w:t>
      </w:r>
      <w:r w:rsidR="00DD7C43" w:rsidRPr="00166647">
        <w:rPr>
          <w:b w:val="0"/>
          <w:szCs w:val="28"/>
        </w:rPr>
        <w:t>Окского</w:t>
      </w:r>
      <w:r w:rsidR="00166647" w:rsidRPr="00166647">
        <w:rPr>
          <w:b w:val="0"/>
          <w:szCs w:val="28"/>
        </w:rPr>
        <w:t xml:space="preserve"> </w:t>
      </w:r>
      <w:r w:rsidRPr="00166647">
        <w:rPr>
          <w:b w:val="0"/>
          <w:szCs w:val="28"/>
        </w:rPr>
        <w:t>сельского поселения</w:t>
      </w:r>
    </w:p>
    <w:p w14:paraId="357FD25B" w14:textId="77777777" w:rsidR="00946655" w:rsidRPr="00CE7369" w:rsidRDefault="00946655" w:rsidP="00946655">
      <w:pPr>
        <w:pStyle w:val="ConsPlusNormal"/>
        <w:widowControl/>
        <w:ind w:firstLine="0"/>
        <w:jc w:val="center"/>
        <w:outlineLvl w:val="0"/>
        <w:rPr>
          <w:rFonts w:ascii="Times New Roman" w:hAnsi="Times New Roman" w:cs="Times New Roman"/>
          <w:sz w:val="24"/>
          <w:szCs w:val="24"/>
        </w:rPr>
      </w:pPr>
    </w:p>
    <w:p w14:paraId="03B5B884" w14:textId="77777777" w:rsidR="00946655" w:rsidRPr="00CE7369" w:rsidRDefault="00946655" w:rsidP="00946655">
      <w:pPr>
        <w:pStyle w:val="a3"/>
        <w:jc w:val="left"/>
        <w:rPr>
          <w:sz w:val="24"/>
        </w:rPr>
      </w:pPr>
    </w:p>
    <w:p w14:paraId="6D74500E" w14:textId="77777777" w:rsidR="00946655" w:rsidRPr="00946655" w:rsidRDefault="00946655" w:rsidP="00946655">
      <w:pPr>
        <w:pStyle w:val="a3"/>
        <w:ind w:firstLine="600"/>
        <w:jc w:val="both"/>
        <w:rPr>
          <w:b w:val="0"/>
          <w:sz w:val="24"/>
        </w:rPr>
      </w:pPr>
      <w:r w:rsidRPr="00946655">
        <w:rPr>
          <w:b w:val="0"/>
          <w:sz w:val="24"/>
        </w:rPr>
        <w:t xml:space="preserve">В соответствии со статьей 264.2 Бюджетного кодекса Российской Федерации, </w:t>
      </w:r>
      <w:r w:rsidRPr="00946655">
        <w:rPr>
          <w:b w:val="0"/>
          <w:bCs w:val="0"/>
          <w:sz w:val="24"/>
        </w:rPr>
        <w:t>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N 191н</w:t>
      </w:r>
      <w:r w:rsidRPr="00946655">
        <w:rPr>
          <w:b w:val="0"/>
          <w:sz w:val="24"/>
        </w:rPr>
        <w:t xml:space="preserve"> администрация </w:t>
      </w:r>
      <w:r w:rsidR="00DD7C43">
        <w:rPr>
          <w:b w:val="0"/>
          <w:sz w:val="24"/>
        </w:rPr>
        <w:t>Окского</w:t>
      </w:r>
      <w:r w:rsidRPr="00946655">
        <w:rPr>
          <w:b w:val="0"/>
          <w:sz w:val="24"/>
        </w:rPr>
        <w:t xml:space="preserve"> сельского поселения Рязанского муниципального района Рязанской области</w:t>
      </w:r>
    </w:p>
    <w:p w14:paraId="22301A74" w14:textId="77777777" w:rsidR="00946655" w:rsidRDefault="00946655" w:rsidP="00946655">
      <w:pPr>
        <w:pStyle w:val="a3"/>
        <w:ind w:firstLine="600"/>
        <w:jc w:val="both"/>
        <w:rPr>
          <w:b w:val="0"/>
          <w:sz w:val="24"/>
        </w:rPr>
      </w:pPr>
      <w:r w:rsidRPr="00CE7369">
        <w:rPr>
          <w:b w:val="0"/>
          <w:sz w:val="24"/>
        </w:rPr>
        <w:t xml:space="preserve">                            </w:t>
      </w:r>
      <w:r>
        <w:rPr>
          <w:b w:val="0"/>
          <w:sz w:val="24"/>
        </w:rPr>
        <w:t xml:space="preserve">                 </w:t>
      </w:r>
      <w:r w:rsidRPr="00CE7369">
        <w:rPr>
          <w:b w:val="0"/>
          <w:sz w:val="24"/>
        </w:rPr>
        <w:t xml:space="preserve">      </w:t>
      </w:r>
    </w:p>
    <w:p w14:paraId="2A73A73D" w14:textId="77777777" w:rsidR="00946655" w:rsidRPr="00CE7369" w:rsidRDefault="00946655" w:rsidP="00946655">
      <w:pPr>
        <w:pStyle w:val="a3"/>
        <w:ind w:firstLine="600"/>
        <w:rPr>
          <w:b w:val="0"/>
          <w:sz w:val="24"/>
        </w:rPr>
      </w:pPr>
      <w:r w:rsidRPr="00CE7369">
        <w:rPr>
          <w:b w:val="0"/>
          <w:sz w:val="24"/>
        </w:rPr>
        <w:t>ПОСТАНОВЛЯЕТ:</w:t>
      </w:r>
    </w:p>
    <w:p w14:paraId="31E3937F" w14:textId="77777777" w:rsidR="00946655" w:rsidRPr="00CE7369" w:rsidRDefault="00946655" w:rsidP="00946655">
      <w:pPr>
        <w:pStyle w:val="a3"/>
        <w:ind w:firstLine="600"/>
        <w:jc w:val="both"/>
        <w:rPr>
          <w:b w:val="0"/>
          <w:bCs w:val="0"/>
          <w:sz w:val="24"/>
        </w:rPr>
      </w:pPr>
    </w:p>
    <w:p w14:paraId="029E3BCB" w14:textId="77777777" w:rsidR="00946655" w:rsidRPr="00166647" w:rsidRDefault="00946655" w:rsidP="00946655">
      <w:pPr>
        <w:pStyle w:val="ConsPlusNormal"/>
        <w:widowControl/>
        <w:ind w:firstLine="540"/>
        <w:jc w:val="both"/>
        <w:outlineLvl w:val="0"/>
        <w:rPr>
          <w:rFonts w:ascii="Times New Roman" w:hAnsi="Times New Roman" w:cs="Times New Roman"/>
          <w:sz w:val="28"/>
          <w:szCs w:val="28"/>
        </w:rPr>
      </w:pPr>
      <w:r w:rsidRPr="00166647">
        <w:rPr>
          <w:rFonts w:ascii="Times New Roman" w:hAnsi="Times New Roman" w:cs="Times New Roman"/>
          <w:sz w:val="28"/>
          <w:szCs w:val="28"/>
        </w:rPr>
        <w:t xml:space="preserve">1. Утвердить Порядок составления бюджетной отчетности об исполнении бюджета </w:t>
      </w:r>
      <w:r w:rsidR="00DD7C43" w:rsidRPr="00166647">
        <w:rPr>
          <w:rFonts w:ascii="Times New Roman" w:hAnsi="Times New Roman" w:cs="Times New Roman"/>
          <w:sz w:val="28"/>
          <w:szCs w:val="28"/>
        </w:rPr>
        <w:t xml:space="preserve">Окского </w:t>
      </w:r>
      <w:r w:rsidRPr="00166647">
        <w:rPr>
          <w:rFonts w:ascii="Times New Roman" w:hAnsi="Times New Roman" w:cs="Times New Roman"/>
          <w:sz w:val="28"/>
          <w:szCs w:val="28"/>
        </w:rPr>
        <w:t>сельского поселения.</w:t>
      </w:r>
    </w:p>
    <w:p w14:paraId="0B688742" w14:textId="6A9E1E5D" w:rsidR="00946655" w:rsidRPr="00166647" w:rsidRDefault="00946655" w:rsidP="00946655">
      <w:pPr>
        <w:ind w:firstLine="540"/>
        <w:jc w:val="both"/>
        <w:rPr>
          <w:color w:val="000000" w:themeColor="text1"/>
          <w:sz w:val="28"/>
          <w:szCs w:val="28"/>
        </w:rPr>
      </w:pPr>
      <w:r w:rsidRPr="00166647">
        <w:rPr>
          <w:sz w:val="28"/>
          <w:szCs w:val="28"/>
        </w:rPr>
        <w:t xml:space="preserve">2. Опубликовать настоящее постановление в </w:t>
      </w:r>
      <w:r w:rsidRPr="00166647">
        <w:rPr>
          <w:color w:val="000000" w:themeColor="text1"/>
          <w:sz w:val="28"/>
          <w:szCs w:val="28"/>
        </w:rPr>
        <w:t xml:space="preserve">«Информационном вестнике муниципального образования – </w:t>
      </w:r>
      <w:r w:rsidR="00DD7C43" w:rsidRPr="00166647">
        <w:rPr>
          <w:color w:val="000000" w:themeColor="text1"/>
          <w:sz w:val="28"/>
          <w:szCs w:val="28"/>
        </w:rPr>
        <w:t>Окское</w:t>
      </w:r>
      <w:r w:rsidRPr="00166647">
        <w:rPr>
          <w:color w:val="000000" w:themeColor="text1"/>
          <w:sz w:val="28"/>
          <w:szCs w:val="28"/>
        </w:rPr>
        <w:t xml:space="preserve"> сельское поселение Рязанского муниципального района Рязанской области» и разместить на официальном сайте администрации </w:t>
      </w:r>
      <w:r w:rsidR="00DD7C43" w:rsidRPr="00166647">
        <w:rPr>
          <w:color w:val="000000" w:themeColor="text1"/>
          <w:sz w:val="28"/>
          <w:szCs w:val="28"/>
        </w:rPr>
        <w:t xml:space="preserve">Окского сельского поселения </w:t>
      </w:r>
      <w:r w:rsidRPr="00166647">
        <w:rPr>
          <w:color w:val="000000" w:themeColor="text1"/>
          <w:sz w:val="28"/>
          <w:szCs w:val="28"/>
        </w:rPr>
        <w:t>Рязанского муниципального района</w:t>
      </w:r>
      <w:r w:rsidR="00DD7C43" w:rsidRPr="00166647">
        <w:rPr>
          <w:color w:val="000000" w:themeColor="text1"/>
          <w:sz w:val="28"/>
          <w:szCs w:val="28"/>
        </w:rPr>
        <w:t xml:space="preserve"> Рязанской области.</w:t>
      </w:r>
    </w:p>
    <w:p w14:paraId="44199E69" w14:textId="456577BE" w:rsidR="00946655" w:rsidRPr="00166647" w:rsidRDefault="00946655" w:rsidP="00946655">
      <w:pPr>
        <w:rPr>
          <w:rFonts w:eastAsia="Calibri"/>
          <w:sz w:val="28"/>
          <w:szCs w:val="28"/>
          <w:lang w:eastAsia="en-US"/>
        </w:rPr>
      </w:pPr>
      <w:r w:rsidRPr="00166647">
        <w:rPr>
          <w:sz w:val="28"/>
          <w:szCs w:val="28"/>
        </w:rPr>
        <w:t xml:space="preserve">         3. </w:t>
      </w:r>
      <w:r w:rsidRPr="00166647">
        <w:rPr>
          <w:rFonts w:eastAsia="Calibri"/>
          <w:sz w:val="28"/>
          <w:szCs w:val="28"/>
          <w:lang w:eastAsia="en-US"/>
        </w:rPr>
        <w:t>Настоящее постановление распространяется на правоотношения,</w:t>
      </w:r>
      <w:r w:rsidR="00166647">
        <w:rPr>
          <w:rFonts w:eastAsia="Calibri"/>
          <w:sz w:val="28"/>
          <w:szCs w:val="28"/>
          <w:lang w:eastAsia="en-US"/>
        </w:rPr>
        <w:t xml:space="preserve"> </w:t>
      </w:r>
      <w:r w:rsidRPr="00166647">
        <w:rPr>
          <w:rFonts w:eastAsia="Calibri"/>
          <w:sz w:val="28"/>
          <w:szCs w:val="28"/>
          <w:lang w:eastAsia="en-US"/>
        </w:rPr>
        <w:t>возникающие с 1 января 2022 года.</w:t>
      </w:r>
    </w:p>
    <w:p w14:paraId="25DEEBCB" w14:textId="147A21C3" w:rsidR="00946655" w:rsidRPr="00166647" w:rsidRDefault="00946655" w:rsidP="00946655">
      <w:pPr>
        <w:jc w:val="both"/>
        <w:rPr>
          <w:rFonts w:eastAsia="Calibri"/>
          <w:sz w:val="28"/>
          <w:szCs w:val="28"/>
          <w:lang w:eastAsia="en-US"/>
        </w:rPr>
      </w:pPr>
      <w:r w:rsidRPr="00166647">
        <w:rPr>
          <w:sz w:val="28"/>
          <w:szCs w:val="28"/>
        </w:rPr>
        <w:t xml:space="preserve">         4. </w:t>
      </w:r>
      <w:r w:rsidRPr="00166647">
        <w:rPr>
          <w:rFonts w:eastAsia="Calibri"/>
          <w:sz w:val="28"/>
          <w:szCs w:val="28"/>
          <w:lang w:eastAsia="en-US"/>
        </w:rPr>
        <w:t xml:space="preserve">Контроль за исполнением настоящего постановления возложить на главного бухгалтера администрации </w:t>
      </w:r>
      <w:r w:rsidR="00DD7C43" w:rsidRPr="00166647">
        <w:rPr>
          <w:rFonts w:eastAsia="Calibri"/>
          <w:sz w:val="28"/>
          <w:szCs w:val="28"/>
          <w:lang w:eastAsia="en-US"/>
        </w:rPr>
        <w:t>Окского</w:t>
      </w:r>
      <w:r w:rsidRPr="00166647">
        <w:rPr>
          <w:rFonts w:eastAsia="Calibri"/>
          <w:sz w:val="28"/>
          <w:szCs w:val="28"/>
          <w:lang w:eastAsia="en-US"/>
        </w:rPr>
        <w:t xml:space="preserve"> сельского поселения </w:t>
      </w:r>
      <w:r w:rsidR="00DD7C43" w:rsidRPr="00166647">
        <w:rPr>
          <w:rFonts w:eastAsia="Calibri"/>
          <w:sz w:val="28"/>
          <w:szCs w:val="28"/>
          <w:lang w:eastAsia="en-US"/>
        </w:rPr>
        <w:t>Рязанский муниципальный район Рязанской области</w:t>
      </w:r>
      <w:r w:rsidR="00166647">
        <w:rPr>
          <w:rFonts w:eastAsia="Calibri"/>
          <w:sz w:val="28"/>
          <w:szCs w:val="28"/>
          <w:lang w:eastAsia="en-US"/>
        </w:rPr>
        <w:t>.</w:t>
      </w:r>
    </w:p>
    <w:p w14:paraId="74088423" w14:textId="77777777" w:rsidR="00946655" w:rsidRPr="00166647" w:rsidRDefault="00946655" w:rsidP="00946655">
      <w:pPr>
        <w:jc w:val="both"/>
        <w:rPr>
          <w:sz w:val="28"/>
          <w:szCs w:val="28"/>
        </w:rPr>
      </w:pPr>
    </w:p>
    <w:p w14:paraId="05C2382A" w14:textId="77777777" w:rsidR="00946655" w:rsidRPr="00166647" w:rsidRDefault="00946655" w:rsidP="00946655">
      <w:pPr>
        <w:jc w:val="both"/>
        <w:rPr>
          <w:sz w:val="28"/>
          <w:szCs w:val="28"/>
        </w:rPr>
      </w:pPr>
    </w:p>
    <w:p w14:paraId="06F16A12" w14:textId="77777777" w:rsidR="00946655" w:rsidRPr="00166647" w:rsidRDefault="00946655" w:rsidP="00946655">
      <w:pPr>
        <w:jc w:val="both"/>
        <w:rPr>
          <w:sz w:val="28"/>
          <w:szCs w:val="28"/>
        </w:rPr>
      </w:pPr>
    </w:p>
    <w:p w14:paraId="767EDA9A" w14:textId="77777777" w:rsidR="00946655" w:rsidRPr="00166647" w:rsidRDefault="00946655" w:rsidP="00946655">
      <w:pPr>
        <w:jc w:val="both"/>
        <w:rPr>
          <w:sz w:val="28"/>
          <w:szCs w:val="28"/>
        </w:rPr>
      </w:pPr>
    </w:p>
    <w:p w14:paraId="7B952A45" w14:textId="77777777" w:rsidR="00946655" w:rsidRPr="00166647" w:rsidRDefault="00946655" w:rsidP="00946655">
      <w:pPr>
        <w:jc w:val="both"/>
        <w:rPr>
          <w:sz w:val="28"/>
          <w:szCs w:val="28"/>
        </w:rPr>
      </w:pPr>
    </w:p>
    <w:p w14:paraId="2483A1AA" w14:textId="77777777" w:rsidR="00946655" w:rsidRPr="00166647" w:rsidRDefault="00946655" w:rsidP="00946655">
      <w:pPr>
        <w:pStyle w:val="a3"/>
        <w:ind w:firstLine="708"/>
        <w:jc w:val="both"/>
        <w:rPr>
          <w:b w:val="0"/>
          <w:bCs w:val="0"/>
          <w:szCs w:val="28"/>
        </w:rPr>
      </w:pPr>
    </w:p>
    <w:p w14:paraId="68DDAF54" w14:textId="7491D0F3" w:rsidR="00946655" w:rsidRPr="00166647" w:rsidRDefault="00946655" w:rsidP="00946655">
      <w:pPr>
        <w:jc w:val="both"/>
        <w:rPr>
          <w:sz w:val="28"/>
          <w:szCs w:val="28"/>
        </w:rPr>
      </w:pPr>
      <w:r w:rsidRPr="00166647">
        <w:rPr>
          <w:sz w:val="28"/>
          <w:szCs w:val="28"/>
        </w:rPr>
        <w:t xml:space="preserve"> </w:t>
      </w:r>
      <w:r w:rsidR="00166647" w:rsidRPr="00166647">
        <w:rPr>
          <w:sz w:val="28"/>
          <w:szCs w:val="28"/>
        </w:rPr>
        <w:t>Глава Окского</w:t>
      </w:r>
      <w:r w:rsidRPr="00166647">
        <w:rPr>
          <w:sz w:val="28"/>
          <w:szCs w:val="28"/>
        </w:rPr>
        <w:t xml:space="preserve"> сельского поселения                   </w:t>
      </w:r>
      <w:r w:rsidR="00DD7C43" w:rsidRPr="00166647">
        <w:rPr>
          <w:sz w:val="28"/>
          <w:szCs w:val="28"/>
        </w:rPr>
        <w:t xml:space="preserve">              </w:t>
      </w:r>
      <w:r w:rsidRPr="00166647">
        <w:rPr>
          <w:sz w:val="28"/>
          <w:szCs w:val="28"/>
        </w:rPr>
        <w:t xml:space="preserve">          </w:t>
      </w:r>
      <w:r w:rsidR="00166647" w:rsidRPr="00166647">
        <w:rPr>
          <w:sz w:val="28"/>
          <w:szCs w:val="28"/>
        </w:rPr>
        <w:t xml:space="preserve">        </w:t>
      </w:r>
      <w:proofErr w:type="spellStart"/>
      <w:r w:rsidR="00166647">
        <w:rPr>
          <w:sz w:val="28"/>
          <w:szCs w:val="28"/>
        </w:rPr>
        <w:t>А.В.Трушин</w:t>
      </w:r>
      <w:proofErr w:type="spellEnd"/>
    </w:p>
    <w:p w14:paraId="1B9C08AD" w14:textId="445F81AA" w:rsidR="00946655" w:rsidRDefault="00946655" w:rsidP="00946655">
      <w:pPr>
        <w:jc w:val="both"/>
        <w:rPr>
          <w:sz w:val="24"/>
          <w:szCs w:val="24"/>
        </w:rPr>
      </w:pPr>
      <w:r w:rsidRPr="00CE7369">
        <w:rPr>
          <w:sz w:val="24"/>
          <w:szCs w:val="24"/>
        </w:rPr>
        <w:t xml:space="preserve"> </w:t>
      </w:r>
    </w:p>
    <w:p w14:paraId="1EFE1F71" w14:textId="1608ECDF" w:rsidR="00166647" w:rsidRDefault="00166647" w:rsidP="00946655">
      <w:pPr>
        <w:jc w:val="both"/>
        <w:rPr>
          <w:sz w:val="24"/>
          <w:szCs w:val="24"/>
        </w:rPr>
      </w:pPr>
    </w:p>
    <w:p w14:paraId="6F73F10A" w14:textId="4DF2F828" w:rsidR="00166647" w:rsidRDefault="00166647" w:rsidP="00946655">
      <w:pPr>
        <w:jc w:val="both"/>
        <w:rPr>
          <w:sz w:val="24"/>
          <w:szCs w:val="24"/>
        </w:rPr>
      </w:pPr>
    </w:p>
    <w:p w14:paraId="7D26E32E" w14:textId="57E654F2" w:rsidR="00166647" w:rsidRDefault="00166647" w:rsidP="00946655">
      <w:pPr>
        <w:jc w:val="both"/>
        <w:rPr>
          <w:sz w:val="24"/>
          <w:szCs w:val="24"/>
        </w:rPr>
      </w:pPr>
    </w:p>
    <w:p w14:paraId="3A559DDC" w14:textId="0195C184" w:rsidR="00166647" w:rsidRDefault="00166647" w:rsidP="00946655">
      <w:pPr>
        <w:jc w:val="both"/>
        <w:rPr>
          <w:sz w:val="24"/>
          <w:szCs w:val="24"/>
        </w:rPr>
      </w:pPr>
    </w:p>
    <w:p w14:paraId="692D8818" w14:textId="12CAE1D4" w:rsidR="00166647" w:rsidRDefault="00166647" w:rsidP="00946655">
      <w:pPr>
        <w:jc w:val="both"/>
        <w:rPr>
          <w:sz w:val="24"/>
          <w:szCs w:val="24"/>
        </w:rPr>
      </w:pPr>
    </w:p>
    <w:p w14:paraId="4C1617A3" w14:textId="77777777" w:rsidR="00166647" w:rsidRPr="00CE7369" w:rsidRDefault="00166647" w:rsidP="00946655">
      <w:pPr>
        <w:jc w:val="both"/>
        <w:rPr>
          <w:sz w:val="24"/>
          <w:szCs w:val="24"/>
        </w:rPr>
      </w:pPr>
    </w:p>
    <w:p w14:paraId="4C05A28C" w14:textId="77777777" w:rsidR="00946655" w:rsidRPr="00CE7369" w:rsidRDefault="00946655" w:rsidP="00946655">
      <w:pPr>
        <w:pStyle w:val="3"/>
        <w:jc w:val="center"/>
        <w:rPr>
          <w:sz w:val="24"/>
          <w:szCs w:val="24"/>
        </w:rPr>
      </w:pPr>
    </w:p>
    <w:p w14:paraId="0F39BC90" w14:textId="77777777" w:rsidR="00946655" w:rsidRPr="00CE7369" w:rsidRDefault="00946655" w:rsidP="00946655">
      <w:pPr>
        <w:jc w:val="center"/>
      </w:pPr>
      <w:r>
        <w:t xml:space="preserve">                                                                                                                                   </w:t>
      </w:r>
      <w:r w:rsidRPr="00CE7369">
        <w:t>Утвержден</w:t>
      </w:r>
    </w:p>
    <w:p w14:paraId="3503A2C6" w14:textId="2C7F6D97" w:rsidR="00946655" w:rsidRPr="00CE7369" w:rsidRDefault="00946655" w:rsidP="00946655">
      <w:pPr>
        <w:jc w:val="center"/>
      </w:pPr>
      <w:r>
        <w:t xml:space="preserve">                                                                                                                                 </w:t>
      </w:r>
      <w:r w:rsidRPr="00CE7369">
        <w:t xml:space="preserve">постановлением </w:t>
      </w:r>
      <w:r w:rsidR="00166647">
        <w:t>а</w:t>
      </w:r>
      <w:r w:rsidRPr="00CE7369">
        <w:t>дминистрации</w:t>
      </w:r>
    </w:p>
    <w:p w14:paraId="67886430" w14:textId="77777777" w:rsidR="00946655" w:rsidRPr="00CE7369" w:rsidRDefault="00946655" w:rsidP="00946655">
      <w:pPr>
        <w:jc w:val="center"/>
      </w:pPr>
      <w:r>
        <w:t xml:space="preserve">                                                                                                  </w:t>
      </w:r>
      <w:r w:rsidR="00DD7C43">
        <w:t xml:space="preserve">                          Окского</w:t>
      </w:r>
      <w:r w:rsidRPr="00CE7369">
        <w:t xml:space="preserve"> сельского поселени</w:t>
      </w:r>
      <w:r>
        <w:t>я</w:t>
      </w:r>
    </w:p>
    <w:p w14:paraId="7678729B" w14:textId="705A9DCC" w:rsidR="00946655" w:rsidRPr="00CE7369" w:rsidRDefault="00946655" w:rsidP="00946655">
      <w:pPr>
        <w:jc w:val="center"/>
      </w:pPr>
      <w:r>
        <w:t xml:space="preserve">                                                                                                                                            </w:t>
      </w:r>
      <w:r w:rsidRPr="00CE7369">
        <w:t xml:space="preserve">от </w:t>
      </w:r>
      <w:r w:rsidR="00166647">
        <w:t>30.12.2021</w:t>
      </w:r>
      <w:r>
        <w:t xml:space="preserve"> № </w:t>
      </w:r>
      <w:r w:rsidR="00166647">
        <w:t>477</w:t>
      </w:r>
    </w:p>
    <w:p w14:paraId="05D1971A" w14:textId="77777777" w:rsidR="00946655" w:rsidRDefault="00946655" w:rsidP="00946655">
      <w:pPr>
        <w:jc w:val="center"/>
      </w:pPr>
    </w:p>
    <w:p w14:paraId="549E7E69" w14:textId="77777777" w:rsidR="00946655" w:rsidRDefault="00946655" w:rsidP="00946655">
      <w:pPr>
        <w:jc w:val="center"/>
      </w:pPr>
    </w:p>
    <w:p w14:paraId="5F64644D" w14:textId="77777777" w:rsidR="00946655" w:rsidRPr="00166647" w:rsidRDefault="00946655" w:rsidP="00946655">
      <w:pPr>
        <w:jc w:val="center"/>
        <w:rPr>
          <w:b/>
          <w:sz w:val="28"/>
          <w:szCs w:val="28"/>
        </w:rPr>
      </w:pPr>
      <w:r w:rsidRPr="00166647">
        <w:rPr>
          <w:b/>
          <w:sz w:val="28"/>
          <w:szCs w:val="28"/>
        </w:rPr>
        <w:t>Порядок составления бюджетной отчетности об исполнении</w:t>
      </w:r>
    </w:p>
    <w:p w14:paraId="2968B5DE" w14:textId="77777777" w:rsidR="00946655" w:rsidRPr="00166647" w:rsidRDefault="00946655" w:rsidP="00946655">
      <w:pPr>
        <w:jc w:val="center"/>
        <w:rPr>
          <w:b/>
          <w:sz w:val="28"/>
          <w:szCs w:val="28"/>
        </w:rPr>
      </w:pPr>
      <w:r w:rsidRPr="00166647">
        <w:rPr>
          <w:b/>
          <w:sz w:val="28"/>
          <w:szCs w:val="28"/>
        </w:rPr>
        <w:t xml:space="preserve">бюджета </w:t>
      </w:r>
      <w:r w:rsidR="00DD7C43" w:rsidRPr="00166647">
        <w:rPr>
          <w:b/>
          <w:sz w:val="28"/>
          <w:szCs w:val="28"/>
        </w:rPr>
        <w:t xml:space="preserve">Окского </w:t>
      </w:r>
      <w:r w:rsidRPr="00166647">
        <w:rPr>
          <w:b/>
          <w:sz w:val="28"/>
          <w:szCs w:val="28"/>
        </w:rPr>
        <w:t>сельского поселения Рязанского муниципального района Рязанской области</w:t>
      </w:r>
    </w:p>
    <w:p w14:paraId="3115BB99" w14:textId="77777777" w:rsidR="00946655" w:rsidRPr="00166647" w:rsidRDefault="00946655" w:rsidP="00946655">
      <w:pPr>
        <w:jc w:val="both"/>
        <w:rPr>
          <w:sz w:val="28"/>
          <w:szCs w:val="28"/>
        </w:rPr>
      </w:pPr>
    </w:p>
    <w:p w14:paraId="29CAAE08" w14:textId="77777777" w:rsidR="00946655" w:rsidRPr="00166647" w:rsidRDefault="00946655" w:rsidP="00946655">
      <w:pPr>
        <w:autoSpaceDE w:val="0"/>
        <w:autoSpaceDN w:val="0"/>
        <w:adjustRightInd w:val="0"/>
        <w:ind w:firstLine="540"/>
        <w:jc w:val="center"/>
        <w:rPr>
          <w:b/>
          <w:color w:val="000000"/>
          <w:sz w:val="28"/>
          <w:szCs w:val="28"/>
        </w:rPr>
      </w:pPr>
      <w:r w:rsidRPr="00166647">
        <w:rPr>
          <w:b/>
          <w:color w:val="000000"/>
          <w:sz w:val="28"/>
          <w:szCs w:val="28"/>
          <w:lang w:val="en-US"/>
        </w:rPr>
        <w:t>I</w:t>
      </w:r>
      <w:r w:rsidRPr="00166647">
        <w:rPr>
          <w:b/>
          <w:color w:val="000000"/>
          <w:sz w:val="28"/>
          <w:szCs w:val="28"/>
        </w:rPr>
        <w:t xml:space="preserve"> Общие положения</w:t>
      </w:r>
    </w:p>
    <w:p w14:paraId="5F832D64" w14:textId="77777777" w:rsidR="00946655" w:rsidRPr="00166647" w:rsidRDefault="00946655" w:rsidP="00946655">
      <w:pPr>
        <w:autoSpaceDE w:val="0"/>
        <w:autoSpaceDN w:val="0"/>
        <w:adjustRightInd w:val="0"/>
        <w:ind w:firstLine="540"/>
        <w:jc w:val="center"/>
        <w:rPr>
          <w:b/>
          <w:color w:val="000000"/>
          <w:sz w:val="28"/>
          <w:szCs w:val="28"/>
        </w:rPr>
      </w:pPr>
    </w:p>
    <w:p w14:paraId="46712FEB" w14:textId="77777777" w:rsidR="00946655" w:rsidRPr="00166647" w:rsidRDefault="00946655" w:rsidP="00946655">
      <w:pPr>
        <w:autoSpaceDE w:val="0"/>
        <w:autoSpaceDN w:val="0"/>
        <w:adjustRightInd w:val="0"/>
        <w:ind w:firstLine="540"/>
        <w:jc w:val="both"/>
        <w:rPr>
          <w:color w:val="000000"/>
          <w:sz w:val="28"/>
          <w:szCs w:val="28"/>
        </w:rPr>
      </w:pPr>
      <w:r w:rsidRPr="00166647">
        <w:rPr>
          <w:color w:val="000000"/>
          <w:sz w:val="28"/>
          <w:szCs w:val="28"/>
        </w:rPr>
        <w:t xml:space="preserve">Составление бюджетной отчетности </w:t>
      </w:r>
      <w:r w:rsidRPr="00166647">
        <w:rPr>
          <w:sz w:val="28"/>
          <w:szCs w:val="28"/>
        </w:rPr>
        <w:t xml:space="preserve">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 органом муниципального образования </w:t>
      </w:r>
      <w:r w:rsidRPr="00166647">
        <w:rPr>
          <w:color w:val="000000"/>
          <w:sz w:val="28"/>
          <w:szCs w:val="28"/>
        </w:rPr>
        <w:t>осуществляется в соответствии с требованиями Инструкции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
    <w:p w14:paraId="7F4814FF" w14:textId="77777777" w:rsidR="00946655" w:rsidRPr="00166647" w:rsidRDefault="00946655" w:rsidP="00946655">
      <w:pPr>
        <w:jc w:val="both"/>
        <w:rPr>
          <w:sz w:val="28"/>
          <w:szCs w:val="28"/>
        </w:rPr>
      </w:pPr>
      <w:r w:rsidRPr="00166647">
        <w:rPr>
          <w:sz w:val="28"/>
          <w:szCs w:val="28"/>
        </w:rPr>
        <w:t xml:space="preserve">       Настоящий Порядок разработан в целях установления единого порядка составления и представления в финансовое управление Рязанского муниципального района сводной бюджетной отчетности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(главными администраторами средств местного бюджета).</w:t>
      </w:r>
    </w:p>
    <w:p w14:paraId="0B5A778C"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Бюджетная отчетность составляется главными распорядителями, распорядителями, получателями бюджетных средств, главными администраторами, администраторами доходов бюджетов, главными администраторами, администраторами источников финансирования дефицита бюджетов, финансовыми органами на следующие даты: месячная - на первое число месяца, следующего за отчетным, квартальная - по состоянию на 1 апреля, 1 июля и 1 октября текущего года, годовая - на 1 января года, следующего за отчетным.</w:t>
      </w:r>
    </w:p>
    <w:p w14:paraId="28A8E18B"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Отчетным годом является календарный год - с 1 января по 31 декабря включительно.</w:t>
      </w:r>
    </w:p>
    <w:p w14:paraId="71E1675C"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Месячная и квартальная отчетность является промежуточной и составляется нарастающим итогом с начала текущего финансового года.</w:t>
      </w:r>
    </w:p>
    <w:p w14:paraId="6F473AC4"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xml:space="preserve">Бюджетная отчетность предоставляется на бумажных носителях и (или) в виде электронного документа, с представлением на электронных носителях или путем передачи по телекоммуникационным каналам связи. Показатели бюджетной отчетности, представленной в электронном виде, должны быть </w:t>
      </w:r>
      <w:r w:rsidRPr="00166647">
        <w:rPr>
          <w:sz w:val="28"/>
          <w:szCs w:val="28"/>
        </w:rPr>
        <w:lastRenderedPageBreak/>
        <w:t>идентичны показателям бюджетной отчетности, представленной на бумажном носителе.</w:t>
      </w:r>
    </w:p>
    <w:p w14:paraId="1AA66545"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Финансовое управление может установить для главных распорядителей, распорядителей и получателей бюджетных средств, главных администраторов, администраторов доходов бюджета, главных администраторов, администраторов источников финансирования дефицита бюджета дополнительные формы бюджетной отчетности для их представления в составе месячной, квартальной, годовой бюджетной отчетности.</w:t>
      </w:r>
    </w:p>
    <w:p w14:paraId="7C87C97A"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Бюджетная отчетность составляется:</w:t>
      </w:r>
    </w:p>
    <w:p w14:paraId="00493D1E"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на основе данных Главной книги и (или) других регистров бюджетного учета, установленных законодательством Российской Федерации для получателей бюджетных средств, администраторов доходов бюджетов, администраторов источников финансирования дефицита бюджетов,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14BA5BAD"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на основании показателей форм бюджетной отчетности, представленных получателями, распорядителями, главными распорядителями бюджетных средств, администраторами, главными администраторами доходов бюджета, администраторами, главными администраторами источников финансирования дефицита бюджета, финансовыми органами, обобщенных путем суммирования одноименных показателей по соответствующим строкам и графам.</w:t>
      </w:r>
    </w:p>
    <w:p w14:paraId="4C5BC308"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В случае, когда данные по отдельным показателям не имеют числового значения, соответствующие графы заполняются прочерком.</w:t>
      </w:r>
    </w:p>
    <w:p w14:paraId="7755E12D"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Если по бюджетному учету показатель имеет отрицательное значение, то в бюджетной отчетности в случаях, предусмотренных настоящей Инструкцией, этот показатель отражается в отрицательном значении - со знаком "минус".</w:t>
      </w:r>
    </w:p>
    <w:p w14:paraId="34AC7482"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Бюджетная отчетность составляется нарастающим итогом с начала года в рублях с точностью до второго десятичного знака после запятой.</w:t>
      </w:r>
    </w:p>
    <w:p w14:paraId="56FE6E20" w14:textId="77777777" w:rsidR="00946655" w:rsidRPr="00166647" w:rsidRDefault="00946655" w:rsidP="00946655">
      <w:pPr>
        <w:ind w:firstLine="540"/>
        <w:jc w:val="both"/>
        <w:rPr>
          <w:color w:val="000000"/>
          <w:sz w:val="28"/>
          <w:szCs w:val="28"/>
        </w:rPr>
      </w:pPr>
    </w:p>
    <w:p w14:paraId="79D3A5BA" w14:textId="77777777" w:rsidR="00946655" w:rsidRPr="00166647" w:rsidRDefault="00946655" w:rsidP="00946655">
      <w:pPr>
        <w:autoSpaceDE w:val="0"/>
        <w:autoSpaceDN w:val="0"/>
        <w:adjustRightInd w:val="0"/>
        <w:ind w:firstLine="540"/>
        <w:jc w:val="center"/>
        <w:rPr>
          <w:b/>
          <w:color w:val="000000"/>
          <w:sz w:val="28"/>
          <w:szCs w:val="28"/>
        </w:rPr>
      </w:pPr>
      <w:r w:rsidRPr="00166647">
        <w:rPr>
          <w:b/>
          <w:color w:val="000000"/>
          <w:sz w:val="28"/>
          <w:szCs w:val="28"/>
          <w:lang w:val="en-US"/>
        </w:rPr>
        <w:t>II</w:t>
      </w:r>
      <w:r w:rsidRPr="00166647">
        <w:rPr>
          <w:b/>
          <w:color w:val="000000"/>
          <w:sz w:val="28"/>
          <w:szCs w:val="28"/>
        </w:rPr>
        <w:t xml:space="preserve"> Состав бюджетной отчетности</w:t>
      </w:r>
    </w:p>
    <w:p w14:paraId="4789C42F" w14:textId="77777777" w:rsidR="00946655" w:rsidRPr="00166647" w:rsidRDefault="00946655" w:rsidP="00946655">
      <w:pPr>
        <w:autoSpaceDE w:val="0"/>
        <w:autoSpaceDN w:val="0"/>
        <w:adjustRightInd w:val="0"/>
        <w:ind w:firstLine="540"/>
        <w:jc w:val="center"/>
        <w:rPr>
          <w:b/>
          <w:color w:val="000000"/>
          <w:sz w:val="28"/>
          <w:szCs w:val="28"/>
        </w:rPr>
      </w:pPr>
    </w:p>
    <w:p w14:paraId="0B382368"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1.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14:paraId="03B30894"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14:paraId="065CC74C"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Справка по консолидируемым расчетам (ф. 0503125);</w:t>
      </w:r>
    </w:p>
    <w:p w14:paraId="3056648F" w14:textId="77777777" w:rsidR="00946655" w:rsidRPr="00166647" w:rsidRDefault="00946655" w:rsidP="00946655">
      <w:pPr>
        <w:autoSpaceDE w:val="0"/>
        <w:autoSpaceDN w:val="0"/>
        <w:adjustRightInd w:val="0"/>
        <w:ind w:firstLine="540"/>
        <w:jc w:val="both"/>
        <w:rPr>
          <w:sz w:val="28"/>
          <w:szCs w:val="28"/>
        </w:rPr>
      </w:pPr>
      <w:r w:rsidRPr="00166647">
        <w:rPr>
          <w:sz w:val="28"/>
          <w:szCs w:val="28"/>
        </w:rPr>
        <w:lastRenderedPageBreak/>
        <w:t>- Справка по заключению счетов бюджетного учета отчетного финансового года (ф. 0503110);</w:t>
      </w:r>
    </w:p>
    <w:p w14:paraId="7D5C9365"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638F748A"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Отчет о принятых бюджетных обязательствах (ф. 0503128);</w:t>
      </w:r>
    </w:p>
    <w:p w14:paraId="1176ACE0"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Отчет о финансовых результатах деятельности (ф. 0503121);</w:t>
      </w:r>
    </w:p>
    <w:p w14:paraId="10D2BF95"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Пояснительная записка (ф. 0503160);</w:t>
      </w:r>
    </w:p>
    <w:p w14:paraId="000C5F12" w14:textId="77777777" w:rsidR="00946655" w:rsidRPr="00166647" w:rsidRDefault="00946655" w:rsidP="00946655">
      <w:pPr>
        <w:autoSpaceDE w:val="0"/>
        <w:autoSpaceDN w:val="0"/>
        <w:adjustRightInd w:val="0"/>
        <w:ind w:firstLine="540"/>
        <w:jc w:val="both"/>
        <w:rPr>
          <w:sz w:val="28"/>
          <w:szCs w:val="28"/>
        </w:rPr>
      </w:pPr>
      <w:r w:rsidRPr="00166647">
        <w:rPr>
          <w:sz w:val="28"/>
          <w:szCs w:val="28"/>
        </w:rPr>
        <w:t>-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0503230);</w:t>
      </w:r>
    </w:p>
    <w:p w14:paraId="75A7E1E5" w14:textId="77777777" w:rsidR="00946655" w:rsidRPr="00166647" w:rsidRDefault="00946655" w:rsidP="00946655">
      <w:pPr>
        <w:autoSpaceDE w:val="0"/>
        <w:autoSpaceDN w:val="0"/>
        <w:adjustRightInd w:val="0"/>
        <w:ind w:firstLine="540"/>
        <w:jc w:val="both"/>
        <w:rPr>
          <w:sz w:val="28"/>
          <w:szCs w:val="28"/>
        </w:rPr>
      </w:pPr>
    </w:p>
    <w:p w14:paraId="4491FC6A"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2. Для финансового органа:</w:t>
      </w:r>
    </w:p>
    <w:p w14:paraId="2F8D371D"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Баланс по поступлениям и выбытиям бюджетных средств </w:t>
      </w:r>
      <w:hyperlink w:anchor="Par10053" w:tooltip="            БАЛАНС ПО ПОСТУПЛЕНИЯМ И ВЫБЫТИЯМ БЮДЖЕТНЫХ СРЕДСТВ" w:history="1">
        <w:r w:rsidRPr="00166647">
          <w:rPr>
            <w:rFonts w:ascii="Times New Roman" w:hAnsi="Times New Roman" w:cs="Times New Roman"/>
            <w:sz w:val="28"/>
            <w:szCs w:val="28"/>
          </w:rPr>
          <w:t>(ф. 0503140)</w:t>
        </w:r>
      </w:hyperlink>
      <w:r w:rsidRPr="00166647">
        <w:rPr>
          <w:rFonts w:ascii="Times New Roman" w:hAnsi="Times New Roman" w:cs="Times New Roman"/>
          <w:sz w:val="28"/>
          <w:szCs w:val="28"/>
        </w:rPr>
        <w:t>;</w:t>
      </w:r>
    </w:p>
    <w:p w14:paraId="57882DBF"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Баланс исполнения бюджета </w:t>
      </w:r>
      <w:hyperlink w:anchor="Par4043" w:tooltip="                                  БАЛАНС" w:history="1">
        <w:r w:rsidRPr="00166647">
          <w:rPr>
            <w:rFonts w:ascii="Times New Roman" w:hAnsi="Times New Roman" w:cs="Times New Roman"/>
            <w:sz w:val="28"/>
            <w:szCs w:val="28"/>
          </w:rPr>
          <w:t>(ф. 0503120)</w:t>
        </w:r>
      </w:hyperlink>
      <w:r w:rsidRPr="00166647">
        <w:rPr>
          <w:rFonts w:ascii="Times New Roman" w:hAnsi="Times New Roman" w:cs="Times New Roman"/>
          <w:sz w:val="28"/>
          <w:szCs w:val="28"/>
        </w:rPr>
        <w:t>;</w:t>
      </w:r>
    </w:p>
    <w:p w14:paraId="1E4FECE7"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Справка по консолидируемым расчетам </w:t>
      </w:r>
      <w:hyperlink w:anchor="Par7473" w:tooltip="                                  СПРАВКА" w:history="1">
        <w:r w:rsidRPr="00166647">
          <w:rPr>
            <w:rFonts w:ascii="Times New Roman" w:hAnsi="Times New Roman" w:cs="Times New Roman"/>
            <w:sz w:val="28"/>
            <w:szCs w:val="28"/>
          </w:rPr>
          <w:t>(ф. 0503125)</w:t>
        </w:r>
      </w:hyperlink>
      <w:r w:rsidRPr="00166647">
        <w:rPr>
          <w:rFonts w:ascii="Times New Roman" w:hAnsi="Times New Roman" w:cs="Times New Roman"/>
          <w:sz w:val="28"/>
          <w:szCs w:val="28"/>
        </w:rPr>
        <w:t>;</w:t>
      </w:r>
    </w:p>
    <w:p w14:paraId="7B401EB3"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Отчет о бюджетных обязательствах </w:t>
      </w:r>
      <w:hyperlink w:anchor="Par8196" w:tooltip="                                   ОТЧЕТ" w:history="1">
        <w:r w:rsidRPr="00166647">
          <w:rPr>
            <w:rFonts w:ascii="Times New Roman" w:hAnsi="Times New Roman" w:cs="Times New Roman"/>
            <w:sz w:val="28"/>
            <w:szCs w:val="28"/>
          </w:rPr>
          <w:t>(ф. 0503128)</w:t>
        </w:r>
      </w:hyperlink>
      <w:r w:rsidRPr="00166647">
        <w:rPr>
          <w:rFonts w:ascii="Times New Roman" w:hAnsi="Times New Roman" w:cs="Times New Roman"/>
          <w:sz w:val="28"/>
          <w:szCs w:val="28"/>
        </w:rPr>
        <w:t>;</w:t>
      </w:r>
    </w:p>
    <w:p w14:paraId="65E6AF7D"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Справка по заключению счетов бюджетного учета отчетного финансового года </w:t>
      </w:r>
      <w:hyperlink w:anchor="Par3145" w:tooltip="                                  Справка" w:history="1">
        <w:r w:rsidRPr="00166647">
          <w:rPr>
            <w:rFonts w:ascii="Times New Roman" w:hAnsi="Times New Roman" w:cs="Times New Roman"/>
            <w:sz w:val="28"/>
            <w:szCs w:val="28"/>
          </w:rPr>
          <w:t>(ф. 0503110)</w:t>
        </w:r>
      </w:hyperlink>
      <w:r w:rsidRPr="00166647">
        <w:rPr>
          <w:rFonts w:ascii="Times New Roman" w:hAnsi="Times New Roman" w:cs="Times New Roman"/>
          <w:sz w:val="28"/>
          <w:szCs w:val="28"/>
        </w:rPr>
        <w:t>;</w:t>
      </w:r>
    </w:p>
    <w:p w14:paraId="5DE72EFE"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Отчет о кассовом поступлении и выбытии бюджетных средств </w:t>
      </w:r>
      <w:hyperlink w:anchor="Par7149" w:tooltip="                                   ОТЧЕТ" w:history="1">
        <w:r w:rsidRPr="00166647">
          <w:rPr>
            <w:rFonts w:ascii="Times New Roman" w:hAnsi="Times New Roman" w:cs="Times New Roman"/>
            <w:sz w:val="28"/>
            <w:szCs w:val="28"/>
          </w:rPr>
          <w:t>(ф. 0503124)</w:t>
        </w:r>
      </w:hyperlink>
      <w:r w:rsidRPr="00166647">
        <w:rPr>
          <w:rFonts w:ascii="Times New Roman" w:hAnsi="Times New Roman" w:cs="Times New Roman"/>
          <w:sz w:val="28"/>
          <w:szCs w:val="28"/>
        </w:rPr>
        <w:t>;</w:t>
      </w:r>
    </w:p>
    <w:p w14:paraId="0902A549"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Отчет об исполнении бюджета </w:t>
      </w:r>
      <w:hyperlink w:anchor="Par3570" w:tooltip="                                   ОТЧЕТ" w:history="1">
        <w:r w:rsidRPr="00166647">
          <w:rPr>
            <w:rFonts w:ascii="Times New Roman" w:hAnsi="Times New Roman" w:cs="Times New Roman"/>
            <w:sz w:val="28"/>
            <w:szCs w:val="28"/>
          </w:rPr>
          <w:t>(ф. 0503117)</w:t>
        </w:r>
      </w:hyperlink>
      <w:r w:rsidRPr="00166647">
        <w:rPr>
          <w:rFonts w:ascii="Times New Roman" w:hAnsi="Times New Roman" w:cs="Times New Roman"/>
          <w:sz w:val="28"/>
          <w:szCs w:val="28"/>
        </w:rPr>
        <w:t>;</w:t>
      </w:r>
    </w:p>
    <w:p w14:paraId="458BA149"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Отчет о движении денежных средств </w:t>
      </w:r>
      <w:hyperlink w:anchor="Par6651" w:tooltip="                     ОТЧЕТ О ДВИЖЕНИИ ДЕНЕЖНЫХ СРЕДСТВ" w:history="1">
        <w:r w:rsidRPr="00166647">
          <w:rPr>
            <w:rFonts w:ascii="Times New Roman" w:hAnsi="Times New Roman" w:cs="Times New Roman"/>
            <w:sz w:val="28"/>
            <w:szCs w:val="28"/>
          </w:rPr>
          <w:t>(ф. 0503123)</w:t>
        </w:r>
      </w:hyperlink>
      <w:r w:rsidRPr="00166647">
        <w:rPr>
          <w:rFonts w:ascii="Times New Roman" w:hAnsi="Times New Roman" w:cs="Times New Roman"/>
          <w:sz w:val="28"/>
          <w:szCs w:val="28"/>
        </w:rPr>
        <w:t>;</w:t>
      </w:r>
    </w:p>
    <w:p w14:paraId="18B7371A"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Отчет о финансовых результатах деятельности </w:t>
      </w:r>
      <w:hyperlink w:anchor="Par5787" w:tooltip="                ОТЧЕТ О ФИНАНСОВЫХ РЕЗУЛЬТАТАХ ДЕЯТЕЛЬНОСТИ" w:history="1">
        <w:r w:rsidRPr="00166647">
          <w:rPr>
            <w:rFonts w:ascii="Times New Roman" w:hAnsi="Times New Roman" w:cs="Times New Roman"/>
            <w:sz w:val="28"/>
            <w:szCs w:val="28"/>
          </w:rPr>
          <w:t>(ф. 0503121)</w:t>
        </w:r>
      </w:hyperlink>
      <w:r w:rsidRPr="00166647">
        <w:rPr>
          <w:rFonts w:ascii="Times New Roman" w:hAnsi="Times New Roman" w:cs="Times New Roman"/>
          <w:sz w:val="28"/>
          <w:szCs w:val="28"/>
        </w:rPr>
        <w:t>;</w:t>
      </w:r>
    </w:p>
    <w:p w14:paraId="47C9A228"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Отчет об исполнении межбюджетных трансфертов из федерального бюджета субъекта РФ (ф. 0503324 (424 </w:t>
      </w:r>
      <w:r w:rsidRPr="00166647">
        <w:rPr>
          <w:rFonts w:ascii="Times New Roman" w:hAnsi="Times New Roman" w:cs="Times New Roman"/>
          <w:sz w:val="28"/>
          <w:szCs w:val="28"/>
          <w:lang w:val="en-US"/>
        </w:rPr>
        <w:t>RF</w:t>
      </w:r>
      <w:r w:rsidRPr="00166647">
        <w:rPr>
          <w:rFonts w:ascii="Times New Roman" w:hAnsi="Times New Roman" w:cs="Times New Roman"/>
          <w:sz w:val="28"/>
          <w:szCs w:val="28"/>
        </w:rPr>
        <w:t>);</w:t>
      </w:r>
    </w:p>
    <w:p w14:paraId="1D5EBDD6"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Отчет об исполнении межбюджетных трансфертов из бюджетов субъектов муниципальными образованиями РФ (ф. 0503324 (424 </w:t>
      </w:r>
      <w:r w:rsidRPr="00166647">
        <w:rPr>
          <w:rFonts w:ascii="Times New Roman" w:hAnsi="Times New Roman" w:cs="Times New Roman"/>
          <w:sz w:val="28"/>
          <w:szCs w:val="28"/>
          <w:lang w:val="en-US"/>
        </w:rPr>
        <w:t>RS</w:t>
      </w:r>
      <w:r w:rsidRPr="00166647">
        <w:rPr>
          <w:rFonts w:ascii="Times New Roman" w:hAnsi="Times New Roman" w:cs="Times New Roman"/>
          <w:sz w:val="28"/>
          <w:szCs w:val="28"/>
        </w:rPr>
        <w:t>);</w:t>
      </w:r>
    </w:p>
    <w:p w14:paraId="56A58465"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Справочная таблица к отчету об исполнении консолидированного бюджета субъектов (ф. 0503387)</w:t>
      </w:r>
    </w:p>
    <w:p w14:paraId="26D505BD" w14:textId="77777777" w:rsidR="00946655" w:rsidRPr="00166647" w:rsidRDefault="00946655" w:rsidP="00946655">
      <w:pPr>
        <w:pStyle w:val="ConsPlusNormal"/>
        <w:ind w:firstLine="540"/>
        <w:jc w:val="both"/>
        <w:rPr>
          <w:rFonts w:ascii="Times New Roman" w:hAnsi="Times New Roman" w:cs="Times New Roman"/>
          <w:sz w:val="28"/>
          <w:szCs w:val="28"/>
        </w:rPr>
      </w:pPr>
      <w:r w:rsidRPr="00166647">
        <w:rPr>
          <w:rFonts w:ascii="Times New Roman" w:hAnsi="Times New Roman" w:cs="Times New Roman"/>
          <w:sz w:val="28"/>
          <w:szCs w:val="28"/>
        </w:rPr>
        <w:t xml:space="preserve">Пояснительная записка </w:t>
      </w:r>
      <w:hyperlink w:anchor="Par12343" w:tooltip="                           ПОЯСНИТЕЛЬНАЯ ЗАПИСКА" w:history="1">
        <w:r w:rsidRPr="00166647">
          <w:rPr>
            <w:rFonts w:ascii="Times New Roman" w:hAnsi="Times New Roman" w:cs="Times New Roman"/>
            <w:sz w:val="28"/>
            <w:szCs w:val="28"/>
          </w:rPr>
          <w:t>(ф. 0503160)</w:t>
        </w:r>
      </w:hyperlink>
      <w:r w:rsidRPr="00166647">
        <w:rPr>
          <w:rFonts w:ascii="Times New Roman" w:hAnsi="Times New Roman" w:cs="Times New Roman"/>
          <w:sz w:val="28"/>
          <w:szCs w:val="28"/>
        </w:rPr>
        <w:t>;</w:t>
      </w:r>
    </w:p>
    <w:p w14:paraId="5549DE7A" w14:textId="77777777" w:rsidR="00946655" w:rsidRPr="00166647" w:rsidRDefault="00946655" w:rsidP="00946655">
      <w:pPr>
        <w:ind w:firstLine="540"/>
        <w:jc w:val="both"/>
        <w:rPr>
          <w:color w:val="000000"/>
          <w:sz w:val="28"/>
          <w:szCs w:val="28"/>
        </w:rPr>
      </w:pPr>
    </w:p>
    <w:p w14:paraId="0DE8DEB7" w14:textId="77777777" w:rsidR="00946655" w:rsidRPr="00166647" w:rsidRDefault="00946655" w:rsidP="00946655">
      <w:pPr>
        <w:ind w:firstLine="540"/>
        <w:jc w:val="both"/>
        <w:rPr>
          <w:color w:val="000000"/>
          <w:sz w:val="28"/>
          <w:szCs w:val="28"/>
        </w:rPr>
      </w:pPr>
      <w:r w:rsidRPr="00166647">
        <w:rPr>
          <w:color w:val="000000"/>
          <w:sz w:val="28"/>
          <w:szCs w:val="28"/>
        </w:rPr>
        <w:t>Порядок заполнения и периодичности представления, указанных форм установлены Инструкцией о порядке составления и представления годовой, квартальной и месячной бюджетной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№191н.</w:t>
      </w:r>
    </w:p>
    <w:p w14:paraId="39B4D7A4" w14:textId="77777777" w:rsidR="00946655" w:rsidRPr="00166647" w:rsidRDefault="00946655" w:rsidP="00946655">
      <w:pPr>
        <w:ind w:firstLine="540"/>
        <w:jc w:val="both"/>
        <w:rPr>
          <w:color w:val="000000"/>
          <w:sz w:val="28"/>
          <w:szCs w:val="28"/>
        </w:rPr>
      </w:pPr>
    </w:p>
    <w:p w14:paraId="69C17B27" w14:textId="77777777" w:rsidR="00946655" w:rsidRPr="00166647" w:rsidRDefault="00946655" w:rsidP="00946655">
      <w:pPr>
        <w:autoSpaceDE w:val="0"/>
        <w:autoSpaceDN w:val="0"/>
        <w:adjustRightInd w:val="0"/>
        <w:ind w:firstLine="540"/>
        <w:jc w:val="center"/>
        <w:rPr>
          <w:b/>
          <w:color w:val="000000"/>
          <w:sz w:val="28"/>
          <w:szCs w:val="28"/>
        </w:rPr>
      </w:pPr>
      <w:r w:rsidRPr="00166647">
        <w:rPr>
          <w:b/>
          <w:color w:val="000000"/>
          <w:sz w:val="28"/>
          <w:szCs w:val="28"/>
          <w:lang w:val="en-US"/>
        </w:rPr>
        <w:t>III</w:t>
      </w:r>
      <w:r w:rsidRPr="00166647">
        <w:rPr>
          <w:b/>
          <w:color w:val="000000"/>
          <w:sz w:val="28"/>
          <w:szCs w:val="28"/>
        </w:rPr>
        <w:t xml:space="preserve"> Сроки представления бюджетной отчетности в финансовый орган</w:t>
      </w:r>
    </w:p>
    <w:p w14:paraId="3E9E796F" w14:textId="77777777" w:rsidR="00946655" w:rsidRPr="00166647" w:rsidRDefault="00946655" w:rsidP="00946655">
      <w:pPr>
        <w:ind w:firstLine="540"/>
        <w:jc w:val="both"/>
        <w:rPr>
          <w:color w:val="000000"/>
          <w:sz w:val="28"/>
          <w:szCs w:val="28"/>
        </w:rPr>
      </w:pPr>
    </w:p>
    <w:p w14:paraId="60A5713D" w14:textId="77777777" w:rsidR="00946655" w:rsidRPr="00166647" w:rsidRDefault="00946655" w:rsidP="00946655">
      <w:pPr>
        <w:ind w:firstLine="540"/>
        <w:jc w:val="both"/>
        <w:rPr>
          <w:color w:val="000000"/>
          <w:sz w:val="28"/>
          <w:szCs w:val="28"/>
        </w:rPr>
      </w:pPr>
      <w:r w:rsidRPr="00166647">
        <w:rPr>
          <w:color w:val="000000"/>
          <w:sz w:val="28"/>
          <w:szCs w:val="28"/>
        </w:rPr>
        <w:t xml:space="preserve">С целью соблюдения сроков представления бюджетной отчетности в финансовое управление администрации Рязанского муниципального района </w:t>
      </w:r>
      <w:r w:rsidRPr="00166647">
        <w:rPr>
          <w:color w:val="000000"/>
          <w:sz w:val="28"/>
          <w:szCs w:val="28"/>
        </w:rPr>
        <w:lastRenderedPageBreak/>
        <w:t>Рязанской области, установить следующие сроки сдачи месячной и квартальной бюджетной отчетности:</w:t>
      </w:r>
    </w:p>
    <w:p w14:paraId="45F609CD" w14:textId="77777777" w:rsidR="00946655" w:rsidRPr="00166647" w:rsidRDefault="00946655" w:rsidP="00946655">
      <w:pPr>
        <w:ind w:firstLine="540"/>
        <w:jc w:val="both"/>
        <w:rPr>
          <w:color w:val="000000"/>
          <w:sz w:val="28"/>
          <w:szCs w:val="28"/>
        </w:rPr>
      </w:pPr>
      <w:r w:rsidRPr="00166647">
        <w:rPr>
          <w:color w:val="000000"/>
          <w:sz w:val="28"/>
          <w:szCs w:val="28"/>
        </w:rPr>
        <w:t xml:space="preserve">1) для сельских поселений, входящих в состав консолидированного бюджета муниципального района – </w:t>
      </w:r>
      <w:r w:rsidRPr="00166647">
        <w:rPr>
          <w:color w:val="000000" w:themeColor="text1"/>
          <w:sz w:val="28"/>
          <w:szCs w:val="28"/>
        </w:rPr>
        <w:t>третье число месяца, следующего за отчетным периодом.</w:t>
      </w:r>
    </w:p>
    <w:p w14:paraId="0AE2D2BF" w14:textId="77777777" w:rsidR="00946655" w:rsidRPr="00166647" w:rsidRDefault="00946655" w:rsidP="00946655">
      <w:pPr>
        <w:ind w:firstLine="540"/>
        <w:jc w:val="both"/>
        <w:rPr>
          <w:color w:val="000000"/>
          <w:sz w:val="28"/>
          <w:szCs w:val="28"/>
        </w:rPr>
      </w:pPr>
      <w:r w:rsidRPr="00166647">
        <w:rPr>
          <w:color w:val="000000"/>
          <w:sz w:val="28"/>
          <w:szCs w:val="28"/>
        </w:rPr>
        <w:t>Сроки представления бюджетной отчетности при сдаче годового отчета устанавливаются дополнительно письмом.</w:t>
      </w:r>
    </w:p>
    <w:p w14:paraId="3ABB91A0" w14:textId="77777777" w:rsidR="00946655" w:rsidRPr="00166647" w:rsidRDefault="00946655" w:rsidP="00946655">
      <w:pPr>
        <w:ind w:firstLine="540"/>
        <w:jc w:val="both"/>
        <w:rPr>
          <w:color w:val="000000"/>
          <w:sz w:val="28"/>
          <w:szCs w:val="28"/>
        </w:rPr>
      </w:pPr>
    </w:p>
    <w:p w14:paraId="48CE6F5B" w14:textId="77777777" w:rsidR="00946655" w:rsidRPr="00166647" w:rsidRDefault="00946655" w:rsidP="00946655">
      <w:pPr>
        <w:ind w:firstLine="540"/>
        <w:jc w:val="both"/>
        <w:rPr>
          <w:color w:val="000000"/>
          <w:sz w:val="28"/>
          <w:szCs w:val="28"/>
        </w:rPr>
      </w:pPr>
    </w:p>
    <w:p w14:paraId="3292D3CC" w14:textId="77777777" w:rsidR="00946655" w:rsidRPr="00166647" w:rsidRDefault="00946655" w:rsidP="00946655">
      <w:pPr>
        <w:ind w:firstLine="540"/>
        <w:jc w:val="both"/>
        <w:rPr>
          <w:color w:val="000000"/>
          <w:sz w:val="28"/>
          <w:szCs w:val="28"/>
        </w:rPr>
      </w:pPr>
    </w:p>
    <w:p w14:paraId="45D3F580" w14:textId="77777777" w:rsidR="00946655" w:rsidRPr="00166647" w:rsidRDefault="00946655" w:rsidP="00946655">
      <w:pPr>
        <w:ind w:firstLine="540"/>
        <w:jc w:val="both"/>
        <w:rPr>
          <w:color w:val="000000"/>
          <w:sz w:val="28"/>
          <w:szCs w:val="28"/>
        </w:rPr>
      </w:pPr>
    </w:p>
    <w:p w14:paraId="6F7E18C6" w14:textId="77777777" w:rsidR="00946655" w:rsidRPr="00166647" w:rsidRDefault="00946655" w:rsidP="00946655">
      <w:pPr>
        <w:ind w:firstLine="540"/>
        <w:jc w:val="both"/>
        <w:rPr>
          <w:color w:val="000000"/>
          <w:sz w:val="28"/>
          <w:szCs w:val="28"/>
        </w:rPr>
      </w:pPr>
    </w:p>
    <w:p w14:paraId="538945A3" w14:textId="77777777" w:rsidR="00254D0A" w:rsidRPr="00166647" w:rsidRDefault="00254D0A">
      <w:pPr>
        <w:rPr>
          <w:sz w:val="28"/>
          <w:szCs w:val="28"/>
        </w:rPr>
      </w:pPr>
    </w:p>
    <w:sectPr w:rsidR="00254D0A" w:rsidRPr="00166647" w:rsidSect="006C66B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655"/>
    <w:rsid w:val="00166647"/>
    <w:rsid w:val="00254D0A"/>
    <w:rsid w:val="00501A4C"/>
    <w:rsid w:val="00946655"/>
    <w:rsid w:val="00DD7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01618"/>
  <w15:chartTrackingRefBased/>
  <w15:docId w15:val="{473EB6BE-7810-430B-88BE-F94AA2F73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6655"/>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94665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946655"/>
    <w:rPr>
      <w:rFonts w:ascii="Times New Roman" w:eastAsia="Times New Roman" w:hAnsi="Times New Roman" w:cs="Times New Roman"/>
      <w:b/>
      <w:bCs/>
      <w:sz w:val="28"/>
      <w:szCs w:val="28"/>
      <w:lang w:eastAsia="ru-RU"/>
    </w:rPr>
  </w:style>
  <w:style w:type="paragraph" w:customStyle="1" w:styleId="ConsPlusNormal">
    <w:name w:val="ConsPlusNormal"/>
    <w:rsid w:val="009466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Subtitle"/>
    <w:basedOn w:val="a"/>
    <w:link w:val="a4"/>
    <w:qFormat/>
    <w:rsid w:val="00946655"/>
    <w:pPr>
      <w:jc w:val="center"/>
    </w:pPr>
    <w:rPr>
      <w:b/>
      <w:bCs/>
      <w:sz w:val="28"/>
      <w:szCs w:val="24"/>
    </w:rPr>
  </w:style>
  <w:style w:type="character" w:customStyle="1" w:styleId="a4">
    <w:name w:val="Подзаголовок Знак"/>
    <w:basedOn w:val="a0"/>
    <w:link w:val="a3"/>
    <w:rsid w:val="00946655"/>
    <w:rPr>
      <w:rFonts w:ascii="Times New Roman" w:eastAsia="Times New Roman" w:hAnsi="Times New Roman" w:cs="Times New Roman"/>
      <w:b/>
      <w:bCs/>
      <w:sz w:val="28"/>
      <w:szCs w:val="24"/>
      <w:lang w:eastAsia="ru-RU"/>
    </w:rPr>
  </w:style>
  <w:style w:type="paragraph" w:styleId="3">
    <w:name w:val="Body Text Indent 3"/>
    <w:basedOn w:val="a"/>
    <w:link w:val="30"/>
    <w:unhideWhenUsed/>
    <w:rsid w:val="00946655"/>
    <w:pPr>
      <w:ind w:firstLine="567"/>
      <w:jc w:val="both"/>
      <w:outlineLvl w:val="0"/>
    </w:pPr>
    <w:rPr>
      <w:sz w:val="28"/>
    </w:rPr>
  </w:style>
  <w:style w:type="character" w:customStyle="1" w:styleId="30">
    <w:name w:val="Основной текст с отступом 3 Знак"/>
    <w:basedOn w:val="a0"/>
    <w:link w:val="3"/>
    <w:rsid w:val="00946655"/>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8655</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cp:lastModifiedBy>
  <cp:revision>2</cp:revision>
  <cp:lastPrinted>2022-03-23T13:42:00Z</cp:lastPrinted>
  <dcterms:created xsi:type="dcterms:W3CDTF">2022-03-23T13:42:00Z</dcterms:created>
  <dcterms:modified xsi:type="dcterms:W3CDTF">2022-03-23T13:42:00Z</dcterms:modified>
</cp:coreProperties>
</file>