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26F0" w14:textId="33186694" w:rsidR="001A102F" w:rsidRPr="0049226D" w:rsidRDefault="001A102F" w:rsidP="001A102F">
      <w:pPr>
        <w:ind w:left="142"/>
        <w:jc w:val="center"/>
        <w:rPr>
          <w:noProof/>
          <w:sz w:val="20"/>
          <w:szCs w:val="20"/>
        </w:rPr>
      </w:pPr>
      <w:r w:rsidRPr="005707C8">
        <w:rPr>
          <w:noProof/>
          <w:sz w:val="20"/>
          <w:szCs w:val="20"/>
        </w:rPr>
        <w:drawing>
          <wp:inline distT="0" distB="0" distL="0" distR="0" wp14:anchorId="33767A5E" wp14:editId="3C877175">
            <wp:extent cx="838200" cy="1028700"/>
            <wp:effectExtent l="0" t="0" r="0" b="0"/>
            <wp:docPr id="1" name="Рисунок 1"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p w14:paraId="557FA745" w14:textId="77777777" w:rsidR="001A102F" w:rsidRPr="00163A0E" w:rsidRDefault="001A102F" w:rsidP="001A102F">
      <w:pPr>
        <w:jc w:val="center"/>
        <w:rPr>
          <w:sz w:val="18"/>
          <w:szCs w:val="28"/>
        </w:rPr>
      </w:pPr>
    </w:p>
    <w:p w14:paraId="1D40D2FE" w14:textId="77777777" w:rsidR="001A102F" w:rsidRDefault="001A102F" w:rsidP="001A102F">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14:paraId="5AEB1457" w14:textId="77777777" w:rsidR="001A102F" w:rsidRPr="00A52839" w:rsidRDefault="001A102F" w:rsidP="001A102F">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14:paraId="0778450C" w14:textId="77777777" w:rsidR="001A102F" w:rsidRPr="007C4CE5" w:rsidRDefault="001A102F" w:rsidP="001A102F">
      <w:pPr>
        <w:jc w:val="center"/>
        <w:rPr>
          <w:sz w:val="28"/>
          <w:szCs w:val="28"/>
        </w:rPr>
      </w:pPr>
    </w:p>
    <w:p w14:paraId="2BFD7F01" w14:textId="77777777" w:rsidR="001A102F" w:rsidRPr="00A52839" w:rsidRDefault="001A102F" w:rsidP="001A102F">
      <w:pPr>
        <w:pStyle w:val="2"/>
        <w:ind w:left="0" w:right="0"/>
        <w:jc w:val="center"/>
        <w:rPr>
          <w:b/>
          <w:i w:val="0"/>
          <w:sz w:val="26"/>
          <w:szCs w:val="26"/>
        </w:rPr>
      </w:pPr>
      <w:r w:rsidRPr="00A52839">
        <w:rPr>
          <w:b/>
          <w:i w:val="0"/>
          <w:sz w:val="26"/>
          <w:szCs w:val="26"/>
        </w:rPr>
        <w:t>АДМИНИСТРАЦИЯ МУНИЦИПАЛЬНОГО ОБРАЗОВАНИЯ –</w:t>
      </w:r>
    </w:p>
    <w:p w14:paraId="36FE1232" w14:textId="77777777" w:rsidR="001A102F" w:rsidRDefault="001A102F" w:rsidP="001A102F">
      <w:pPr>
        <w:pStyle w:val="2"/>
        <w:ind w:left="0" w:right="0"/>
        <w:jc w:val="center"/>
        <w:rPr>
          <w:b/>
          <w:i w:val="0"/>
          <w:sz w:val="26"/>
          <w:szCs w:val="26"/>
        </w:rPr>
      </w:pPr>
      <w:r w:rsidRPr="00A52839">
        <w:rPr>
          <w:b/>
          <w:i w:val="0"/>
          <w:sz w:val="26"/>
          <w:szCs w:val="26"/>
        </w:rPr>
        <w:t xml:space="preserve">ОКСКОЕ СЕЛЬСКОЕ ПОСЕЛЕНИЕ </w:t>
      </w:r>
    </w:p>
    <w:p w14:paraId="4C0CD0EB" w14:textId="77777777" w:rsidR="001A102F" w:rsidRPr="00A52839" w:rsidRDefault="001A102F" w:rsidP="001A102F">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14:paraId="22B7AF86" w14:textId="77777777" w:rsidR="001A102F" w:rsidRPr="00A52839" w:rsidRDefault="001A102F" w:rsidP="001A102F"/>
    <w:p w14:paraId="7BD56D96" w14:textId="77777777" w:rsidR="001A102F" w:rsidRPr="005042A9" w:rsidRDefault="001A102F" w:rsidP="001A102F">
      <w:pPr>
        <w:pStyle w:val="1"/>
        <w:spacing w:line="320" w:lineRule="exact"/>
        <w:jc w:val="center"/>
        <w:rPr>
          <w:b/>
          <w:spacing w:val="160"/>
          <w:sz w:val="36"/>
          <w:szCs w:val="36"/>
        </w:rPr>
      </w:pPr>
      <w:r>
        <w:rPr>
          <w:b/>
          <w:spacing w:val="160"/>
          <w:sz w:val="36"/>
          <w:szCs w:val="36"/>
        </w:rPr>
        <w:t>ПОСТАНОВЛЕНИЕ</w:t>
      </w:r>
    </w:p>
    <w:p w14:paraId="45D9FF64" w14:textId="77777777" w:rsidR="001A102F" w:rsidRDefault="001A102F" w:rsidP="001A102F">
      <w:pPr>
        <w:rPr>
          <w:rFonts w:ascii="Arial" w:hAnsi="Arial" w:cs="Arial"/>
          <w:sz w:val="2"/>
          <w:szCs w:val="2"/>
        </w:rPr>
      </w:pPr>
    </w:p>
    <w:p w14:paraId="57276862" w14:textId="77777777" w:rsidR="001A102F" w:rsidRDefault="001A102F" w:rsidP="001A102F">
      <w:pPr>
        <w:rPr>
          <w:sz w:val="2"/>
          <w:szCs w:val="2"/>
        </w:rPr>
      </w:pPr>
    </w:p>
    <w:p w14:paraId="1DDC5544" w14:textId="23C2A795" w:rsidR="001A102F" w:rsidRDefault="001A102F" w:rsidP="001A102F">
      <w:pPr>
        <w:jc w:val="center"/>
        <w:rPr>
          <w:rFonts w:ascii="Arial" w:hAnsi="Arial" w:cs="Arial"/>
          <w:b/>
          <w:bCs/>
          <w:spacing w:val="56"/>
        </w:rPr>
      </w:pPr>
      <w:r w:rsidRPr="000E014B">
        <w:rPr>
          <w:noProof/>
        </w:rPr>
        <mc:AlternateContent>
          <mc:Choice Requires="wps">
            <w:drawing>
              <wp:anchor distT="0" distB="0" distL="114300" distR="114300" simplePos="0" relativeHeight="251659264" behindDoc="0" locked="0" layoutInCell="0" allowOverlap="1" wp14:anchorId="79299368" wp14:editId="25C8CF3A">
                <wp:simplePos x="0" y="0"/>
                <wp:positionH relativeFrom="column">
                  <wp:posOffset>0</wp:posOffset>
                </wp:positionH>
                <wp:positionV relativeFrom="paragraph">
                  <wp:posOffset>85090</wp:posOffset>
                </wp:positionV>
                <wp:extent cx="5939790" cy="0"/>
                <wp:effectExtent l="19050" t="18415" r="22860"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5964"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" o:allowincell="f" strokeweight="2.25pt"/>
            </w:pict>
          </mc:Fallback>
        </mc:AlternateContent>
      </w:r>
      <w:r w:rsidRPr="000E014B">
        <w:rPr>
          <w:noProof/>
        </w:rPr>
        <mc:AlternateContent>
          <mc:Choice Requires="wps">
            <w:drawing>
              <wp:anchor distT="0" distB="0" distL="114300" distR="114300" simplePos="0" relativeHeight="251660288" behindDoc="0" locked="0" layoutInCell="0" allowOverlap="1" wp14:anchorId="4B0900F4" wp14:editId="7B912F5E">
                <wp:simplePos x="0" y="0"/>
                <wp:positionH relativeFrom="column">
                  <wp:posOffset>0</wp:posOffset>
                </wp:positionH>
                <wp:positionV relativeFrom="paragraph">
                  <wp:posOffset>180975</wp:posOffset>
                </wp:positionV>
                <wp:extent cx="5939790" cy="0"/>
                <wp:effectExtent l="9525" t="9525" r="1333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83565"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" o:allowincell="f"/>
            </w:pict>
          </mc:Fallback>
        </mc:AlternateContent>
      </w:r>
    </w:p>
    <w:p w14:paraId="28BFC721" w14:textId="77777777" w:rsidR="001A102F" w:rsidRDefault="001A102F" w:rsidP="001A102F">
      <w:pPr>
        <w:jc w:val="center"/>
        <w:rPr>
          <w:rFonts w:ascii="Arial" w:hAnsi="Arial" w:cs="Arial"/>
          <w:b/>
          <w:bCs/>
          <w:spacing w:val="56"/>
          <w:sz w:val="16"/>
          <w:szCs w:val="16"/>
        </w:rPr>
      </w:pPr>
    </w:p>
    <w:p w14:paraId="60470405" w14:textId="65885F44" w:rsidR="001A102F" w:rsidRPr="00760547" w:rsidRDefault="001A102F" w:rsidP="001A102F">
      <w:pPr>
        <w:rPr>
          <w:sz w:val="28"/>
          <w:szCs w:val="28"/>
        </w:rPr>
      </w:pPr>
      <w:r w:rsidRPr="0072151A">
        <w:rPr>
          <w:sz w:val="28"/>
          <w:szCs w:val="28"/>
        </w:rPr>
        <w:t>от «</w:t>
      </w:r>
      <w:r w:rsidRPr="00760547">
        <w:rPr>
          <w:sz w:val="28"/>
          <w:szCs w:val="28"/>
          <w:u w:val="single"/>
        </w:rPr>
        <w:t>1</w:t>
      </w:r>
      <w:r w:rsidR="00F413C1">
        <w:rPr>
          <w:sz w:val="28"/>
          <w:szCs w:val="28"/>
          <w:u w:val="single"/>
        </w:rPr>
        <w:t>0</w:t>
      </w:r>
      <w:r w:rsidRPr="0072151A">
        <w:rPr>
          <w:sz w:val="28"/>
          <w:szCs w:val="28"/>
        </w:rPr>
        <w:t xml:space="preserve">» </w:t>
      </w:r>
      <w:r w:rsidR="00F413C1">
        <w:rPr>
          <w:sz w:val="28"/>
          <w:szCs w:val="28"/>
        </w:rPr>
        <w:t>января</w:t>
      </w:r>
      <w:r>
        <w:rPr>
          <w:sz w:val="28"/>
          <w:szCs w:val="28"/>
        </w:rPr>
        <w:t xml:space="preserve"> </w:t>
      </w:r>
      <w:r w:rsidRPr="0072151A">
        <w:rPr>
          <w:sz w:val="28"/>
          <w:szCs w:val="28"/>
        </w:rPr>
        <w:t>20</w:t>
      </w:r>
      <w:r>
        <w:rPr>
          <w:sz w:val="28"/>
          <w:szCs w:val="28"/>
        </w:rPr>
        <w:t>2</w:t>
      </w:r>
      <w:r w:rsidR="00F413C1">
        <w:rPr>
          <w:sz w:val="28"/>
          <w:szCs w:val="28"/>
        </w:rPr>
        <w:t>2</w:t>
      </w:r>
      <w:r w:rsidRPr="0072151A">
        <w:rPr>
          <w:sz w:val="28"/>
          <w:szCs w:val="28"/>
        </w:rPr>
        <w:t xml:space="preserve"> г.</w:t>
      </w:r>
      <w:r w:rsidRPr="0072151A">
        <w:rPr>
          <w:sz w:val="28"/>
          <w:szCs w:val="28"/>
        </w:rPr>
        <w:tab/>
      </w:r>
      <w:r w:rsidRPr="0072151A">
        <w:rPr>
          <w:sz w:val="28"/>
          <w:szCs w:val="28"/>
        </w:rPr>
        <w:tab/>
      </w:r>
      <w:r w:rsidRPr="0072151A">
        <w:rPr>
          <w:sz w:val="28"/>
          <w:szCs w:val="28"/>
        </w:rPr>
        <w:tab/>
      </w:r>
      <w:r w:rsidRPr="0072151A">
        <w:rPr>
          <w:sz w:val="28"/>
          <w:szCs w:val="28"/>
        </w:rPr>
        <w:tab/>
      </w:r>
      <w:r w:rsidRPr="0072151A">
        <w:rPr>
          <w:sz w:val="28"/>
          <w:szCs w:val="28"/>
        </w:rPr>
        <w:tab/>
      </w:r>
      <w:r w:rsidRPr="0072151A">
        <w:rPr>
          <w:sz w:val="28"/>
          <w:szCs w:val="28"/>
        </w:rPr>
        <w:tab/>
      </w:r>
      <w:r>
        <w:rPr>
          <w:sz w:val="28"/>
          <w:szCs w:val="28"/>
        </w:rPr>
        <w:tab/>
      </w:r>
      <w:r w:rsidRPr="0072151A">
        <w:rPr>
          <w:sz w:val="28"/>
          <w:szCs w:val="28"/>
        </w:rPr>
        <w:t xml:space="preserve">            </w:t>
      </w:r>
      <w:r>
        <w:rPr>
          <w:sz w:val="28"/>
          <w:szCs w:val="28"/>
        </w:rPr>
        <w:tab/>
      </w:r>
      <w:r w:rsidR="00F413C1">
        <w:rPr>
          <w:sz w:val="28"/>
          <w:szCs w:val="28"/>
        </w:rPr>
        <w:t xml:space="preserve">  </w:t>
      </w:r>
      <w:r w:rsidRPr="0072151A">
        <w:rPr>
          <w:sz w:val="28"/>
          <w:szCs w:val="28"/>
        </w:rPr>
        <w:t>№</w:t>
      </w:r>
      <w:r w:rsidRPr="000063AC">
        <w:rPr>
          <w:sz w:val="28"/>
          <w:szCs w:val="28"/>
        </w:rPr>
        <w:t xml:space="preserve"> </w:t>
      </w:r>
      <w:r w:rsidR="00F413C1">
        <w:rPr>
          <w:sz w:val="28"/>
          <w:szCs w:val="28"/>
          <w:u w:val="single"/>
        </w:rPr>
        <w:t>01</w:t>
      </w:r>
    </w:p>
    <w:p w14:paraId="1F721527" w14:textId="77777777" w:rsidR="001A102F" w:rsidRPr="00FE4AF0" w:rsidRDefault="001A102F" w:rsidP="001A102F">
      <w:pPr>
        <w:rPr>
          <w:sz w:val="28"/>
          <w:szCs w:val="28"/>
        </w:rPr>
      </w:pPr>
    </w:p>
    <w:p w14:paraId="0906C442" w14:textId="349561C0" w:rsidR="00D804B5" w:rsidRDefault="00D804B5" w:rsidP="00D804B5">
      <w:pPr>
        <w:jc w:val="center"/>
        <w:rPr>
          <w:sz w:val="28"/>
          <w:szCs w:val="28"/>
          <w:lang w:eastAsia="en-US"/>
        </w:rPr>
      </w:pPr>
      <w:r w:rsidRPr="000B7BBE">
        <w:rPr>
          <w:sz w:val="28"/>
          <w:szCs w:val="28"/>
          <w:lang w:eastAsia="en-US"/>
        </w:rPr>
        <w:t xml:space="preserve">Об утверждении порядка учета бюджетных и денежных обязательств получателей средств бюджета муниципального образования – </w:t>
      </w:r>
      <w:r>
        <w:rPr>
          <w:sz w:val="28"/>
          <w:szCs w:val="28"/>
          <w:lang w:eastAsia="en-US"/>
        </w:rPr>
        <w:t>Окское</w:t>
      </w:r>
      <w:r w:rsidRPr="000B7BBE">
        <w:rPr>
          <w:sz w:val="28"/>
          <w:szCs w:val="28"/>
          <w:lang w:eastAsia="en-US"/>
        </w:rPr>
        <w:t xml:space="preserve"> сельское</w:t>
      </w:r>
      <w:r w:rsidRPr="000B7BBE">
        <w:rPr>
          <w:sz w:val="28"/>
          <w:szCs w:val="28"/>
          <w:lang w:eastAsia="en-US"/>
        </w:rPr>
        <w:t xml:space="preserve"> поселение Рязанского муниципального района Рязанской области</w:t>
      </w:r>
    </w:p>
    <w:p w14:paraId="63A3C5C2" w14:textId="77777777" w:rsidR="00D804B5" w:rsidRPr="00FB63E3" w:rsidRDefault="00D804B5" w:rsidP="00D804B5">
      <w:pPr>
        <w:jc w:val="both"/>
        <w:rPr>
          <w:sz w:val="16"/>
          <w:szCs w:val="16"/>
        </w:rPr>
      </w:pPr>
    </w:p>
    <w:p w14:paraId="1CE67CA5" w14:textId="7ED2510D" w:rsidR="00D804B5" w:rsidRDefault="00D804B5" w:rsidP="00D804B5">
      <w:pPr>
        <w:ind w:firstLine="709"/>
        <w:jc w:val="both"/>
        <w:rPr>
          <w:sz w:val="28"/>
          <w:szCs w:val="28"/>
        </w:rPr>
      </w:pPr>
      <w:r w:rsidRPr="00493C29">
        <w:rPr>
          <w:sz w:val="28"/>
          <w:szCs w:val="28"/>
        </w:rPr>
        <w:t xml:space="preserve">В </w:t>
      </w:r>
      <w:r w:rsidRPr="00493C29">
        <w:rPr>
          <w:sz w:val="28"/>
          <w:szCs w:val="28"/>
        </w:rPr>
        <w:t>соответствии со</w:t>
      </w:r>
      <w:r>
        <w:rPr>
          <w:sz w:val="28"/>
          <w:szCs w:val="28"/>
        </w:rPr>
        <w:t xml:space="preserve"> статьей 219 Бюджетного кодекса Российской </w:t>
      </w:r>
      <w:r>
        <w:rPr>
          <w:sz w:val="28"/>
          <w:szCs w:val="28"/>
        </w:rPr>
        <w:t>Федерации</w:t>
      </w:r>
      <w:r w:rsidRPr="00493C29">
        <w:rPr>
          <w:sz w:val="28"/>
          <w:szCs w:val="28"/>
        </w:rPr>
        <w:t>, руководствуясь</w:t>
      </w:r>
      <w:r>
        <w:rPr>
          <w:sz w:val="28"/>
          <w:szCs w:val="28"/>
        </w:rPr>
        <w:t xml:space="preserve"> Уставом</w:t>
      </w:r>
      <w:r w:rsidRPr="00493C29">
        <w:rPr>
          <w:sz w:val="28"/>
          <w:szCs w:val="28"/>
        </w:rPr>
        <w:t xml:space="preserve"> муниципального образования - </w:t>
      </w:r>
      <w:r>
        <w:rPr>
          <w:sz w:val="28"/>
          <w:szCs w:val="28"/>
        </w:rPr>
        <w:t>Окское</w:t>
      </w:r>
      <w:r w:rsidRPr="00493C29">
        <w:rPr>
          <w:sz w:val="28"/>
          <w:szCs w:val="28"/>
        </w:rPr>
        <w:t xml:space="preserve"> сельское поселение Рязанского муниципального района Рязанской области</w:t>
      </w:r>
      <w:r>
        <w:rPr>
          <w:sz w:val="28"/>
          <w:szCs w:val="28"/>
        </w:rPr>
        <w:t xml:space="preserve">, </w:t>
      </w:r>
      <w:r w:rsidRPr="00493C29">
        <w:rPr>
          <w:sz w:val="28"/>
          <w:szCs w:val="28"/>
        </w:rPr>
        <w:t xml:space="preserve">администрация муниципального образования - </w:t>
      </w:r>
      <w:r>
        <w:rPr>
          <w:sz w:val="28"/>
          <w:szCs w:val="28"/>
        </w:rPr>
        <w:t>Окское</w:t>
      </w:r>
      <w:r w:rsidRPr="00493C29">
        <w:rPr>
          <w:sz w:val="28"/>
          <w:szCs w:val="28"/>
        </w:rPr>
        <w:t xml:space="preserve"> сельское поселение Рязанского муниципального района Рязанской области</w:t>
      </w:r>
    </w:p>
    <w:p w14:paraId="51487F43" w14:textId="77777777" w:rsidR="00D804B5" w:rsidRPr="00E35C41" w:rsidRDefault="00D804B5" w:rsidP="00D804B5">
      <w:pPr>
        <w:ind w:firstLine="709"/>
        <w:jc w:val="both"/>
        <w:rPr>
          <w:sz w:val="16"/>
          <w:szCs w:val="16"/>
        </w:rPr>
      </w:pPr>
      <w:r w:rsidRPr="004C0EF0">
        <w:rPr>
          <w:sz w:val="28"/>
          <w:szCs w:val="28"/>
        </w:rPr>
        <w:t xml:space="preserve"> </w:t>
      </w:r>
    </w:p>
    <w:p w14:paraId="65470574" w14:textId="77777777" w:rsidR="00D804B5" w:rsidRPr="004C0EF0" w:rsidRDefault="00D804B5" w:rsidP="00D804B5">
      <w:pPr>
        <w:jc w:val="center"/>
        <w:rPr>
          <w:b/>
          <w:sz w:val="28"/>
          <w:szCs w:val="28"/>
        </w:rPr>
      </w:pPr>
      <w:r w:rsidRPr="004C0EF0">
        <w:rPr>
          <w:b/>
          <w:sz w:val="28"/>
          <w:szCs w:val="28"/>
        </w:rPr>
        <w:t>ПОСТАНОВЛЯЕТ:</w:t>
      </w:r>
    </w:p>
    <w:p w14:paraId="70A9245B" w14:textId="2A49695B" w:rsidR="00D804B5" w:rsidRDefault="00D804B5" w:rsidP="00D804B5">
      <w:pPr>
        <w:numPr>
          <w:ilvl w:val="0"/>
          <w:numId w:val="16"/>
        </w:numPr>
        <w:tabs>
          <w:tab w:val="left" w:pos="1276"/>
        </w:tabs>
        <w:ind w:left="0" w:firstLine="709"/>
        <w:jc w:val="both"/>
        <w:rPr>
          <w:sz w:val="28"/>
          <w:szCs w:val="28"/>
        </w:rPr>
      </w:pPr>
      <w:r w:rsidRPr="00F95FC0">
        <w:rPr>
          <w:sz w:val="28"/>
          <w:szCs w:val="28"/>
        </w:rPr>
        <w:t xml:space="preserve">Утвердить </w:t>
      </w:r>
      <w:hyperlink w:anchor="P50" w:history="1">
        <w:r w:rsidRPr="00F95FC0">
          <w:rPr>
            <w:sz w:val="28"/>
            <w:szCs w:val="28"/>
          </w:rPr>
          <w:t>Порядок</w:t>
        </w:r>
      </w:hyperlink>
      <w:r w:rsidRPr="00F95FC0">
        <w:rPr>
          <w:sz w:val="28"/>
          <w:szCs w:val="28"/>
        </w:rPr>
        <w:t xml:space="preserve"> </w:t>
      </w:r>
      <w:r>
        <w:rPr>
          <w:sz w:val="28"/>
          <w:szCs w:val="28"/>
        </w:rPr>
        <w:t>учета бюджетных и</w:t>
      </w:r>
      <w:r w:rsidRPr="00F95FC0">
        <w:rPr>
          <w:sz w:val="28"/>
          <w:szCs w:val="28"/>
        </w:rPr>
        <w:t xml:space="preserve"> денежных обязательств получателей средств бюджета</w:t>
      </w:r>
      <w:r w:rsidRPr="00493C29">
        <w:rPr>
          <w:color w:val="000000"/>
          <w:sz w:val="28"/>
          <w:szCs w:val="28"/>
        </w:rPr>
        <w:t xml:space="preserve"> муниципального образования – </w:t>
      </w:r>
      <w:r>
        <w:rPr>
          <w:color w:val="000000"/>
          <w:sz w:val="28"/>
          <w:szCs w:val="28"/>
        </w:rPr>
        <w:t>Окское</w:t>
      </w:r>
      <w:r w:rsidRPr="00493C29">
        <w:rPr>
          <w:color w:val="000000"/>
          <w:sz w:val="28"/>
          <w:szCs w:val="28"/>
        </w:rPr>
        <w:t xml:space="preserve"> сельское</w:t>
      </w:r>
      <w:r w:rsidRPr="00493C29">
        <w:rPr>
          <w:color w:val="000000"/>
          <w:sz w:val="28"/>
          <w:szCs w:val="28"/>
        </w:rPr>
        <w:t xml:space="preserve"> поселение Рязанского муниципального района Рязанской области</w:t>
      </w:r>
      <w:r>
        <w:rPr>
          <w:color w:val="000000"/>
          <w:sz w:val="28"/>
          <w:szCs w:val="28"/>
        </w:rPr>
        <w:t xml:space="preserve"> согласно приложению к настоящему постановлению</w:t>
      </w:r>
      <w:r w:rsidRPr="00E85786">
        <w:rPr>
          <w:sz w:val="28"/>
          <w:szCs w:val="28"/>
        </w:rPr>
        <w:t>.</w:t>
      </w:r>
    </w:p>
    <w:p w14:paraId="23E4A282" w14:textId="77777777" w:rsidR="00D804B5" w:rsidRDefault="00D804B5" w:rsidP="00D804B5">
      <w:pPr>
        <w:numPr>
          <w:ilvl w:val="0"/>
          <w:numId w:val="16"/>
        </w:numPr>
        <w:tabs>
          <w:tab w:val="left" w:pos="1276"/>
        </w:tabs>
        <w:ind w:left="0" w:firstLine="709"/>
        <w:jc w:val="both"/>
        <w:rPr>
          <w:sz w:val="28"/>
          <w:szCs w:val="28"/>
        </w:rPr>
      </w:pPr>
      <w:r w:rsidRPr="00D313B2">
        <w:rPr>
          <w:sz w:val="28"/>
          <w:szCs w:val="28"/>
        </w:rPr>
        <w:t>Установить, что формирование и представление получателями средств местного бюджета сведений, необходимых для учета бюджетных и денежных обязательств, осуществляется с использованием имеющегося у них программного обеспечения, а также информационной системы органа, осуществляющим открытие и ведение лицевых счетов УБП</w:t>
      </w:r>
      <w:r>
        <w:t>.</w:t>
      </w:r>
    </w:p>
    <w:p w14:paraId="153B1AFD" w14:textId="6932F754" w:rsidR="00D804B5" w:rsidRPr="00FB63E3" w:rsidRDefault="00D804B5" w:rsidP="00D804B5">
      <w:pPr>
        <w:numPr>
          <w:ilvl w:val="0"/>
          <w:numId w:val="16"/>
        </w:numPr>
        <w:ind w:left="0" w:firstLine="709"/>
        <w:jc w:val="both"/>
        <w:rPr>
          <w:sz w:val="28"/>
          <w:szCs w:val="28"/>
        </w:rPr>
      </w:pPr>
      <w:r>
        <w:rPr>
          <w:sz w:val="28"/>
          <w:szCs w:val="28"/>
        </w:rPr>
        <w:t xml:space="preserve">Признать утратившим силу постановление администрации </w:t>
      </w:r>
      <w:r w:rsidRPr="00493C29">
        <w:rPr>
          <w:sz w:val="28"/>
          <w:szCs w:val="28"/>
        </w:rPr>
        <w:t xml:space="preserve">муниципального образования - </w:t>
      </w:r>
      <w:r>
        <w:rPr>
          <w:sz w:val="28"/>
          <w:szCs w:val="28"/>
        </w:rPr>
        <w:t>Окское</w:t>
      </w:r>
      <w:r w:rsidRPr="00493C29">
        <w:rPr>
          <w:sz w:val="28"/>
          <w:szCs w:val="28"/>
        </w:rPr>
        <w:t xml:space="preserve"> сельское поселение Рязанского муниципального района Рязанской области</w:t>
      </w:r>
      <w:r>
        <w:rPr>
          <w:sz w:val="28"/>
          <w:szCs w:val="28"/>
        </w:rPr>
        <w:t xml:space="preserve"> от </w:t>
      </w:r>
      <w:r>
        <w:rPr>
          <w:sz w:val="28"/>
          <w:szCs w:val="28"/>
        </w:rPr>
        <w:t>29</w:t>
      </w:r>
      <w:r>
        <w:rPr>
          <w:sz w:val="28"/>
          <w:szCs w:val="28"/>
        </w:rPr>
        <w:t xml:space="preserve">.12.2020 г. № </w:t>
      </w:r>
      <w:r>
        <w:rPr>
          <w:sz w:val="28"/>
          <w:szCs w:val="28"/>
        </w:rPr>
        <w:t>430</w:t>
      </w:r>
      <w:r>
        <w:rPr>
          <w:sz w:val="28"/>
          <w:szCs w:val="28"/>
        </w:rPr>
        <w:t xml:space="preserve"> «Об утверждении порядка учета бюджетных и</w:t>
      </w:r>
      <w:r w:rsidRPr="00F95FC0">
        <w:rPr>
          <w:sz w:val="28"/>
          <w:szCs w:val="28"/>
        </w:rPr>
        <w:t xml:space="preserve"> денежных обязательств получателей средств бюджета</w:t>
      </w:r>
      <w:r w:rsidRPr="00493C29">
        <w:rPr>
          <w:color w:val="000000"/>
          <w:sz w:val="28"/>
          <w:szCs w:val="28"/>
        </w:rPr>
        <w:t xml:space="preserve"> муниципального образования – </w:t>
      </w:r>
      <w:r>
        <w:rPr>
          <w:color w:val="000000"/>
          <w:sz w:val="28"/>
          <w:szCs w:val="28"/>
        </w:rPr>
        <w:t>Окское</w:t>
      </w:r>
      <w:r w:rsidRPr="00493C29">
        <w:rPr>
          <w:color w:val="000000"/>
          <w:sz w:val="28"/>
          <w:szCs w:val="28"/>
        </w:rPr>
        <w:t xml:space="preserve"> сельское</w:t>
      </w:r>
      <w:r w:rsidRPr="00493C29">
        <w:rPr>
          <w:color w:val="000000"/>
          <w:sz w:val="28"/>
          <w:szCs w:val="28"/>
        </w:rPr>
        <w:t xml:space="preserve"> поселение Рязанского муниципального района Рязанской области</w:t>
      </w:r>
      <w:r>
        <w:rPr>
          <w:color w:val="000000"/>
          <w:sz w:val="28"/>
          <w:szCs w:val="28"/>
        </w:rPr>
        <w:t>»</w:t>
      </w:r>
      <w:r>
        <w:rPr>
          <w:color w:val="000000"/>
          <w:sz w:val="28"/>
          <w:szCs w:val="28"/>
        </w:rPr>
        <w:t>.</w:t>
      </w:r>
    </w:p>
    <w:p w14:paraId="17871382" w14:textId="3E31C9C8" w:rsidR="00D804B5" w:rsidRDefault="00D804B5" w:rsidP="00D804B5">
      <w:pPr>
        <w:numPr>
          <w:ilvl w:val="0"/>
          <w:numId w:val="16"/>
        </w:numPr>
        <w:ind w:left="0" w:firstLine="709"/>
        <w:jc w:val="both"/>
        <w:rPr>
          <w:sz w:val="28"/>
          <w:szCs w:val="28"/>
        </w:rPr>
      </w:pPr>
      <w:r w:rsidRPr="000A5C0E">
        <w:rPr>
          <w:sz w:val="28"/>
          <w:szCs w:val="27"/>
        </w:rPr>
        <w:t>Настоящее постановление подлежит опубликованию в «Информационном вестнике муниципального образования – Окское сельское поселение» и на официальном Интернет-сайте администрации Окского сельского поселения</w:t>
      </w:r>
      <w:r>
        <w:rPr>
          <w:sz w:val="28"/>
          <w:szCs w:val="28"/>
          <w:lang w:eastAsia="en-US"/>
        </w:rPr>
        <w:t>.</w:t>
      </w:r>
    </w:p>
    <w:p w14:paraId="34043386" w14:textId="45AE4D0A" w:rsidR="00D804B5" w:rsidRDefault="00D804B5" w:rsidP="00D804B5">
      <w:pPr>
        <w:numPr>
          <w:ilvl w:val="0"/>
          <w:numId w:val="16"/>
        </w:numPr>
        <w:ind w:left="0" w:firstLine="709"/>
        <w:jc w:val="both"/>
        <w:rPr>
          <w:sz w:val="28"/>
          <w:szCs w:val="28"/>
        </w:rPr>
      </w:pPr>
      <w:r w:rsidRPr="004C0EF0">
        <w:rPr>
          <w:sz w:val="28"/>
          <w:szCs w:val="28"/>
        </w:rPr>
        <w:t>Настоящее постановление</w:t>
      </w:r>
      <w:r w:rsidRPr="004C0EF0">
        <w:rPr>
          <w:sz w:val="28"/>
          <w:szCs w:val="28"/>
        </w:rPr>
        <w:t xml:space="preserve"> вступает в </w:t>
      </w:r>
      <w:r>
        <w:rPr>
          <w:sz w:val="28"/>
          <w:szCs w:val="28"/>
        </w:rPr>
        <w:t>силу с 01 января 2022 года</w:t>
      </w:r>
      <w:r w:rsidRPr="004C0EF0">
        <w:rPr>
          <w:sz w:val="28"/>
          <w:szCs w:val="28"/>
        </w:rPr>
        <w:t>.</w:t>
      </w:r>
    </w:p>
    <w:p w14:paraId="4BB0B1FA" w14:textId="77777777" w:rsidR="00D804B5" w:rsidRDefault="00D804B5" w:rsidP="00D804B5">
      <w:pPr>
        <w:numPr>
          <w:ilvl w:val="0"/>
          <w:numId w:val="16"/>
        </w:numPr>
        <w:ind w:left="0" w:firstLine="709"/>
        <w:jc w:val="both"/>
        <w:rPr>
          <w:sz w:val="28"/>
          <w:szCs w:val="28"/>
        </w:rPr>
      </w:pPr>
      <w:r w:rsidRPr="00FB63E3">
        <w:rPr>
          <w:sz w:val="28"/>
          <w:szCs w:val="28"/>
        </w:rPr>
        <w:t>Контроль за исполнением настоящего постановления оставляю за собой.</w:t>
      </w:r>
    </w:p>
    <w:p w14:paraId="584BA84D" w14:textId="14BA0BA1" w:rsidR="00D804B5" w:rsidRPr="00D804B5" w:rsidRDefault="00D804B5" w:rsidP="00D804B5">
      <w:pPr>
        <w:rPr>
          <w:sz w:val="27"/>
          <w:szCs w:val="27"/>
        </w:rPr>
      </w:pPr>
      <w:r w:rsidRPr="00D804B5">
        <w:rPr>
          <w:sz w:val="27"/>
          <w:szCs w:val="27"/>
        </w:rPr>
        <w:t>Глава Окского сельского поселения</w:t>
      </w:r>
      <w:r w:rsidRPr="00D804B5">
        <w:rPr>
          <w:sz w:val="27"/>
          <w:szCs w:val="27"/>
        </w:rPr>
        <w:tab/>
      </w:r>
      <w:r w:rsidRPr="00D804B5">
        <w:rPr>
          <w:sz w:val="27"/>
          <w:szCs w:val="27"/>
        </w:rPr>
        <w:tab/>
      </w:r>
      <w:r w:rsidRPr="00D804B5">
        <w:rPr>
          <w:sz w:val="27"/>
          <w:szCs w:val="27"/>
        </w:rPr>
        <w:tab/>
      </w:r>
      <w:r w:rsidRPr="00D804B5">
        <w:rPr>
          <w:sz w:val="27"/>
          <w:szCs w:val="27"/>
        </w:rPr>
        <w:tab/>
        <w:t xml:space="preserve">                 </w:t>
      </w:r>
      <w:r>
        <w:rPr>
          <w:sz w:val="27"/>
          <w:szCs w:val="27"/>
        </w:rPr>
        <w:t xml:space="preserve">     </w:t>
      </w:r>
      <w:proofErr w:type="spellStart"/>
      <w:r w:rsidRPr="00D804B5">
        <w:rPr>
          <w:sz w:val="27"/>
          <w:szCs w:val="27"/>
        </w:rPr>
        <w:t>А.В.Трушин</w:t>
      </w:r>
      <w:proofErr w:type="spellEnd"/>
    </w:p>
    <w:p w14:paraId="1367ACC8" w14:textId="77777777" w:rsidR="00D804B5" w:rsidRDefault="00D804B5" w:rsidP="001A102F">
      <w:pPr>
        <w:jc w:val="center"/>
        <w:rPr>
          <w:sz w:val="28"/>
          <w:szCs w:val="27"/>
        </w:rPr>
      </w:pPr>
    </w:p>
    <w:p w14:paraId="6D1CE840" w14:textId="5A2854D7" w:rsidR="00D804B5" w:rsidRDefault="00D804B5" w:rsidP="00D804B5">
      <w:pPr>
        <w:tabs>
          <w:tab w:val="left" w:pos="390"/>
        </w:tabs>
        <w:rPr>
          <w:sz w:val="28"/>
          <w:szCs w:val="27"/>
        </w:rPr>
      </w:pPr>
      <w:r>
        <w:rPr>
          <w:sz w:val="28"/>
          <w:szCs w:val="27"/>
        </w:rPr>
        <w:lastRenderedPageBreak/>
        <w:tab/>
      </w:r>
    </w:p>
    <w:p w14:paraId="5FEB8B81" w14:textId="77777777" w:rsidR="00F413C1" w:rsidRPr="004C271E" w:rsidRDefault="00F413C1" w:rsidP="00F413C1">
      <w:pPr>
        <w:jc w:val="right"/>
        <w:rPr>
          <w:sz w:val="28"/>
          <w:szCs w:val="28"/>
        </w:rPr>
      </w:pPr>
      <w:r w:rsidRPr="004C271E">
        <w:rPr>
          <w:sz w:val="28"/>
          <w:szCs w:val="28"/>
        </w:rPr>
        <w:t>Приложение</w:t>
      </w:r>
    </w:p>
    <w:p w14:paraId="6A53AE60" w14:textId="77777777" w:rsidR="00F413C1" w:rsidRDefault="00F413C1" w:rsidP="00F413C1">
      <w:pPr>
        <w:jc w:val="right"/>
        <w:rPr>
          <w:sz w:val="28"/>
          <w:szCs w:val="28"/>
        </w:rPr>
      </w:pPr>
      <w:r w:rsidRPr="004C271E">
        <w:rPr>
          <w:sz w:val="28"/>
          <w:szCs w:val="28"/>
        </w:rPr>
        <w:t xml:space="preserve">к </w:t>
      </w:r>
      <w:r>
        <w:rPr>
          <w:sz w:val="28"/>
          <w:szCs w:val="28"/>
        </w:rPr>
        <w:t>п</w:t>
      </w:r>
      <w:r w:rsidRPr="004C271E">
        <w:rPr>
          <w:sz w:val="28"/>
          <w:szCs w:val="28"/>
        </w:rPr>
        <w:t>остановлению</w:t>
      </w:r>
      <w:r>
        <w:rPr>
          <w:sz w:val="28"/>
          <w:szCs w:val="28"/>
        </w:rPr>
        <w:t xml:space="preserve"> </w:t>
      </w:r>
      <w:r w:rsidRPr="004C271E">
        <w:rPr>
          <w:sz w:val="28"/>
          <w:szCs w:val="28"/>
        </w:rPr>
        <w:t xml:space="preserve">администрации </w:t>
      </w:r>
      <w:r>
        <w:rPr>
          <w:sz w:val="28"/>
          <w:szCs w:val="28"/>
        </w:rPr>
        <w:t xml:space="preserve">муниципального </w:t>
      </w:r>
    </w:p>
    <w:p w14:paraId="275582E6" w14:textId="53190462" w:rsidR="00F413C1" w:rsidRDefault="00F413C1" w:rsidP="00F413C1">
      <w:pPr>
        <w:jc w:val="right"/>
        <w:rPr>
          <w:sz w:val="28"/>
          <w:szCs w:val="28"/>
        </w:rPr>
      </w:pPr>
      <w:r>
        <w:rPr>
          <w:sz w:val="28"/>
          <w:szCs w:val="28"/>
        </w:rPr>
        <w:t>образования</w:t>
      </w:r>
      <w:r w:rsidRPr="004C271E">
        <w:rPr>
          <w:sz w:val="28"/>
          <w:szCs w:val="28"/>
        </w:rPr>
        <w:t xml:space="preserve"> -</w:t>
      </w:r>
      <w:r>
        <w:rPr>
          <w:sz w:val="28"/>
          <w:szCs w:val="28"/>
        </w:rPr>
        <w:t xml:space="preserve"> </w:t>
      </w:r>
      <w:r w:rsidR="009D58FD">
        <w:rPr>
          <w:sz w:val="28"/>
          <w:szCs w:val="28"/>
        </w:rPr>
        <w:t>Окское</w:t>
      </w:r>
      <w:r>
        <w:rPr>
          <w:sz w:val="28"/>
          <w:szCs w:val="28"/>
        </w:rPr>
        <w:t xml:space="preserve"> сельское поселение </w:t>
      </w:r>
    </w:p>
    <w:p w14:paraId="168B8C39" w14:textId="77777777" w:rsidR="00F413C1" w:rsidRDefault="00F413C1" w:rsidP="00F413C1">
      <w:pPr>
        <w:jc w:val="right"/>
        <w:rPr>
          <w:sz w:val="28"/>
          <w:szCs w:val="28"/>
        </w:rPr>
      </w:pPr>
      <w:r>
        <w:rPr>
          <w:sz w:val="28"/>
          <w:szCs w:val="28"/>
        </w:rPr>
        <w:t xml:space="preserve">Рязанского муниципального района </w:t>
      </w:r>
    </w:p>
    <w:p w14:paraId="028F11F2" w14:textId="75A5B2B0" w:rsidR="00F413C1" w:rsidRDefault="00F413C1" w:rsidP="00F413C1">
      <w:pPr>
        <w:jc w:val="right"/>
        <w:rPr>
          <w:sz w:val="28"/>
          <w:szCs w:val="28"/>
        </w:rPr>
      </w:pPr>
      <w:r>
        <w:rPr>
          <w:sz w:val="28"/>
          <w:szCs w:val="28"/>
        </w:rPr>
        <w:t>Рязанской области</w:t>
      </w:r>
      <w:r w:rsidRPr="004C271E">
        <w:rPr>
          <w:sz w:val="28"/>
          <w:szCs w:val="28"/>
        </w:rPr>
        <w:t xml:space="preserve"> </w:t>
      </w:r>
      <w:r w:rsidRPr="00821C44">
        <w:rPr>
          <w:sz w:val="28"/>
          <w:szCs w:val="28"/>
        </w:rPr>
        <w:t xml:space="preserve">от </w:t>
      </w:r>
      <w:r w:rsidR="009D58FD">
        <w:rPr>
          <w:sz w:val="28"/>
          <w:szCs w:val="28"/>
        </w:rPr>
        <w:t>10</w:t>
      </w:r>
      <w:r w:rsidRPr="008C3D91">
        <w:rPr>
          <w:sz w:val="28"/>
          <w:szCs w:val="28"/>
        </w:rPr>
        <w:t xml:space="preserve"> </w:t>
      </w:r>
      <w:r w:rsidR="009D58FD">
        <w:rPr>
          <w:sz w:val="28"/>
          <w:szCs w:val="28"/>
        </w:rPr>
        <w:t>января</w:t>
      </w:r>
      <w:r w:rsidRPr="008C3D91">
        <w:rPr>
          <w:sz w:val="28"/>
          <w:szCs w:val="28"/>
        </w:rPr>
        <w:t xml:space="preserve"> 202</w:t>
      </w:r>
      <w:r w:rsidR="009D58FD">
        <w:rPr>
          <w:sz w:val="28"/>
          <w:szCs w:val="28"/>
        </w:rPr>
        <w:t>2</w:t>
      </w:r>
      <w:r w:rsidRPr="008C3D91">
        <w:rPr>
          <w:sz w:val="28"/>
          <w:szCs w:val="28"/>
        </w:rPr>
        <w:t xml:space="preserve"> г. № </w:t>
      </w:r>
      <w:r w:rsidR="009D58FD">
        <w:rPr>
          <w:sz w:val="28"/>
          <w:szCs w:val="28"/>
        </w:rPr>
        <w:t>01</w:t>
      </w:r>
    </w:p>
    <w:p w14:paraId="45B01CF9" w14:textId="77777777" w:rsidR="00F413C1" w:rsidRDefault="00F413C1" w:rsidP="00F413C1">
      <w:pPr>
        <w:jc w:val="right"/>
        <w:rPr>
          <w:sz w:val="28"/>
          <w:szCs w:val="28"/>
        </w:rPr>
      </w:pPr>
      <w:r>
        <w:rPr>
          <w:sz w:val="28"/>
          <w:szCs w:val="28"/>
        </w:rPr>
        <w:t xml:space="preserve"> </w:t>
      </w:r>
    </w:p>
    <w:p w14:paraId="10544ECF" w14:textId="77777777" w:rsidR="00F413C1" w:rsidRPr="00E35C41" w:rsidRDefault="00F413C1" w:rsidP="00F413C1">
      <w:pPr>
        <w:pStyle w:val="ConsPlusTitle"/>
        <w:jc w:val="center"/>
        <w:rPr>
          <w:rFonts w:ascii="Times New Roman" w:hAnsi="Times New Roman" w:cs="Times New Roman"/>
          <w:b w:val="0"/>
          <w:sz w:val="28"/>
          <w:szCs w:val="28"/>
        </w:rPr>
      </w:pPr>
      <w:r w:rsidRPr="00E35C41">
        <w:rPr>
          <w:rFonts w:ascii="Times New Roman" w:hAnsi="Times New Roman" w:cs="Times New Roman"/>
          <w:b w:val="0"/>
          <w:sz w:val="28"/>
          <w:szCs w:val="28"/>
        </w:rPr>
        <w:t>ПОРЯДОК</w:t>
      </w:r>
    </w:p>
    <w:p w14:paraId="0D601738" w14:textId="37312A42" w:rsidR="00F413C1" w:rsidRDefault="00F413C1" w:rsidP="00F413C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УЧЕТА БЮДЖЕТНЫХ И</w:t>
      </w:r>
      <w:r w:rsidRPr="00E35C41">
        <w:rPr>
          <w:rFonts w:ascii="Times New Roman" w:hAnsi="Times New Roman" w:cs="Times New Roman"/>
          <w:b w:val="0"/>
          <w:sz w:val="28"/>
          <w:szCs w:val="28"/>
        </w:rPr>
        <w:t xml:space="preserve"> ДЕНЕЖНЫХ ОБЯЗАТЕЛЬСТВ ПОЛУЧАТЕЛЕЙ СРЕДСТВ ЮДЖЕТА МУНИЦИПАЛЬНОГО ОБРАЗОВАНИЯ – </w:t>
      </w:r>
      <w:r w:rsidR="009D58FD">
        <w:rPr>
          <w:rFonts w:ascii="Times New Roman" w:hAnsi="Times New Roman" w:cs="Times New Roman"/>
          <w:b w:val="0"/>
          <w:sz w:val="28"/>
          <w:szCs w:val="28"/>
        </w:rPr>
        <w:t>ОКСКОЕ</w:t>
      </w:r>
      <w:r w:rsidRPr="00E35C41">
        <w:rPr>
          <w:rFonts w:ascii="Times New Roman" w:hAnsi="Times New Roman" w:cs="Times New Roman"/>
          <w:b w:val="0"/>
          <w:sz w:val="28"/>
          <w:szCs w:val="28"/>
        </w:rPr>
        <w:t xml:space="preserve"> СЕЛЬСКОЕ ПОСЕЛЕНИЕ РЯЗАНСКОГО МУНИЦИПАЛЬНОГО РАЙОНА РЯЗАНСКОЙ ОБЛАСТИ </w:t>
      </w:r>
    </w:p>
    <w:p w14:paraId="3A6785C7" w14:textId="77777777" w:rsidR="00F413C1" w:rsidRDefault="00F413C1" w:rsidP="00F413C1">
      <w:pPr>
        <w:pStyle w:val="ConsPlusTitle"/>
        <w:jc w:val="center"/>
        <w:rPr>
          <w:rFonts w:ascii="Times New Roman" w:hAnsi="Times New Roman" w:cs="Times New Roman"/>
          <w:b w:val="0"/>
          <w:sz w:val="28"/>
          <w:szCs w:val="28"/>
        </w:rPr>
      </w:pPr>
    </w:p>
    <w:p w14:paraId="3083F33E" w14:textId="77777777" w:rsidR="00F413C1" w:rsidRDefault="00F413C1" w:rsidP="00F413C1">
      <w:pPr>
        <w:pStyle w:val="ConsPlusTitle"/>
        <w:numPr>
          <w:ilvl w:val="0"/>
          <w:numId w:val="15"/>
        </w:numPr>
        <w:jc w:val="center"/>
        <w:rPr>
          <w:rFonts w:ascii="Times New Roman" w:hAnsi="Times New Roman" w:cs="Times New Roman"/>
          <w:b w:val="0"/>
          <w:sz w:val="28"/>
          <w:szCs w:val="28"/>
        </w:rPr>
      </w:pPr>
      <w:r w:rsidRPr="00392A32">
        <w:rPr>
          <w:rFonts w:ascii="Times New Roman" w:hAnsi="Times New Roman" w:cs="Times New Roman"/>
          <w:b w:val="0"/>
          <w:sz w:val="28"/>
          <w:szCs w:val="28"/>
        </w:rPr>
        <w:t>Общие положения</w:t>
      </w:r>
    </w:p>
    <w:p w14:paraId="51176418" w14:textId="77777777" w:rsidR="00F413C1" w:rsidRPr="00392A32" w:rsidRDefault="00F413C1" w:rsidP="00F413C1">
      <w:pPr>
        <w:pStyle w:val="ConsPlusTitle"/>
        <w:ind w:left="1080"/>
        <w:rPr>
          <w:rFonts w:ascii="Times New Roman" w:hAnsi="Times New Roman" w:cs="Times New Roman"/>
          <w:b w:val="0"/>
          <w:sz w:val="28"/>
          <w:szCs w:val="28"/>
        </w:rPr>
      </w:pPr>
    </w:p>
    <w:p w14:paraId="0967CD01" w14:textId="64B392AE"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Настоящий Порядок учета бюджетных и денежных обязательств получателей средств бюджета муниципального образования </w:t>
      </w:r>
      <w:r>
        <w:rPr>
          <w:rFonts w:ascii="Times New Roman" w:hAnsi="Times New Roman" w:cs="Times New Roman"/>
          <w:b w:val="0"/>
          <w:sz w:val="28"/>
          <w:szCs w:val="28"/>
        </w:rPr>
        <w:t>-</w:t>
      </w:r>
      <w:r w:rsidR="009D58FD">
        <w:rPr>
          <w:rFonts w:ascii="Times New Roman" w:hAnsi="Times New Roman" w:cs="Times New Roman"/>
          <w:b w:val="0"/>
          <w:sz w:val="28"/>
          <w:szCs w:val="28"/>
        </w:rPr>
        <w:t xml:space="preserve"> </w:t>
      </w:r>
      <w:r w:rsidR="009D58FD">
        <w:rPr>
          <w:rFonts w:ascii="Times New Roman" w:hAnsi="Times New Roman" w:cs="Times New Roman"/>
          <w:b w:val="0"/>
          <w:color w:val="000000"/>
          <w:sz w:val="28"/>
          <w:szCs w:val="28"/>
        </w:rPr>
        <w:t>Окское</w:t>
      </w:r>
      <w:r w:rsidRPr="00DB2954">
        <w:rPr>
          <w:rFonts w:ascii="Times New Roman" w:hAnsi="Times New Roman" w:cs="Times New Roman"/>
          <w:b w:val="0"/>
          <w:color w:val="000000"/>
          <w:sz w:val="28"/>
          <w:szCs w:val="28"/>
        </w:rPr>
        <w:t xml:space="preserve">  сельское поселение Рязанского муниципального района Рязанской области</w:t>
      </w:r>
      <w:r w:rsidRPr="00DB295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(далее – Порядок, местный бюджет)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лицевых счетов участников бюджетного процесса местного бюджета (далее соответственно – орган, осуществляющий открытие и ведение лицевых счетов УБП,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получателей бюджетных средств, открытых в установленном порядке в органе, осуществляющем открытие и ведение лицевых счетов УБП</w:t>
      </w:r>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(далее – соответствующий лицевой счет получателя бюджетных средств).</w:t>
      </w:r>
    </w:p>
    <w:p w14:paraId="6E30627F"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513F98BF"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w:t>
      </w:r>
      <w:proofErr w:type="gramStart"/>
      <w:r w:rsidRPr="00DB2954">
        <w:rPr>
          <w:rFonts w:ascii="Times New Roman" w:hAnsi="Times New Roman" w:cs="Times New Roman"/>
          <w:b w:val="0"/>
          <w:sz w:val="28"/>
          <w:szCs w:val="28"/>
        </w:rPr>
        <w:t>к  настоящему</w:t>
      </w:r>
      <w:proofErr w:type="gramEnd"/>
      <w:r w:rsidRPr="00DB2954">
        <w:rPr>
          <w:rFonts w:ascii="Times New Roman" w:hAnsi="Times New Roman" w:cs="Times New Roman"/>
          <w:b w:val="0"/>
          <w:sz w:val="28"/>
          <w:szCs w:val="28"/>
        </w:rPr>
        <w:t xml:space="preserve"> Порядку  соответственно. Сведения о бюджетном обязательстве и Сведения о денежном обязательстве формируются получателями средств местного бюджета или органом, осуществляющим открытие и ведение лицевых счетов УБП в случаях, установленных Порядком.</w:t>
      </w:r>
    </w:p>
    <w:p w14:paraId="0FD3C5E9"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или иную, охраняемую законом тайну формируются в форме электронного </w:t>
      </w:r>
      <w:r w:rsidRPr="00DB2954">
        <w:rPr>
          <w:rFonts w:ascii="Times New Roman" w:hAnsi="Times New Roman" w:cs="Times New Roman"/>
          <w:b w:val="0"/>
          <w:sz w:val="28"/>
          <w:szCs w:val="28"/>
        </w:rPr>
        <w:lastRenderedPageBreak/>
        <w:t>документа в информационной системе органа, осуществляющего открытие и ведение лицевых счетов УБП</w:t>
      </w:r>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органа, осуществляющего открытие и ведение лицевых счетов УБП, в информационной системе, либо при отсутствии технической возможности на бумажном носителе с одновременным представлением документа на машинном носителе информации (далее - на бумажном носителе).</w:t>
      </w:r>
    </w:p>
    <w:p w14:paraId="4A5C2C0C"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местного бюджета или органом, осуществляющим открытие и ведение лицевых счетов УБП, с учетом положений </w:t>
      </w:r>
      <w:hyperlink r:id="rId7" w:history="1">
        <w:r w:rsidRPr="00DB2954">
          <w:rPr>
            <w:rFonts w:ascii="Times New Roman" w:hAnsi="Times New Roman" w:cs="Times New Roman"/>
            <w:b w:val="0"/>
            <w:sz w:val="28"/>
            <w:szCs w:val="28"/>
          </w:rPr>
          <w:t>пунктов 8</w:t>
        </w:r>
      </w:hyperlink>
      <w:r w:rsidRPr="00DB2954">
        <w:rPr>
          <w:rFonts w:ascii="Times New Roman" w:hAnsi="Times New Roman" w:cs="Times New Roman"/>
          <w:b w:val="0"/>
          <w:sz w:val="28"/>
          <w:szCs w:val="28"/>
        </w:rPr>
        <w:t xml:space="preserve"> и </w:t>
      </w:r>
      <w:hyperlink r:id="rId8" w:history="1">
        <w:r w:rsidRPr="00DB2954">
          <w:rPr>
            <w:rFonts w:ascii="Times New Roman" w:hAnsi="Times New Roman" w:cs="Times New Roman"/>
            <w:b w:val="0"/>
            <w:sz w:val="28"/>
            <w:szCs w:val="28"/>
          </w:rPr>
          <w:t>22</w:t>
        </w:r>
      </w:hyperlink>
      <w:r w:rsidRPr="00DB2954">
        <w:rPr>
          <w:rFonts w:ascii="Times New Roman" w:hAnsi="Times New Roman" w:cs="Times New Roman"/>
          <w:b w:val="0"/>
          <w:sz w:val="28"/>
          <w:szCs w:val="28"/>
        </w:rPr>
        <w:t xml:space="preserve"> настоящего Порядка.</w:t>
      </w:r>
    </w:p>
    <w:p w14:paraId="4D12AF3C"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60D979B2"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r:id="rId9" w:history="1">
        <w:r w:rsidRPr="00DB2954">
          <w:rPr>
            <w:rFonts w:ascii="Times New Roman" w:hAnsi="Times New Roman" w:cs="Times New Roman"/>
            <w:b w:val="0"/>
            <w:sz w:val="28"/>
            <w:szCs w:val="28"/>
          </w:rPr>
          <w:t>графах 2</w:t>
        </w:r>
      </w:hyperlink>
      <w:r w:rsidRPr="00DB2954">
        <w:rPr>
          <w:rFonts w:ascii="Times New Roman" w:hAnsi="Times New Roman" w:cs="Times New Roman"/>
          <w:b w:val="0"/>
          <w:sz w:val="28"/>
          <w:szCs w:val="28"/>
        </w:rPr>
        <w:t xml:space="preserve"> и </w:t>
      </w:r>
      <w:hyperlink r:id="rId10" w:history="1">
        <w:r w:rsidRPr="00DB2954">
          <w:rPr>
            <w:rFonts w:ascii="Times New Roman" w:hAnsi="Times New Roman" w:cs="Times New Roman"/>
            <w:b w:val="0"/>
            <w:sz w:val="28"/>
            <w:szCs w:val="28"/>
          </w:rPr>
          <w:t>3</w:t>
        </w:r>
      </w:hyperlink>
      <w:r w:rsidRPr="00DB2954">
        <w:rPr>
          <w:rFonts w:ascii="Times New Roman" w:hAnsi="Times New Roman" w:cs="Times New Roman"/>
          <w:b w:val="0"/>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1" w:history="1">
        <w:r w:rsidRPr="00DB2954">
          <w:rPr>
            <w:rFonts w:ascii="Times New Roman" w:hAnsi="Times New Roman" w:cs="Times New Roman"/>
            <w:b w:val="0"/>
            <w:sz w:val="28"/>
            <w:szCs w:val="28"/>
          </w:rPr>
          <w:t>приложению № 3</w:t>
        </w:r>
      </w:hyperlink>
      <w:r w:rsidRPr="00DB2954">
        <w:rPr>
          <w:rFonts w:ascii="Times New Roman" w:hAnsi="Times New Roman" w:cs="Times New Roman"/>
          <w:b w:val="0"/>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121E86E5"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3829C1E1"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Получатель средств местного бюджета направляет в орган, осуществляющий открытие и ведение лицевых счетов УБП,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34FFA18A"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4DE50BF1"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14:paraId="6707EA19" w14:textId="77777777" w:rsidR="00F413C1" w:rsidRPr="00DB2954" w:rsidRDefault="00F413C1" w:rsidP="00F413C1">
      <w:pPr>
        <w:pStyle w:val="ConsPlusTitle"/>
        <w:ind w:firstLine="567"/>
        <w:jc w:val="both"/>
        <w:rPr>
          <w:rFonts w:ascii="Times New Roman" w:hAnsi="Times New Roman" w:cs="Times New Roman"/>
          <w:b w:val="0"/>
          <w:sz w:val="28"/>
          <w:szCs w:val="28"/>
        </w:rPr>
      </w:pPr>
    </w:p>
    <w:p w14:paraId="35ACC136" w14:textId="77777777" w:rsidR="00F413C1" w:rsidRPr="00DB2954" w:rsidRDefault="00F413C1" w:rsidP="00F413C1">
      <w:pPr>
        <w:pStyle w:val="ConsPlusTitle"/>
        <w:numPr>
          <w:ilvl w:val="0"/>
          <w:numId w:val="15"/>
        </w:numPr>
        <w:jc w:val="center"/>
        <w:rPr>
          <w:rFonts w:ascii="Times New Roman" w:hAnsi="Times New Roman" w:cs="Times New Roman"/>
          <w:b w:val="0"/>
          <w:sz w:val="28"/>
          <w:szCs w:val="28"/>
        </w:rPr>
      </w:pPr>
      <w:r w:rsidRPr="00DB2954">
        <w:rPr>
          <w:rFonts w:ascii="Times New Roman" w:hAnsi="Times New Roman" w:cs="Times New Roman"/>
          <w:b w:val="0"/>
          <w:sz w:val="28"/>
          <w:szCs w:val="28"/>
        </w:rPr>
        <w:lastRenderedPageBreak/>
        <w:t xml:space="preserve">Постановка на учет бюджетных обязательств и внесение в них изменений </w:t>
      </w:r>
    </w:p>
    <w:p w14:paraId="3F7CFF52" w14:textId="77777777" w:rsidR="00F413C1" w:rsidRPr="00DB2954" w:rsidRDefault="00F413C1" w:rsidP="00F413C1">
      <w:pPr>
        <w:pStyle w:val="ConsPlusTitle"/>
        <w:ind w:left="1080"/>
        <w:rPr>
          <w:rFonts w:ascii="Times New Roman" w:hAnsi="Times New Roman" w:cs="Times New Roman"/>
          <w:b w:val="0"/>
          <w:sz w:val="28"/>
          <w:szCs w:val="28"/>
        </w:rPr>
      </w:pPr>
    </w:p>
    <w:p w14:paraId="395BCA4D"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Сведения о бюджетных обязательствах, возникших в соответствии с документами-основаниями, предусмотренными </w:t>
      </w:r>
      <w:hyperlink w:anchor="P1283" w:history="1">
        <w:r w:rsidRPr="00DB2954">
          <w:rPr>
            <w:rFonts w:ascii="Times New Roman" w:hAnsi="Times New Roman" w:cs="Times New Roman"/>
            <w:b w:val="0"/>
            <w:sz w:val="28"/>
            <w:szCs w:val="28"/>
          </w:rPr>
          <w:t>пунктами 1</w:t>
        </w:r>
      </w:hyperlink>
      <w:r w:rsidRPr="00DB2954">
        <w:rPr>
          <w:rFonts w:ascii="Times New Roman" w:hAnsi="Times New Roman" w:cs="Times New Roman"/>
          <w:b w:val="0"/>
          <w:sz w:val="28"/>
          <w:szCs w:val="28"/>
        </w:rPr>
        <w:t xml:space="preserve">и </w:t>
      </w:r>
      <w:hyperlink w:anchor="P1286" w:history="1">
        <w:r w:rsidRPr="00DB2954">
          <w:rPr>
            <w:rFonts w:ascii="Times New Roman" w:hAnsi="Times New Roman" w:cs="Times New Roman"/>
            <w:b w:val="0"/>
            <w:sz w:val="28"/>
            <w:szCs w:val="28"/>
          </w:rPr>
          <w:t>2</w:t>
        </w:r>
      </w:hyperlink>
      <w:r w:rsidRPr="00DB2954">
        <w:rPr>
          <w:rFonts w:ascii="Times New Roman" w:hAnsi="Times New Roman" w:cs="Times New Roman"/>
          <w:b w:val="0"/>
          <w:sz w:val="28"/>
          <w:szCs w:val="28"/>
        </w:rPr>
        <w:t>графы 2 Перечня (далее – принимаемые бюджетные обязательства), а также документов–оснований, предусмотренных пунктами  3-13 графы 2 Перечня (далее – принятые бюджетные обязательства), формируются в соответствии с настоящим Порядком:</w:t>
      </w:r>
    </w:p>
    <w:p w14:paraId="116CB9D4" w14:textId="77777777" w:rsidR="00F413C1" w:rsidRPr="00DB2954" w:rsidRDefault="00F413C1" w:rsidP="00F413C1">
      <w:pPr>
        <w:pStyle w:val="ConsPlusTitle"/>
        <w:ind w:left="567"/>
        <w:jc w:val="both"/>
        <w:rPr>
          <w:rFonts w:ascii="Times New Roman" w:hAnsi="Times New Roman" w:cs="Times New Roman"/>
          <w:b w:val="0"/>
          <w:sz w:val="28"/>
          <w:szCs w:val="28"/>
        </w:rPr>
      </w:pPr>
      <w:r w:rsidRPr="00DB2954">
        <w:rPr>
          <w:rFonts w:ascii="Times New Roman" w:hAnsi="Times New Roman" w:cs="Times New Roman"/>
          <w:b w:val="0"/>
          <w:sz w:val="28"/>
          <w:szCs w:val="28"/>
        </w:rPr>
        <w:t>а) органом, осуществляющим открытие и ведение лицевых счетов УБП:</w:t>
      </w:r>
    </w:p>
    <w:p w14:paraId="1321A2EE"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части принятых бюджетных обязательств, возникших на основании документов-оснований, предусмотренных:</w:t>
      </w:r>
    </w:p>
    <w:p w14:paraId="0C743EAF" w14:textId="77777777" w:rsidR="00F413C1" w:rsidRPr="00DB2954" w:rsidRDefault="005C7070" w:rsidP="00F413C1">
      <w:pPr>
        <w:pStyle w:val="ConsPlusTitle"/>
        <w:ind w:firstLine="567"/>
        <w:jc w:val="both"/>
        <w:rPr>
          <w:rFonts w:ascii="Times New Roman" w:hAnsi="Times New Roman" w:cs="Times New Roman"/>
          <w:b w:val="0"/>
          <w:sz w:val="28"/>
          <w:szCs w:val="28"/>
        </w:rPr>
      </w:pPr>
      <w:hyperlink r:id="rId12" w:history="1">
        <w:r w:rsidR="00F413C1" w:rsidRPr="00DB2954">
          <w:rPr>
            <w:rFonts w:ascii="Times New Roman" w:hAnsi="Times New Roman" w:cs="Times New Roman"/>
            <w:b w:val="0"/>
            <w:sz w:val="28"/>
            <w:szCs w:val="28"/>
          </w:rPr>
          <w:t>пунктом 13 графы 2</w:t>
        </w:r>
      </w:hyperlink>
      <w:r w:rsidR="00F413C1" w:rsidRPr="00DB2954">
        <w:rPr>
          <w:rFonts w:ascii="Times New Roman" w:hAnsi="Times New Roman" w:cs="Times New Roman"/>
          <w:b w:val="0"/>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3" w:history="1">
        <w:r w:rsidR="00F413C1" w:rsidRPr="00DB2954">
          <w:rPr>
            <w:rFonts w:ascii="Times New Roman" w:hAnsi="Times New Roman" w:cs="Times New Roman"/>
            <w:b w:val="0"/>
            <w:sz w:val="28"/>
            <w:szCs w:val="28"/>
          </w:rPr>
          <w:t>абзацем первым пункта 22</w:t>
        </w:r>
      </w:hyperlink>
      <w:r w:rsidR="00F413C1" w:rsidRPr="00DB2954">
        <w:rPr>
          <w:rFonts w:ascii="Times New Roman" w:hAnsi="Times New Roman" w:cs="Times New Roman"/>
          <w:b w:val="0"/>
          <w:sz w:val="28"/>
          <w:szCs w:val="28"/>
        </w:rPr>
        <w:t xml:space="preserve"> настоящего Порядка;</w:t>
      </w:r>
    </w:p>
    <w:p w14:paraId="62957838"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Сведения о бюджетных обязательствах, возникших на основании документов-оснований, предусмотренных </w:t>
      </w:r>
      <w:hyperlink r:id="rId14" w:history="1">
        <w:r w:rsidRPr="00DB2954">
          <w:rPr>
            <w:rFonts w:ascii="Times New Roman" w:hAnsi="Times New Roman" w:cs="Times New Roman"/>
            <w:b w:val="0"/>
            <w:sz w:val="28"/>
            <w:szCs w:val="28"/>
          </w:rPr>
          <w:t>пунктом 13 графы 2</w:t>
        </w:r>
      </w:hyperlink>
      <w:r w:rsidRPr="00DB2954">
        <w:rPr>
          <w:rFonts w:ascii="Times New Roman" w:hAnsi="Times New Roman" w:cs="Times New Roman"/>
          <w:b w:val="0"/>
          <w:sz w:val="28"/>
          <w:szCs w:val="28"/>
        </w:rPr>
        <w:t xml:space="preserve"> Перечня, формируются органом, осуществляющим открытие и ведение лицевых счетов УБП,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14:paraId="1B31E279" w14:textId="77777777" w:rsidR="00F413C1" w:rsidRPr="00DB2954" w:rsidRDefault="00F413C1" w:rsidP="00F413C1">
      <w:pPr>
        <w:pStyle w:val="ConsPlusTitle"/>
        <w:ind w:left="567"/>
        <w:jc w:val="both"/>
        <w:rPr>
          <w:rFonts w:ascii="Times New Roman" w:hAnsi="Times New Roman" w:cs="Times New Roman"/>
          <w:b w:val="0"/>
          <w:sz w:val="28"/>
          <w:szCs w:val="28"/>
        </w:rPr>
      </w:pPr>
      <w:r w:rsidRPr="00DB2954">
        <w:rPr>
          <w:rFonts w:ascii="Times New Roman" w:hAnsi="Times New Roman" w:cs="Times New Roman"/>
          <w:b w:val="0"/>
          <w:sz w:val="28"/>
          <w:szCs w:val="28"/>
        </w:rPr>
        <w:t>б) получателем средств местного бюджета:</w:t>
      </w:r>
    </w:p>
    <w:p w14:paraId="63CA0589"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части принимаемых бюджетных обязательств, возникших на основании документов-оснований, предусмотренных:</w:t>
      </w:r>
    </w:p>
    <w:p w14:paraId="584340D8" w14:textId="77777777" w:rsidR="00F413C1" w:rsidRPr="00DB2954" w:rsidRDefault="005C7070" w:rsidP="00F413C1">
      <w:pPr>
        <w:pStyle w:val="ConsPlusTitle"/>
        <w:ind w:firstLine="567"/>
        <w:jc w:val="both"/>
        <w:rPr>
          <w:rFonts w:ascii="Times New Roman" w:hAnsi="Times New Roman" w:cs="Times New Roman"/>
          <w:b w:val="0"/>
          <w:sz w:val="28"/>
          <w:szCs w:val="28"/>
        </w:rPr>
      </w:pPr>
      <w:hyperlink r:id="rId15" w:history="1">
        <w:r w:rsidR="00F413C1" w:rsidRPr="00DB2954">
          <w:rPr>
            <w:rFonts w:ascii="Times New Roman" w:hAnsi="Times New Roman" w:cs="Times New Roman"/>
            <w:b w:val="0"/>
            <w:sz w:val="28"/>
            <w:szCs w:val="28"/>
          </w:rPr>
          <w:t>пунктом 1 графы 2</w:t>
        </w:r>
      </w:hyperlink>
      <w:r w:rsidR="00F413C1" w:rsidRPr="00DB2954">
        <w:rPr>
          <w:rFonts w:ascii="Times New Roman" w:hAnsi="Times New Roman" w:cs="Times New Roman"/>
          <w:b w:val="0"/>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14:paraId="271B83C6" w14:textId="77777777" w:rsidR="00F413C1" w:rsidRPr="00DB2954" w:rsidRDefault="005C7070" w:rsidP="00F413C1">
      <w:pPr>
        <w:pStyle w:val="ConsPlusTitle"/>
        <w:ind w:firstLine="567"/>
        <w:jc w:val="both"/>
        <w:rPr>
          <w:rFonts w:ascii="Times New Roman" w:hAnsi="Times New Roman" w:cs="Times New Roman"/>
          <w:b w:val="0"/>
          <w:sz w:val="28"/>
          <w:szCs w:val="28"/>
        </w:rPr>
      </w:pPr>
      <w:hyperlink r:id="rId16" w:history="1">
        <w:r w:rsidR="00F413C1" w:rsidRPr="00DB2954">
          <w:rPr>
            <w:rFonts w:ascii="Times New Roman" w:hAnsi="Times New Roman" w:cs="Times New Roman"/>
            <w:b w:val="0"/>
            <w:sz w:val="28"/>
            <w:szCs w:val="28"/>
          </w:rPr>
          <w:t>пунктом 2 графы 2</w:t>
        </w:r>
      </w:hyperlink>
      <w:r w:rsidR="00F413C1" w:rsidRPr="00DB2954">
        <w:rPr>
          <w:rFonts w:ascii="Times New Roman" w:hAnsi="Times New Roman" w:cs="Times New Roman"/>
          <w:b w:val="0"/>
          <w:sz w:val="28"/>
          <w:szCs w:val="28"/>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17" w:history="1">
        <w:r w:rsidR="00F413C1" w:rsidRPr="00DB2954">
          <w:rPr>
            <w:rFonts w:ascii="Times New Roman" w:hAnsi="Times New Roman" w:cs="Times New Roman"/>
            <w:b w:val="0"/>
            <w:sz w:val="28"/>
            <w:szCs w:val="28"/>
          </w:rPr>
          <w:t>подпунктом "а" пункта 26</w:t>
        </w:r>
      </w:hyperlink>
      <w:r w:rsidR="00F413C1" w:rsidRPr="00DB2954">
        <w:rPr>
          <w:rFonts w:ascii="Times New Roman" w:hAnsi="Times New Roman" w:cs="Times New Roman"/>
          <w:b w:val="0"/>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w:t>
      </w:r>
    </w:p>
    <w:p w14:paraId="659B0C95"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части принятых бюджетных обязательств, возникших на основании документов-оснований, предусмотренных:</w:t>
      </w:r>
    </w:p>
    <w:p w14:paraId="083E9F2D" w14:textId="77777777" w:rsidR="00F413C1" w:rsidRPr="00DB2954" w:rsidRDefault="005C7070" w:rsidP="00F413C1">
      <w:pPr>
        <w:pStyle w:val="ConsPlusTitle"/>
        <w:ind w:firstLine="567"/>
        <w:jc w:val="both"/>
        <w:rPr>
          <w:rFonts w:ascii="Times New Roman" w:hAnsi="Times New Roman" w:cs="Times New Roman"/>
          <w:b w:val="0"/>
          <w:sz w:val="28"/>
          <w:szCs w:val="28"/>
        </w:rPr>
      </w:pPr>
      <w:hyperlink w:anchor="P1289" w:history="1">
        <w:r w:rsidR="00F413C1" w:rsidRPr="00DB2954">
          <w:rPr>
            <w:rFonts w:ascii="Times New Roman" w:hAnsi="Times New Roman" w:cs="Times New Roman"/>
            <w:b w:val="0"/>
            <w:sz w:val="28"/>
            <w:szCs w:val="28"/>
          </w:rPr>
          <w:t>пунктами 3</w:t>
        </w:r>
      </w:hyperlink>
      <w:r w:rsidR="00F413C1" w:rsidRPr="00DB2954">
        <w:rPr>
          <w:rFonts w:ascii="Times New Roman" w:hAnsi="Times New Roman" w:cs="Times New Roman"/>
          <w:b w:val="0"/>
          <w:sz w:val="28"/>
          <w:szCs w:val="28"/>
        </w:rPr>
        <w:t xml:space="preserve"> - 5, 7, 8 графы 2 Перечня - не позднее пяти рабочих дней со дня заключения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 муниципальному автономному учреждению, соглашения о предоставления субсидии или бюджетных инвестиций юридическому лицу, указанных в названных пунктах графы 2 Перечня;</w:t>
      </w:r>
    </w:p>
    <w:p w14:paraId="656D3C2A"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части принятых бюджетных обязательств, возникших на основании документов-оснований, предусмотренных </w:t>
      </w:r>
      <w:hyperlink w:anchor="P1365" w:history="1">
        <w:r w:rsidRPr="00DB2954">
          <w:rPr>
            <w:rFonts w:ascii="Times New Roman" w:hAnsi="Times New Roman" w:cs="Times New Roman"/>
            <w:b w:val="0"/>
            <w:sz w:val="28"/>
            <w:szCs w:val="28"/>
          </w:rPr>
          <w:t>пунктами 6, 9 и  10</w:t>
        </w:r>
      </w:hyperlink>
      <w:r w:rsidRPr="00DB2954">
        <w:rPr>
          <w:rFonts w:ascii="Times New Roman" w:hAnsi="Times New Roman" w:cs="Times New Roman"/>
          <w:b w:val="0"/>
          <w:sz w:val="28"/>
          <w:szCs w:val="28"/>
        </w:rPr>
        <w:t xml:space="preserve"> графы 2 </w:t>
      </w:r>
      <w:r w:rsidRPr="00DB2954">
        <w:rPr>
          <w:rFonts w:ascii="Times New Roman" w:hAnsi="Times New Roman" w:cs="Times New Roman"/>
          <w:b w:val="0"/>
          <w:sz w:val="28"/>
          <w:szCs w:val="28"/>
        </w:rPr>
        <w:lastRenderedPageBreak/>
        <w:t>Перечня, - не позднее трех рабочих дней со дня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нормативного правового акта о предоставлении межбюджетного трансферта, имеющего целевое назначение, нормативного</w:t>
      </w:r>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правового акта о предоставлении субсидии юридическому лицу,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2AAA07A7" w14:textId="77777777" w:rsidR="00F413C1" w:rsidRPr="00DB2954" w:rsidRDefault="005C7070" w:rsidP="00F413C1">
      <w:pPr>
        <w:pStyle w:val="ConsPlusTitle"/>
        <w:ind w:firstLine="567"/>
        <w:jc w:val="both"/>
        <w:rPr>
          <w:rFonts w:ascii="Times New Roman" w:hAnsi="Times New Roman" w:cs="Times New Roman"/>
          <w:b w:val="0"/>
          <w:sz w:val="28"/>
          <w:szCs w:val="28"/>
        </w:rPr>
      </w:pPr>
      <w:hyperlink r:id="rId18" w:history="1">
        <w:r w:rsidR="00F413C1" w:rsidRPr="00DB2954">
          <w:rPr>
            <w:rFonts w:ascii="Times New Roman" w:hAnsi="Times New Roman" w:cs="Times New Roman"/>
            <w:b w:val="0"/>
            <w:sz w:val="28"/>
            <w:szCs w:val="28"/>
          </w:rPr>
          <w:t>пунктами 11</w:t>
        </w:r>
      </w:hyperlink>
      <w:r w:rsidR="00F413C1" w:rsidRPr="00DB2954">
        <w:rPr>
          <w:rFonts w:ascii="Times New Roman" w:hAnsi="Times New Roman" w:cs="Times New Roman"/>
          <w:b w:val="0"/>
          <w:sz w:val="28"/>
          <w:szCs w:val="28"/>
        </w:rPr>
        <w:t xml:space="preserve"> –</w:t>
      </w:r>
      <w:hyperlink r:id="rId19" w:history="1">
        <w:r w:rsidR="00F413C1" w:rsidRPr="00DB2954">
          <w:rPr>
            <w:rFonts w:ascii="Times New Roman" w:hAnsi="Times New Roman" w:cs="Times New Roman"/>
            <w:b w:val="0"/>
            <w:sz w:val="28"/>
            <w:szCs w:val="28"/>
          </w:rPr>
          <w:t>12графы 2</w:t>
        </w:r>
      </w:hyperlink>
      <w:r w:rsidR="00F413C1" w:rsidRPr="00DB2954">
        <w:rPr>
          <w:rFonts w:ascii="Times New Roman" w:hAnsi="Times New Roman" w:cs="Times New Roman"/>
          <w:b w:val="0"/>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14:paraId="57F456D3" w14:textId="77777777" w:rsidR="00F413C1" w:rsidRPr="00DB2954" w:rsidRDefault="005C7070" w:rsidP="00F413C1">
      <w:pPr>
        <w:pStyle w:val="ConsPlusTitle"/>
        <w:ind w:firstLine="567"/>
        <w:jc w:val="both"/>
        <w:rPr>
          <w:rFonts w:ascii="Times New Roman" w:hAnsi="Times New Roman" w:cs="Times New Roman"/>
          <w:b w:val="0"/>
          <w:sz w:val="28"/>
          <w:szCs w:val="28"/>
        </w:rPr>
      </w:pPr>
      <w:hyperlink r:id="rId20" w:history="1">
        <w:r w:rsidR="00F413C1" w:rsidRPr="00DB2954">
          <w:rPr>
            <w:rFonts w:ascii="Times New Roman" w:hAnsi="Times New Roman" w:cs="Times New Roman"/>
            <w:b w:val="0"/>
            <w:sz w:val="28"/>
            <w:szCs w:val="28"/>
          </w:rPr>
          <w:t>пунктом 13графы 2</w:t>
        </w:r>
      </w:hyperlink>
      <w:r w:rsidR="00F413C1" w:rsidRPr="00DB2954">
        <w:rPr>
          <w:rFonts w:ascii="Times New Roman" w:hAnsi="Times New Roman" w:cs="Times New Roman"/>
          <w:b w:val="0"/>
          <w:sz w:val="28"/>
          <w:szCs w:val="28"/>
        </w:rPr>
        <w:t xml:space="preserve"> Перечня, исполнение денежных обязательств по которым осуществляется в случаях, установленных </w:t>
      </w:r>
      <w:hyperlink r:id="rId21" w:history="1">
        <w:r w:rsidR="00F413C1" w:rsidRPr="00DB2954">
          <w:rPr>
            <w:rFonts w:ascii="Times New Roman" w:hAnsi="Times New Roman" w:cs="Times New Roman"/>
            <w:b w:val="0"/>
            <w:sz w:val="28"/>
            <w:szCs w:val="28"/>
          </w:rPr>
          <w:t>абзацами третьим</w:t>
        </w:r>
      </w:hyperlink>
      <w:r w:rsidR="00F413C1" w:rsidRPr="00DB2954">
        <w:rPr>
          <w:rFonts w:ascii="Times New Roman" w:hAnsi="Times New Roman" w:cs="Times New Roman"/>
          <w:b w:val="0"/>
          <w:sz w:val="28"/>
          <w:szCs w:val="28"/>
        </w:rPr>
        <w:t xml:space="preserve"> - </w:t>
      </w:r>
      <w:hyperlink r:id="rId22" w:history="1">
        <w:r w:rsidR="00F413C1" w:rsidRPr="00DB2954">
          <w:rPr>
            <w:rFonts w:ascii="Times New Roman" w:hAnsi="Times New Roman" w:cs="Times New Roman"/>
            <w:b w:val="0"/>
            <w:sz w:val="28"/>
            <w:szCs w:val="28"/>
          </w:rPr>
          <w:t>седьмым пункта 22</w:t>
        </w:r>
      </w:hyperlink>
      <w:r w:rsidR="00F413C1" w:rsidRPr="00DB2954">
        <w:rPr>
          <w:rFonts w:ascii="Times New Roman" w:hAnsi="Times New Roman" w:cs="Times New Roman"/>
          <w:b w:val="0"/>
          <w:sz w:val="28"/>
          <w:szCs w:val="28"/>
        </w:rPr>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14:paraId="53B3CF97"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При направлении в орган, осуществляющий открытие и ведение лицевых счетов УБП,</w:t>
      </w:r>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 xml:space="preserve">Сведений о бюджетном обязательстве, возникшем на основании документа-основания, предусмотренного </w:t>
      </w:r>
      <w:hyperlink r:id="rId23" w:history="1">
        <w:r w:rsidRPr="00DB2954">
          <w:rPr>
            <w:rFonts w:ascii="Times New Roman" w:hAnsi="Times New Roman" w:cs="Times New Roman"/>
            <w:b w:val="0"/>
            <w:sz w:val="28"/>
            <w:szCs w:val="28"/>
          </w:rPr>
          <w:t>пунктом 10 графы 2</w:t>
        </w:r>
      </w:hyperlink>
      <w:r w:rsidRPr="00DB2954">
        <w:rPr>
          <w:rFonts w:ascii="Times New Roman" w:hAnsi="Times New Roman" w:cs="Times New Roman"/>
          <w:b w:val="0"/>
          <w:sz w:val="28"/>
          <w:szCs w:val="28"/>
        </w:rPr>
        <w:t xml:space="preserve"> Перечня, копия указанного документа-основания в орган, осуществляющий открытие и ведение лицевых счетов УБП, не представляется.</w:t>
      </w:r>
    </w:p>
    <w:p w14:paraId="342FC61F"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4" w:history="1">
        <w:r w:rsidRPr="00DB2954">
          <w:rPr>
            <w:rFonts w:ascii="Times New Roman" w:hAnsi="Times New Roman" w:cs="Times New Roman"/>
            <w:b w:val="0"/>
            <w:sz w:val="28"/>
            <w:szCs w:val="28"/>
          </w:rPr>
          <w:t>пункта 8</w:t>
        </w:r>
      </w:hyperlink>
      <w:r w:rsidRPr="00DB2954">
        <w:rPr>
          <w:rFonts w:ascii="Times New Roman" w:hAnsi="Times New Roman" w:cs="Times New Roman"/>
          <w:b w:val="0"/>
          <w:sz w:val="28"/>
          <w:szCs w:val="28"/>
        </w:rPr>
        <w:t xml:space="preserve"> настоящего Порядка с указанием учетного номера бюджетного обязательства, в которое вносится изменение.</w:t>
      </w:r>
    </w:p>
    <w:p w14:paraId="27D06D2D"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внесения изменений в бюджетное обязательство без внесения изменений в документ-основание указанный документ-основание в орган, осуществляющий открытие и ведение лицевых счетов УБП </w:t>
      </w:r>
      <w:proofErr w:type="gramStart"/>
      <w:r w:rsidRPr="00DB2954">
        <w:rPr>
          <w:rFonts w:ascii="Times New Roman" w:hAnsi="Times New Roman" w:cs="Times New Roman"/>
          <w:b w:val="0"/>
          <w:sz w:val="28"/>
          <w:szCs w:val="28"/>
        </w:rPr>
        <w:t>повторно</w:t>
      </w:r>
      <w:proofErr w:type="gramEnd"/>
      <w:r w:rsidRPr="00DB2954">
        <w:rPr>
          <w:rFonts w:ascii="Times New Roman" w:hAnsi="Times New Roman" w:cs="Times New Roman"/>
          <w:b w:val="0"/>
          <w:sz w:val="28"/>
          <w:szCs w:val="28"/>
        </w:rPr>
        <w:t xml:space="preserve"> не представляется.</w:t>
      </w:r>
    </w:p>
    <w:p w14:paraId="01F92FFE"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орган, осуществляющий открытие и ведение лицевых счетов УБП, одновременно с формированием Сведений о бюджетном обязательстве.</w:t>
      </w:r>
    </w:p>
    <w:p w14:paraId="4FB2D22E"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открытие и ведение лицевых счетов УБП, в течение двух рабочих дней со дня, следующего за днем поступления Сведений о бюджетном </w:t>
      </w:r>
      <w:r w:rsidRPr="00DB2954">
        <w:rPr>
          <w:rFonts w:ascii="Times New Roman" w:hAnsi="Times New Roman" w:cs="Times New Roman"/>
          <w:b w:val="0"/>
          <w:sz w:val="28"/>
          <w:szCs w:val="28"/>
        </w:rPr>
        <w:lastRenderedPageBreak/>
        <w:t>обязательстве, осуществляет их проверку по следующим направлениям:</w:t>
      </w:r>
    </w:p>
    <w:p w14:paraId="1A35FD51"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осуществляющим открытие и ведение лицевых счетов УБП для постановки на учет бюджетных обязательств в соответствии с настоящим Порядком или включению в реестр контрактов;</w:t>
      </w:r>
    </w:p>
    <w:p w14:paraId="2443C54C"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5" w:history="1">
        <w:r w:rsidRPr="00DB2954">
          <w:rPr>
            <w:rFonts w:ascii="Times New Roman" w:hAnsi="Times New Roman" w:cs="Times New Roman"/>
            <w:b w:val="0"/>
            <w:sz w:val="28"/>
            <w:szCs w:val="28"/>
          </w:rPr>
          <w:t>приложением № 1</w:t>
        </w:r>
      </w:hyperlink>
      <w:r w:rsidRPr="00DB2954">
        <w:rPr>
          <w:rFonts w:ascii="Times New Roman" w:hAnsi="Times New Roman" w:cs="Times New Roman"/>
          <w:b w:val="0"/>
          <w:sz w:val="28"/>
          <w:szCs w:val="28"/>
        </w:rPr>
        <w:t xml:space="preserve"> к настоящему Порядку</w:t>
      </w:r>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(за исключением проверки соответствия реквизитов контрагента (наименования, ИНН, КПП) Единому государственному реестру юридических лиц в случае отсутствия автоматических контролей);</w:t>
      </w:r>
    </w:p>
    <w:p w14:paraId="56F4C947" w14:textId="77777777" w:rsidR="00F413C1" w:rsidRPr="00DB2954" w:rsidRDefault="00F413C1" w:rsidP="00F413C1">
      <w:pPr>
        <w:pStyle w:val="ConsPlusTitle"/>
        <w:ind w:firstLine="567"/>
        <w:jc w:val="both"/>
        <w:rPr>
          <w:rFonts w:ascii="Times New Roman" w:hAnsi="Times New Roman" w:cs="Times New Roman"/>
          <w:b w:val="0"/>
          <w:sz w:val="28"/>
          <w:szCs w:val="28"/>
        </w:rPr>
      </w:pPr>
      <w:proofErr w:type="spellStart"/>
      <w:r w:rsidRPr="00DB2954">
        <w:rPr>
          <w:rFonts w:ascii="Times New Roman" w:hAnsi="Times New Roman" w:cs="Times New Roman"/>
          <w:b w:val="0"/>
          <w:sz w:val="28"/>
          <w:szCs w:val="28"/>
        </w:rPr>
        <w:t>непревышение</w:t>
      </w:r>
      <w:proofErr w:type="spellEnd"/>
      <w:r w:rsidRPr="00DB2954">
        <w:rPr>
          <w:rFonts w:ascii="Times New Roman" w:hAnsi="Times New Roman" w:cs="Times New Roman"/>
          <w:b w:val="0"/>
          <w:sz w:val="28"/>
          <w:szCs w:val="28"/>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07DA8C60" w14:textId="77777777" w:rsidR="00F413C1" w:rsidRPr="00DB2954" w:rsidRDefault="00F413C1" w:rsidP="00F413C1">
      <w:pPr>
        <w:pStyle w:val="ConsPlusTitle"/>
        <w:ind w:firstLine="567"/>
        <w:jc w:val="both"/>
        <w:rPr>
          <w:rFonts w:ascii="Times New Roman" w:hAnsi="Times New Roman" w:cs="Times New Roman"/>
          <w:b w:val="0"/>
          <w:sz w:val="28"/>
          <w:szCs w:val="28"/>
        </w:rPr>
      </w:pPr>
      <w:proofErr w:type="spellStart"/>
      <w:r w:rsidRPr="00DB2954">
        <w:rPr>
          <w:rFonts w:ascii="Times New Roman" w:hAnsi="Times New Roman" w:cs="Times New Roman"/>
          <w:b w:val="0"/>
          <w:sz w:val="28"/>
          <w:szCs w:val="28"/>
        </w:rPr>
        <w:t>непревышение</w:t>
      </w:r>
      <w:proofErr w:type="spellEnd"/>
      <w:r w:rsidRPr="00DB2954">
        <w:rPr>
          <w:rFonts w:ascii="Times New Roman" w:hAnsi="Times New Roman" w:cs="Times New Roman"/>
          <w:b w:val="0"/>
          <w:sz w:val="28"/>
          <w:szCs w:val="28"/>
        </w:rPr>
        <w:t xml:space="preserve"> суммы бюджетного обязательства, пересчитанной органом, осуществляющим открытие и ведение лицевых счетов УБП, в валюту Российской Федерации в соответствии с </w:t>
      </w:r>
      <w:hyperlink w:anchor="Par64" w:history="1">
        <w:r w:rsidRPr="00DB2954">
          <w:rPr>
            <w:rFonts w:ascii="Times New Roman" w:hAnsi="Times New Roman" w:cs="Times New Roman"/>
            <w:b w:val="0"/>
            <w:sz w:val="28"/>
            <w:szCs w:val="28"/>
          </w:rPr>
          <w:t>пунктом 15</w:t>
        </w:r>
      </w:hyperlink>
      <w:r w:rsidRPr="00DB2954">
        <w:rPr>
          <w:rFonts w:ascii="Times New Roman" w:hAnsi="Times New Roman" w:cs="Times New Roman"/>
          <w:b w:val="0"/>
          <w:sz w:val="28"/>
          <w:szCs w:val="28"/>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14:paraId="664801B6"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73767DDA"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формирования Сведений о бюджетном обязательстве органом, осуществляющим открытие и ведение лицевых счетов УБП, при постановке на учет бюджетного обязательства (внесении в него изменений), осуществляется проверка, предусмотренная </w:t>
      </w:r>
      <w:hyperlink w:anchor="Par38" w:history="1">
        <w:r w:rsidRPr="00DB2954">
          <w:rPr>
            <w:rFonts w:ascii="Times New Roman" w:hAnsi="Times New Roman" w:cs="Times New Roman"/>
            <w:b w:val="0"/>
            <w:sz w:val="28"/>
            <w:szCs w:val="28"/>
          </w:rPr>
          <w:t>абзацами четвертым</w:t>
        </w:r>
      </w:hyperlink>
      <w:r w:rsidRPr="00DB2954">
        <w:rPr>
          <w:rFonts w:ascii="Times New Roman" w:hAnsi="Times New Roman" w:cs="Times New Roman"/>
          <w:b w:val="0"/>
          <w:sz w:val="28"/>
          <w:szCs w:val="28"/>
        </w:rPr>
        <w:t xml:space="preserve"> и пятым настоящего пункта.</w:t>
      </w:r>
    </w:p>
    <w:p w14:paraId="23C71320"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представления в орган, осуществляющий открытие и ведение лицевых счетов УБП, Сведений о бюджетном обязательстве на бумажном носителе в дополнение к проверке, предусмотренной </w:t>
      </w:r>
      <w:hyperlink w:anchor="P66" w:history="1">
        <w:r w:rsidRPr="00DB2954">
          <w:rPr>
            <w:rFonts w:ascii="Times New Roman" w:hAnsi="Times New Roman" w:cs="Times New Roman"/>
            <w:b w:val="0"/>
            <w:sz w:val="28"/>
            <w:szCs w:val="28"/>
          </w:rPr>
          <w:t>пунктом 11</w:t>
        </w:r>
      </w:hyperlink>
      <w:r w:rsidRPr="00DB2954">
        <w:rPr>
          <w:rFonts w:ascii="Times New Roman" w:hAnsi="Times New Roman" w:cs="Times New Roman"/>
          <w:b w:val="0"/>
          <w:sz w:val="28"/>
          <w:szCs w:val="28"/>
        </w:rPr>
        <w:t xml:space="preserve"> Порядка, также осуществляется проверка Сведений о бюджетном обязательстве на:</w:t>
      </w:r>
    </w:p>
    <w:p w14:paraId="27358114"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заполнение реквизитного состава Сведений о бюджетном обязательстве в соответствии с </w:t>
      </w:r>
      <w:hyperlink w:anchor="P700" w:history="1">
        <w:r w:rsidRPr="00DB2954">
          <w:rPr>
            <w:rFonts w:ascii="Times New Roman" w:hAnsi="Times New Roman" w:cs="Times New Roman"/>
            <w:b w:val="0"/>
            <w:sz w:val="28"/>
            <w:szCs w:val="28"/>
          </w:rPr>
          <w:t xml:space="preserve">приложением № </w:t>
        </w:r>
      </w:hyperlink>
      <w:r w:rsidRPr="00DB2954">
        <w:rPr>
          <w:rFonts w:ascii="Times New Roman" w:hAnsi="Times New Roman" w:cs="Times New Roman"/>
          <w:b w:val="0"/>
          <w:sz w:val="28"/>
          <w:szCs w:val="28"/>
        </w:rPr>
        <w:t>1 к Порядку;</w:t>
      </w:r>
    </w:p>
    <w:p w14:paraId="4AA5968F"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отсутствие в представленных Сведениях о бюджетном обязательстве исправлений.</w:t>
      </w:r>
    </w:p>
    <w:p w14:paraId="4D8DD1ED"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открытие и ведение лицевых счетов УБП, осуществляется проверка, предусмотренная </w:t>
      </w:r>
      <w:hyperlink w:anchor="Par32" w:history="1">
        <w:r w:rsidRPr="00DB2954">
          <w:rPr>
            <w:rFonts w:ascii="Times New Roman" w:hAnsi="Times New Roman" w:cs="Times New Roman"/>
            <w:b w:val="0"/>
            <w:sz w:val="28"/>
            <w:szCs w:val="28"/>
          </w:rPr>
          <w:t>пунктом 11</w:t>
        </w:r>
      </w:hyperlink>
      <w:r w:rsidRPr="00DB2954">
        <w:rPr>
          <w:rFonts w:ascii="Times New Roman" w:hAnsi="Times New Roman" w:cs="Times New Roman"/>
          <w:b w:val="0"/>
          <w:sz w:val="28"/>
          <w:szCs w:val="28"/>
        </w:rPr>
        <w:t xml:space="preserve"> </w:t>
      </w:r>
      <w:r w:rsidRPr="00DB2954">
        <w:rPr>
          <w:rFonts w:ascii="Times New Roman" w:hAnsi="Times New Roman" w:cs="Times New Roman"/>
          <w:b w:val="0"/>
          <w:sz w:val="28"/>
          <w:szCs w:val="28"/>
        </w:rPr>
        <w:lastRenderedPageBreak/>
        <w:t>настоящего Порядка</w:t>
      </w:r>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по каждому уникальному коду объекта капитального строительства или объекта недвижимого имущества (при наличии), отраженному на соответствующем лицевом счете получателя средств местного бюджета.</w:t>
      </w:r>
    </w:p>
    <w:p w14:paraId="54BB531A"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положительного результата проверки, предусмотренной </w:t>
      </w:r>
      <w:hyperlink w:anchor="Par32" w:history="1">
        <w:r w:rsidRPr="00DB2954">
          <w:rPr>
            <w:rFonts w:ascii="Times New Roman" w:hAnsi="Times New Roman" w:cs="Times New Roman"/>
            <w:b w:val="0"/>
            <w:sz w:val="28"/>
            <w:szCs w:val="28"/>
          </w:rPr>
          <w:t>пунктами 11</w:t>
        </w:r>
      </w:hyperlink>
      <w:r w:rsidRPr="00DB2954">
        <w:rPr>
          <w:rFonts w:ascii="Times New Roman" w:hAnsi="Times New Roman" w:cs="Times New Roman"/>
          <w:b w:val="0"/>
          <w:sz w:val="28"/>
          <w:szCs w:val="28"/>
        </w:rPr>
        <w:t xml:space="preserve"> - </w:t>
      </w:r>
      <w:hyperlink w:anchor="Par50" w:history="1">
        <w:r w:rsidRPr="00DB2954">
          <w:rPr>
            <w:rFonts w:ascii="Times New Roman" w:hAnsi="Times New Roman" w:cs="Times New Roman"/>
            <w:b w:val="0"/>
            <w:sz w:val="28"/>
            <w:szCs w:val="28"/>
          </w:rPr>
          <w:t>12</w:t>
        </w:r>
      </w:hyperlink>
      <w:r w:rsidRPr="00DB2954">
        <w:rPr>
          <w:rFonts w:ascii="Times New Roman" w:hAnsi="Times New Roman" w:cs="Times New Roman"/>
          <w:b w:val="0"/>
          <w:sz w:val="28"/>
          <w:szCs w:val="28"/>
        </w:rPr>
        <w:t xml:space="preserve"> настоящего Порядка, орган, осуществляющий открытие и ведение лицевых счетов УБП, присваивает учетный номер бюджетному обязательству (вносит изменения в бюджетное обязательство) в течение срока, указанного в </w:t>
      </w:r>
      <w:hyperlink w:anchor="Par32" w:history="1">
        <w:r w:rsidRPr="00DB2954">
          <w:rPr>
            <w:rFonts w:ascii="Times New Roman" w:hAnsi="Times New Roman" w:cs="Times New Roman"/>
            <w:b w:val="0"/>
            <w:sz w:val="28"/>
            <w:szCs w:val="28"/>
          </w:rPr>
          <w:t>абзаце первом пункта 11</w:t>
        </w:r>
      </w:hyperlink>
      <w:r w:rsidRPr="00DB2954">
        <w:rPr>
          <w:rFonts w:ascii="Times New Roman" w:hAnsi="Times New Roman" w:cs="Times New Roman"/>
          <w:b w:val="0"/>
          <w:sz w:val="28"/>
          <w:szCs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26" w:history="1">
        <w:r w:rsidRPr="00DB2954">
          <w:rPr>
            <w:rFonts w:ascii="Times New Roman" w:hAnsi="Times New Roman" w:cs="Times New Roman"/>
            <w:b w:val="0"/>
            <w:sz w:val="28"/>
            <w:szCs w:val="28"/>
          </w:rPr>
          <w:t>Приложении № 12</w:t>
        </w:r>
      </w:hyperlink>
      <w:r w:rsidRPr="00DB2954">
        <w:rPr>
          <w:rFonts w:ascii="Times New Roman" w:hAnsi="Times New Roman" w:cs="Times New Roman"/>
          <w:b w:val="0"/>
          <w:sz w:val="28"/>
          <w:szCs w:val="28"/>
        </w:rPr>
        <w:t>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 Порядок №258н, Извещение о бюджетном обязательстве).</w:t>
      </w:r>
    </w:p>
    <w:p w14:paraId="316FFCC4"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Извещение о бюджетном обязательстве направляется органом, осуществляющим открытие и ведение лицевых счетов УБП, получателю средств местного бюджета:</w:t>
      </w:r>
    </w:p>
    <w:p w14:paraId="3040A965"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форме электронного документа, подписанного электронной подписью уполномоченного лица органа, осуществляющего открытие и ведение лицевых счетов УБП, - в отношении Сведений о бюджетном обязательстве, представленных в форме электронного документа;</w:t>
      </w:r>
    </w:p>
    <w:p w14:paraId="3BAF5864"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на бумажном носителе, подписанном уполномоченным лицом органа,</w:t>
      </w:r>
      <w:r>
        <w:rPr>
          <w:rFonts w:ascii="Times New Roman" w:hAnsi="Times New Roman" w:cs="Times New Roman"/>
          <w:b w:val="0"/>
          <w:sz w:val="28"/>
          <w:szCs w:val="28"/>
        </w:rPr>
        <w:t xml:space="preserve"> </w:t>
      </w:r>
      <w:proofErr w:type="gramStart"/>
      <w:r w:rsidRPr="00DB2954">
        <w:rPr>
          <w:rFonts w:ascii="Times New Roman" w:hAnsi="Times New Roman" w:cs="Times New Roman"/>
          <w:b w:val="0"/>
          <w:sz w:val="28"/>
          <w:szCs w:val="28"/>
        </w:rPr>
        <w:t>осуществляющего  открытие</w:t>
      </w:r>
      <w:proofErr w:type="gramEnd"/>
      <w:r w:rsidRPr="00DB2954">
        <w:rPr>
          <w:rFonts w:ascii="Times New Roman" w:hAnsi="Times New Roman" w:cs="Times New Roman"/>
          <w:b w:val="0"/>
          <w:sz w:val="28"/>
          <w:szCs w:val="28"/>
        </w:rPr>
        <w:t xml:space="preserve"> и ведение лицевых счетов УБП,  - в отношении Сведений о бюджетном обязательстве, представленных на бумажном носителе.</w:t>
      </w:r>
    </w:p>
    <w:p w14:paraId="50DEBFDB"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0C7311FF"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Учетный номер бюджетного обязательства имеет следующую структуру, состоящую из девятнадцати разрядов:</w:t>
      </w:r>
    </w:p>
    <w:p w14:paraId="35862A85"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771A03B5"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9 и 10 разряды - последние две цифры года, в котором бюджетное обязательство поставлено на учет;</w:t>
      </w:r>
    </w:p>
    <w:p w14:paraId="3C0D3D53"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с 11 по 19 разряд - номер бюджетного обязательства, присваиваемый органом, осуществляющим открытие и ведение лицевых счетов УБП, в рамках одного календарного года.</w:t>
      </w:r>
    </w:p>
    <w:p w14:paraId="62F67BAE"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(при наличии).</w:t>
      </w:r>
    </w:p>
    <w:p w14:paraId="24F3BCF2"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Бюджетное обязательство, принятое получателем средств местного бюджета в иностранной валюте и подлежащее оплате в валюте Российской Федерации (иностранной валюте), учитывается органом, осуществляющим открытие и ведение лицевых счетов УБП, в сумме рублевого эквивалента бюджетного обязательства, рассчитанной по курсу Центрального банка </w:t>
      </w:r>
      <w:r w:rsidRPr="00DB2954">
        <w:rPr>
          <w:rFonts w:ascii="Times New Roman" w:hAnsi="Times New Roman" w:cs="Times New Roman"/>
          <w:b w:val="0"/>
          <w:sz w:val="28"/>
          <w:szCs w:val="28"/>
        </w:rPr>
        <w:lastRenderedPageBreak/>
        <w:t>Российской Федерации, установленного на день заключения (принятия) документа-основания.</w:t>
      </w:r>
    </w:p>
    <w:p w14:paraId="35A4579F"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внесения получателем средств местного бюджета изменений в бюджетные обязательства, указанные в </w:t>
      </w:r>
      <w:hyperlink w:anchor="Par65" w:history="1">
        <w:r w:rsidRPr="00DB2954">
          <w:rPr>
            <w:rFonts w:ascii="Times New Roman" w:hAnsi="Times New Roman" w:cs="Times New Roman"/>
            <w:b w:val="0"/>
            <w:sz w:val="28"/>
            <w:szCs w:val="28"/>
          </w:rPr>
          <w:t>абзаце втором</w:t>
        </w:r>
      </w:hyperlink>
      <w:r w:rsidRPr="00DB2954">
        <w:rPr>
          <w:rFonts w:ascii="Times New Roman" w:hAnsi="Times New Roman" w:cs="Times New Roman"/>
          <w:b w:val="0"/>
          <w:sz w:val="28"/>
          <w:szCs w:val="28"/>
        </w:rPr>
        <w:t xml:space="preserve"> настоящего пункта, сумма измененного бюджетного обязательства пересчитывается органом, осуществляющим открытие и ведение лицевых счетов УБП,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14:paraId="7CC24214"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ar33" w:history="1">
        <w:r w:rsidRPr="00DB2954">
          <w:rPr>
            <w:rFonts w:ascii="Times New Roman" w:hAnsi="Times New Roman" w:cs="Times New Roman"/>
            <w:b w:val="0"/>
            <w:sz w:val="28"/>
            <w:szCs w:val="28"/>
          </w:rPr>
          <w:t>абзацами вторым</w:t>
        </w:r>
      </w:hyperlink>
      <w:r w:rsidRPr="00DB2954">
        <w:rPr>
          <w:rFonts w:ascii="Times New Roman" w:hAnsi="Times New Roman" w:cs="Times New Roman"/>
          <w:b w:val="0"/>
          <w:sz w:val="28"/>
          <w:szCs w:val="28"/>
        </w:rPr>
        <w:t xml:space="preserve">, третьим и шестым </w:t>
      </w:r>
      <w:hyperlink w:anchor="Par39" w:history="1">
        <w:r w:rsidRPr="00DB2954">
          <w:rPr>
            <w:rFonts w:ascii="Times New Roman" w:hAnsi="Times New Roman" w:cs="Times New Roman"/>
            <w:b w:val="0"/>
            <w:sz w:val="28"/>
            <w:szCs w:val="28"/>
          </w:rPr>
          <w:t>пункта 11</w:t>
        </w:r>
      </w:hyperlink>
      <w:r w:rsidRPr="00DB2954">
        <w:rPr>
          <w:rFonts w:ascii="Times New Roman" w:hAnsi="Times New Roman" w:cs="Times New Roman"/>
          <w:b w:val="0"/>
          <w:sz w:val="28"/>
          <w:szCs w:val="28"/>
        </w:rPr>
        <w:t xml:space="preserve">, </w:t>
      </w:r>
      <w:hyperlink w:anchor="Par42" w:history="1">
        <w:r w:rsidRPr="00DB2954">
          <w:rPr>
            <w:rFonts w:ascii="Times New Roman" w:hAnsi="Times New Roman" w:cs="Times New Roman"/>
            <w:b w:val="0"/>
            <w:sz w:val="28"/>
            <w:szCs w:val="28"/>
          </w:rPr>
          <w:t>пунктом  12</w:t>
        </w:r>
      </w:hyperlink>
      <w:r w:rsidRPr="00DB2954">
        <w:rPr>
          <w:rFonts w:ascii="Times New Roman" w:hAnsi="Times New Roman" w:cs="Times New Roman"/>
          <w:b w:val="0"/>
          <w:sz w:val="28"/>
          <w:szCs w:val="28"/>
        </w:rPr>
        <w:t xml:space="preserve"> и</w:t>
      </w:r>
      <w:hyperlink w:anchor="Par50" w:history="1">
        <w:r w:rsidRPr="00DB2954">
          <w:rPr>
            <w:rFonts w:ascii="Times New Roman" w:hAnsi="Times New Roman" w:cs="Times New Roman"/>
            <w:b w:val="0"/>
            <w:sz w:val="28"/>
            <w:szCs w:val="28"/>
          </w:rPr>
          <w:t>13</w:t>
        </w:r>
      </w:hyperlink>
      <w:r w:rsidRPr="00DB2954">
        <w:rPr>
          <w:rFonts w:ascii="Times New Roman" w:hAnsi="Times New Roman" w:cs="Times New Roman"/>
          <w:b w:val="0"/>
          <w:sz w:val="28"/>
          <w:szCs w:val="28"/>
        </w:rPr>
        <w:t xml:space="preserve"> настоящего Порядка, орган, осуществляющий открытие и ведение лицевых счетов УБП, в срок, установленный </w:t>
      </w:r>
      <w:hyperlink w:anchor="Par32" w:history="1">
        <w:r w:rsidRPr="00DB2954">
          <w:rPr>
            <w:rFonts w:ascii="Times New Roman" w:hAnsi="Times New Roman" w:cs="Times New Roman"/>
            <w:b w:val="0"/>
            <w:sz w:val="28"/>
            <w:szCs w:val="28"/>
          </w:rPr>
          <w:t>абзацем первым пункта 11</w:t>
        </w:r>
      </w:hyperlink>
      <w:r w:rsidRPr="00DB2954">
        <w:rPr>
          <w:rFonts w:ascii="Times New Roman" w:hAnsi="Times New Roman" w:cs="Times New Roman"/>
          <w:b w:val="0"/>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436DF8DE"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отношении Сведений о бюджетных обязательствах, представленных на бумажном носителе, орган, осуществляющий открытие и ведение лицевых счетов УБП,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открытие и ведение лицевых счетов УБП, его подписи, расшифровки подписи с указанием инициалов и фамилии, причины отказа.</w:t>
      </w:r>
    </w:p>
    <w:p w14:paraId="6CF1435F"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осуществляющим открытие и ведение лицевых счетов УБП, в валюту Российской Федерации в соответствии с </w:t>
      </w:r>
      <w:hyperlink w:anchor="Par64" w:history="1">
        <w:r w:rsidRPr="00DB2954">
          <w:rPr>
            <w:rFonts w:ascii="Times New Roman" w:hAnsi="Times New Roman" w:cs="Times New Roman"/>
            <w:b w:val="0"/>
            <w:sz w:val="28"/>
            <w:szCs w:val="28"/>
          </w:rPr>
          <w:t>пунктом 15</w:t>
        </w:r>
      </w:hyperlink>
      <w:r w:rsidRPr="00DB2954">
        <w:rPr>
          <w:rFonts w:ascii="Times New Roman" w:hAnsi="Times New Roman" w:cs="Times New Roman"/>
          <w:b w:val="0"/>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орган, осуществляющий открытие и ведение лицевых счетов УБП, в срок, установленный </w:t>
      </w:r>
      <w:hyperlink w:anchor="Par32" w:history="1">
        <w:r w:rsidRPr="00DB2954">
          <w:rPr>
            <w:rFonts w:ascii="Times New Roman" w:hAnsi="Times New Roman" w:cs="Times New Roman"/>
            <w:b w:val="0"/>
            <w:sz w:val="28"/>
            <w:szCs w:val="28"/>
          </w:rPr>
          <w:t>абзацем первым пункта 11</w:t>
        </w:r>
      </w:hyperlink>
      <w:r w:rsidRPr="00DB2954">
        <w:rPr>
          <w:rFonts w:ascii="Times New Roman" w:hAnsi="Times New Roman" w:cs="Times New Roman"/>
          <w:b w:val="0"/>
          <w:sz w:val="28"/>
          <w:szCs w:val="28"/>
        </w:rPr>
        <w:t xml:space="preserve"> настоящего Порядка:</w:t>
      </w:r>
    </w:p>
    <w:p w14:paraId="7EB294D6"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отношении Сведений о бюджетных обязательствах, возникших на основании документов-оснований, предусмотренных </w:t>
      </w:r>
      <w:hyperlink r:id="rId27" w:history="1">
        <w:r w:rsidRPr="00DB2954">
          <w:rPr>
            <w:rFonts w:ascii="Times New Roman" w:hAnsi="Times New Roman" w:cs="Times New Roman"/>
            <w:b w:val="0"/>
            <w:sz w:val="28"/>
            <w:szCs w:val="28"/>
          </w:rPr>
          <w:t>пунктами 1</w:t>
        </w:r>
      </w:hyperlink>
      <w:r w:rsidRPr="00DB2954">
        <w:rPr>
          <w:rFonts w:ascii="Times New Roman" w:hAnsi="Times New Roman" w:cs="Times New Roman"/>
          <w:b w:val="0"/>
          <w:sz w:val="28"/>
          <w:szCs w:val="28"/>
        </w:rPr>
        <w:t xml:space="preserve"> - 2 и </w:t>
      </w:r>
      <w:hyperlink r:id="rId28" w:history="1">
        <w:r w:rsidRPr="00DB2954">
          <w:rPr>
            <w:rFonts w:ascii="Times New Roman" w:hAnsi="Times New Roman" w:cs="Times New Roman"/>
            <w:b w:val="0"/>
            <w:sz w:val="28"/>
            <w:szCs w:val="28"/>
          </w:rPr>
          <w:t>13 графы 2</w:t>
        </w:r>
      </w:hyperlink>
      <w:r w:rsidRPr="00DB2954">
        <w:rPr>
          <w:rFonts w:ascii="Times New Roman" w:hAnsi="Times New Roman" w:cs="Times New Roman"/>
          <w:b w:val="0"/>
          <w:sz w:val="28"/>
          <w:szCs w:val="28"/>
        </w:rPr>
        <w:t xml:space="preserve"> Перечня:</w:t>
      </w:r>
    </w:p>
    <w:p w14:paraId="2404C35D"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представленных в электронной форме, - направляет получателю средств местного бюджета уведомление в электронной форме;</w:t>
      </w:r>
    </w:p>
    <w:p w14:paraId="65C796BB"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открытие и ведение лицевых счетов УБП, его подписи, расшифровки подписи с указанием инициалов и фамилии, причины отказа;</w:t>
      </w:r>
    </w:p>
    <w:p w14:paraId="34EE7CDE"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отношении Сведений о бюджетных обязательствах, возникших на основании документов-оснований, предусмотренных </w:t>
      </w:r>
      <w:hyperlink r:id="rId29" w:history="1">
        <w:r w:rsidRPr="00DB2954">
          <w:rPr>
            <w:rFonts w:ascii="Times New Roman" w:hAnsi="Times New Roman" w:cs="Times New Roman"/>
            <w:b w:val="0"/>
            <w:sz w:val="28"/>
            <w:szCs w:val="28"/>
          </w:rPr>
          <w:t>пунктами 3</w:t>
        </w:r>
      </w:hyperlink>
      <w:r w:rsidRPr="00DB2954">
        <w:rPr>
          <w:rFonts w:ascii="Times New Roman" w:hAnsi="Times New Roman" w:cs="Times New Roman"/>
          <w:b w:val="0"/>
          <w:sz w:val="28"/>
          <w:szCs w:val="28"/>
        </w:rPr>
        <w:t xml:space="preserve"> - </w:t>
      </w:r>
      <w:hyperlink r:id="rId30" w:history="1">
        <w:r w:rsidRPr="00DB2954">
          <w:rPr>
            <w:rFonts w:ascii="Times New Roman" w:hAnsi="Times New Roman" w:cs="Times New Roman"/>
            <w:b w:val="0"/>
            <w:sz w:val="28"/>
            <w:szCs w:val="28"/>
          </w:rPr>
          <w:t>12 графы 2</w:t>
        </w:r>
      </w:hyperlink>
      <w:r w:rsidRPr="00DB2954">
        <w:rPr>
          <w:rFonts w:ascii="Times New Roman" w:hAnsi="Times New Roman" w:cs="Times New Roman"/>
          <w:b w:val="0"/>
          <w:sz w:val="28"/>
          <w:szCs w:val="28"/>
        </w:rPr>
        <w:t xml:space="preserve"> </w:t>
      </w:r>
      <w:r w:rsidRPr="00DB2954">
        <w:rPr>
          <w:rFonts w:ascii="Times New Roman" w:hAnsi="Times New Roman" w:cs="Times New Roman"/>
          <w:b w:val="0"/>
          <w:sz w:val="28"/>
          <w:szCs w:val="28"/>
        </w:rPr>
        <w:lastRenderedPageBreak/>
        <w:t>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3C3930EF"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получателю </w:t>
      </w:r>
      <w:proofErr w:type="gramStart"/>
      <w:r w:rsidRPr="00DB2954">
        <w:rPr>
          <w:rFonts w:ascii="Times New Roman" w:hAnsi="Times New Roman" w:cs="Times New Roman"/>
          <w:b w:val="0"/>
          <w:sz w:val="28"/>
          <w:szCs w:val="28"/>
        </w:rPr>
        <w:t>средств  местного</w:t>
      </w:r>
      <w:proofErr w:type="gramEnd"/>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бюджета Извещение о бюджетном обязательстве;</w:t>
      </w:r>
    </w:p>
    <w:p w14:paraId="791703F5"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31" w:history="1">
        <w:r w:rsidRPr="00DB2954">
          <w:rPr>
            <w:rFonts w:ascii="Times New Roman" w:hAnsi="Times New Roman" w:cs="Times New Roman"/>
            <w:b w:val="0"/>
            <w:sz w:val="28"/>
            <w:szCs w:val="28"/>
          </w:rPr>
          <w:t>приложении № 4</w:t>
        </w:r>
      </w:hyperlink>
      <w:r w:rsidRPr="00DB2954">
        <w:rPr>
          <w:rFonts w:ascii="Times New Roman" w:hAnsi="Times New Roman" w:cs="Times New Roman"/>
          <w:b w:val="0"/>
          <w:sz w:val="28"/>
          <w:szCs w:val="28"/>
        </w:rPr>
        <w:t xml:space="preserve"> к Порядку №258н (далее - Уведомление о превышении).</w:t>
      </w:r>
    </w:p>
    <w:p w14:paraId="02FFC49F"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открытие и ведение лицевых счетов УБП, в соответствии с </w:t>
      </w:r>
      <w:hyperlink w:anchor="Par29" w:history="1">
        <w:r w:rsidRPr="00DB2954">
          <w:rPr>
            <w:rFonts w:ascii="Times New Roman" w:hAnsi="Times New Roman" w:cs="Times New Roman"/>
            <w:b w:val="0"/>
            <w:sz w:val="28"/>
            <w:szCs w:val="28"/>
          </w:rPr>
          <w:t>пунктом 9</w:t>
        </w:r>
      </w:hyperlink>
      <w:r w:rsidRPr="00DB2954">
        <w:rPr>
          <w:rFonts w:ascii="Times New Roman" w:hAnsi="Times New Roman" w:cs="Times New Roman"/>
          <w:b w:val="0"/>
          <w:sz w:val="28"/>
          <w:szCs w:val="28"/>
        </w:rPr>
        <w:t xml:space="preserve"> настоящего Порядка в первый рабочий день текущего финансового года:</w:t>
      </w:r>
    </w:p>
    <w:p w14:paraId="2926A98E"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отношении бюджетных обязательств, возникших на основании документов-оснований, предусмотренных </w:t>
      </w:r>
      <w:hyperlink r:id="rId32" w:history="1">
        <w:r w:rsidRPr="00DB2954">
          <w:rPr>
            <w:rFonts w:ascii="Times New Roman" w:hAnsi="Times New Roman" w:cs="Times New Roman"/>
            <w:b w:val="0"/>
            <w:sz w:val="28"/>
            <w:szCs w:val="28"/>
          </w:rPr>
          <w:t>пунктами 1</w:t>
        </w:r>
      </w:hyperlink>
      <w:r w:rsidRPr="00DB2954">
        <w:rPr>
          <w:rFonts w:ascii="Times New Roman" w:hAnsi="Times New Roman" w:cs="Times New Roman"/>
          <w:b w:val="0"/>
          <w:sz w:val="28"/>
          <w:szCs w:val="28"/>
        </w:rPr>
        <w:t xml:space="preserve">–4,8, 9,11 и 12 </w:t>
      </w:r>
      <w:hyperlink r:id="rId33" w:history="1">
        <w:r w:rsidRPr="00DB2954">
          <w:rPr>
            <w:rFonts w:ascii="Times New Roman" w:hAnsi="Times New Roman" w:cs="Times New Roman"/>
            <w:b w:val="0"/>
            <w:sz w:val="28"/>
            <w:szCs w:val="28"/>
          </w:rPr>
          <w:t>графы 2</w:t>
        </w:r>
      </w:hyperlink>
      <w:r w:rsidRPr="00DB2954">
        <w:rPr>
          <w:rFonts w:ascii="Times New Roman" w:hAnsi="Times New Roman" w:cs="Times New Roman"/>
          <w:b w:val="0"/>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4B43835B"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отношении бюджетных обязательств, возникших на основании документов-оснований, предусмотренных </w:t>
      </w:r>
      <w:hyperlink r:id="rId34" w:history="1">
        <w:r w:rsidRPr="00DB2954">
          <w:rPr>
            <w:rFonts w:ascii="Times New Roman" w:hAnsi="Times New Roman" w:cs="Times New Roman"/>
            <w:b w:val="0"/>
            <w:sz w:val="28"/>
            <w:szCs w:val="28"/>
          </w:rPr>
          <w:t xml:space="preserve">пунктами 5 </w:t>
        </w:r>
      </w:hyperlink>
      <w:r w:rsidRPr="00DB2954">
        <w:rPr>
          <w:rFonts w:ascii="Times New Roman" w:hAnsi="Times New Roman" w:cs="Times New Roman"/>
          <w:b w:val="0"/>
          <w:sz w:val="28"/>
          <w:szCs w:val="28"/>
        </w:rPr>
        <w:t>-6</w:t>
      </w:r>
      <w:hyperlink r:id="rId35" w:history="1">
        <w:r w:rsidRPr="00DB2954">
          <w:rPr>
            <w:rFonts w:ascii="Times New Roman" w:hAnsi="Times New Roman" w:cs="Times New Roman"/>
            <w:b w:val="0"/>
            <w:sz w:val="28"/>
            <w:szCs w:val="28"/>
          </w:rPr>
          <w:t>графы 2</w:t>
        </w:r>
      </w:hyperlink>
      <w:r w:rsidRPr="00DB2954">
        <w:rPr>
          <w:rFonts w:ascii="Times New Roman" w:hAnsi="Times New Roman" w:cs="Times New Roman"/>
          <w:b w:val="0"/>
          <w:sz w:val="28"/>
          <w:szCs w:val="28"/>
        </w:rPr>
        <w:t xml:space="preserve"> Перечня, - на сумму, предусмотренную на плановый период (при наличии).</w:t>
      </w:r>
    </w:p>
    <w:p w14:paraId="78131192"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ar29" w:history="1">
        <w:r w:rsidRPr="00DB2954">
          <w:rPr>
            <w:rFonts w:ascii="Times New Roman" w:hAnsi="Times New Roman" w:cs="Times New Roman"/>
            <w:b w:val="0"/>
            <w:sz w:val="28"/>
            <w:szCs w:val="28"/>
          </w:rPr>
          <w:t>пунктом 9</w:t>
        </w:r>
      </w:hyperlink>
      <w:r w:rsidRPr="00DB2954">
        <w:rPr>
          <w:rFonts w:ascii="Times New Roman" w:hAnsi="Times New Roman" w:cs="Times New Roman"/>
          <w:b w:val="0"/>
          <w:sz w:val="28"/>
          <w:szCs w:val="28"/>
        </w:rPr>
        <w:t xml:space="preserve"> настоящего Порядка не позднее первого рабочего дня апреля текущего финансового года.</w:t>
      </w:r>
    </w:p>
    <w:p w14:paraId="0E96143D"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Орган , осуществляющим открытие и ведение лицевых счетов УБП ,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37" w:history="1">
        <w:r w:rsidRPr="00DB2954">
          <w:rPr>
            <w:rFonts w:ascii="Times New Roman" w:hAnsi="Times New Roman" w:cs="Times New Roman"/>
            <w:b w:val="0"/>
            <w:sz w:val="28"/>
            <w:szCs w:val="28"/>
          </w:rPr>
          <w:t>абзацев</w:t>
        </w:r>
      </w:hyperlink>
      <w:r>
        <w:rPr>
          <w:rFonts w:ascii="Times New Roman" w:hAnsi="Times New Roman" w:cs="Times New Roman"/>
          <w:b w:val="0"/>
          <w:sz w:val="28"/>
          <w:szCs w:val="28"/>
        </w:rPr>
        <w:t xml:space="preserve"> </w:t>
      </w:r>
      <w:hyperlink w:anchor="Par38" w:history="1">
        <w:r w:rsidRPr="00DB2954">
          <w:rPr>
            <w:rFonts w:ascii="Times New Roman" w:hAnsi="Times New Roman" w:cs="Times New Roman"/>
            <w:b w:val="0"/>
            <w:sz w:val="28"/>
            <w:szCs w:val="28"/>
          </w:rPr>
          <w:t>четвертого и пятого  пункта 11</w:t>
        </w:r>
      </w:hyperlink>
      <w:r w:rsidRPr="00DB2954">
        <w:rPr>
          <w:rFonts w:ascii="Times New Roman" w:hAnsi="Times New Roman" w:cs="Times New Roman"/>
          <w:b w:val="0"/>
          <w:sz w:val="28"/>
          <w:szCs w:val="28"/>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2E9327ED"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если по состоянию на первый рабочий день апреля текущего финансового года бюджетное обязательство, указанное в </w:t>
      </w:r>
      <w:hyperlink r:id="rId36" w:history="1">
        <w:r w:rsidRPr="00DB2954">
          <w:rPr>
            <w:rFonts w:ascii="Times New Roman" w:hAnsi="Times New Roman" w:cs="Times New Roman"/>
            <w:b w:val="0"/>
            <w:sz w:val="28"/>
            <w:szCs w:val="28"/>
          </w:rPr>
          <w:t>абзаце первом настоящего пункта</w:t>
        </w:r>
      </w:hyperlink>
      <w:r w:rsidRPr="00DB2954">
        <w:rPr>
          <w:rFonts w:ascii="Times New Roman" w:hAnsi="Times New Roman" w:cs="Times New Roman"/>
          <w:b w:val="0"/>
          <w:sz w:val="28"/>
          <w:szCs w:val="28"/>
        </w:rPr>
        <w:t>, превышает неиспользованные лимиты бюджетных обязательств, отраженные на лицевом счете, открытом получателю бюджетных средств, орган, осуществляющий открытие и ведение лицевых счетов УБП, направляет главному распорядителю (распорядителю) средств местного бюджета и получателю средств местного бюджета Уведомление о превышении в течение первого рабочего дня апреля текущего финансового года.</w:t>
      </w:r>
    </w:p>
    <w:p w14:paraId="5E6F78AD"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передачи с начала финансового года органу, осуществляющим </w:t>
      </w:r>
      <w:r w:rsidRPr="00DB2954">
        <w:rPr>
          <w:rFonts w:ascii="Times New Roman" w:hAnsi="Times New Roman" w:cs="Times New Roman"/>
          <w:b w:val="0"/>
          <w:sz w:val="28"/>
          <w:szCs w:val="28"/>
        </w:rPr>
        <w:lastRenderedPageBreak/>
        <w:t>открытие и ведение лицевых счетов УБП,</w:t>
      </w:r>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функции учета бюджетных обязательств от финансового органа муниципального образования (далее - Финансового органа)Сведения о бюджетных обязательствах по неисполненным на конец отчетного финансового года обязательствам (части</w:t>
      </w:r>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бюджетного обязательства) формируются в текущем финансовом году в сумме неисполненного бюджетного обязательства на конец отчетного финансового года в соответствии с настоящим Порядком:</w:t>
      </w:r>
    </w:p>
    <w:p w14:paraId="75756CEC"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а) органом, осуществляющим открытие и ведение лицевых счетов УБП, - одновременно с формированием Сведений о денежных обязательствах по данному бюджетному обязательству на основании распоряжения о совершении платежа, представленного получателем средств местного бюджета с приложением документов-оснований, акта сверки расчетов, документов, подтверждающих возникновение бюджетного и денежного (денежных)  обязательств,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местного бюджета);</w:t>
      </w:r>
    </w:p>
    <w:p w14:paraId="34E07F0A"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б) получателем средств местного бюджета -  при необходимости формирования получателем средств местного бюджета Сведений о денежных обязательствах в случае, установленном </w:t>
      </w:r>
      <w:hyperlink r:id="rId37" w:history="1">
        <w:r w:rsidRPr="00DB2954">
          <w:rPr>
            <w:rFonts w:ascii="Times New Roman" w:hAnsi="Times New Roman" w:cs="Times New Roman"/>
            <w:b w:val="0"/>
            <w:sz w:val="28"/>
            <w:szCs w:val="28"/>
          </w:rPr>
          <w:t>абзацем третьим</w:t>
        </w:r>
      </w:hyperlink>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пункта 22 настоящего Порядка (исполнения денежного обязательства неоднократно).</w:t>
      </w:r>
    </w:p>
    <w:p w14:paraId="23766C4A"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осуществляющим открытие и ведение лицевых счетов УБП,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11251B91" w14:textId="77777777" w:rsidR="00F413C1" w:rsidRPr="00DB2954" w:rsidRDefault="00F413C1" w:rsidP="00F413C1">
      <w:pPr>
        <w:pStyle w:val="ConsPlusTitle"/>
        <w:ind w:left="567"/>
        <w:jc w:val="both"/>
        <w:rPr>
          <w:rFonts w:ascii="Times New Roman" w:hAnsi="Times New Roman" w:cs="Times New Roman"/>
          <w:b w:val="0"/>
          <w:sz w:val="28"/>
          <w:szCs w:val="28"/>
        </w:rPr>
      </w:pPr>
    </w:p>
    <w:p w14:paraId="579F447E" w14:textId="77777777" w:rsidR="00F413C1" w:rsidRPr="00DB2954" w:rsidRDefault="00F413C1" w:rsidP="00F413C1">
      <w:pPr>
        <w:pStyle w:val="ConsPlusTitle"/>
        <w:numPr>
          <w:ilvl w:val="0"/>
          <w:numId w:val="15"/>
        </w:numPr>
        <w:jc w:val="center"/>
        <w:rPr>
          <w:rFonts w:ascii="Times New Roman" w:hAnsi="Times New Roman" w:cs="Times New Roman"/>
          <w:b w:val="0"/>
          <w:sz w:val="28"/>
          <w:szCs w:val="28"/>
        </w:rPr>
      </w:pPr>
      <w:r w:rsidRPr="00DB2954">
        <w:rPr>
          <w:rFonts w:ascii="Times New Roman" w:hAnsi="Times New Roman" w:cs="Times New Roman"/>
          <w:b w:val="0"/>
          <w:sz w:val="28"/>
          <w:szCs w:val="28"/>
        </w:rPr>
        <w:t xml:space="preserve"> </w:t>
      </w:r>
      <w:r w:rsidRPr="00DB2954">
        <w:rPr>
          <w:rFonts w:ascii="Times New Roman" w:hAnsi="Times New Roman" w:cs="Times New Roman"/>
          <w:b w:val="0"/>
          <w:bCs/>
          <w:sz w:val="28"/>
          <w:szCs w:val="28"/>
        </w:rPr>
        <w:t>Учет бюджетных обязательств по исполнительным</w:t>
      </w:r>
      <w:r w:rsidRPr="00DB2954">
        <w:rPr>
          <w:rFonts w:ascii="Times New Roman" w:hAnsi="Times New Roman" w:cs="Times New Roman"/>
          <w:b w:val="0"/>
          <w:sz w:val="28"/>
          <w:szCs w:val="28"/>
        </w:rPr>
        <w:t xml:space="preserve"> </w:t>
      </w:r>
      <w:r w:rsidRPr="00DB2954">
        <w:rPr>
          <w:rFonts w:ascii="Times New Roman" w:hAnsi="Times New Roman" w:cs="Times New Roman"/>
          <w:b w:val="0"/>
          <w:bCs/>
          <w:sz w:val="28"/>
          <w:szCs w:val="28"/>
        </w:rPr>
        <w:t>документам, решениям налоговых органов</w:t>
      </w:r>
    </w:p>
    <w:p w14:paraId="1413862B" w14:textId="77777777" w:rsidR="00F413C1" w:rsidRPr="00DB2954" w:rsidRDefault="00F413C1" w:rsidP="00F413C1">
      <w:pPr>
        <w:pStyle w:val="ConsPlusTitle"/>
        <w:ind w:left="1080"/>
        <w:rPr>
          <w:rFonts w:ascii="Times New Roman" w:hAnsi="Times New Roman" w:cs="Times New Roman"/>
          <w:b w:val="0"/>
          <w:sz w:val="28"/>
          <w:szCs w:val="28"/>
        </w:rPr>
      </w:pPr>
    </w:p>
    <w:p w14:paraId="4C0EE4C8"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 В случае если органом, осуществляющим открытие и ведение лицевых счетов УБП,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726B993B"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w:t>
      </w:r>
      <w:r w:rsidRPr="00DB2954">
        <w:rPr>
          <w:rFonts w:ascii="Times New Roman" w:hAnsi="Times New Roman" w:cs="Times New Roman"/>
          <w:b w:val="0"/>
          <w:sz w:val="28"/>
          <w:szCs w:val="28"/>
        </w:rPr>
        <w:lastRenderedPageBreak/>
        <w:t>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14:paraId="24E25EB4" w14:textId="77777777" w:rsidR="00F413C1" w:rsidRPr="00DB2954" w:rsidRDefault="00F413C1" w:rsidP="00F413C1">
      <w:pPr>
        <w:pStyle w:val="ConsPlusTitle"/>
        <w:ind w:left="567"/>
        <w:jc w:val="both"/>
        <w:rPr>
          <w:rFonts w:ascii="Times New Roman" w:hAnsi="Times New Roman" w:cs="Times New Roman"/>
          <w:b w:val="0"/>
          <w:sz w:val="28"/>
          <w:szCs w:val="28"/>
        </w:rPr>
      </w:pPr>
    </w:p>
    <w:p w14:paraId="1B57D305" w14:textId="77777777" w:rsidR="00F413C1" w:rsidRPr="00DB2954" w:rsidRDefault="00F413C1" w:rsidP="00F413C1">
      <w:pPr>
        <w:pStyle w:val="ConsPlusTitle"/>
        <w:numPr>
          <w:ilvl w:val="0"/>
          <w:numId w:val="15"/>
        </w:numPr>
        <w:jc w:val="center"/>
        <w:rPr>
          <w:rFonts w:ascii="Times New Roman" w:hAnsi="Times New Roman" w:cs="Times New Roman"/>
          <w:b w:val="0"/>
          <w:sz w:val="28"/>
          <w:szCs w:val="28"/>
        </w:rPr>
      </w:pPr>
      <w:r w:rsidRPr="00DB2954">
        <w:rPr>
          <w:rFonts w:ascii="Times New Roman" w:hAnsi="Times New Roman" w:cs="Times New Roman"/>
          <w:b w:val="0"/>
          <w:sz w:val="28"/>
          <w:szCs w:val="28"/>
        </w:rPr>
        <w:t xml:space="preserve"> </w:t>
      </w:r>
      <w:r w:rsidRPr="00DB2954">
        <w:rPr>
          <w:rFonts w:ascii="Times New Roman" w:hAnsi="Times New Roman" w:cs="Times New Roman"/>
          <w:b w:val="0"/>
          <w:bCs/>
          <w:sz w:val="28"/>
          <w:szCs w:val="28"/>
        </w:rPr>
        <w:t>Постановка на учет денежных обязательств и внесение в них изменений</w:t>
      </w:r>
    </w:p>
    <w:p w14:paraId="13472011" w14:textId="77777777" w:rsidR="00F413C1" w:rsidRPr="00DB2954" w:rsidRDefault="00F413C1" w:rsidP="00F413C1">
      <w:pPr>
        <w:pStyle w:val="ConsPlusTitle"/>
        <w:ind w:left="1080"/>
        <w:rPr>
          <w:rFonts w:ascii="Times New Roman" w:hAnsi="Times New Roman" w:cs="Times New Roman"/>
          <w:b w:val="0"/>
          <w:sz w:val="28"/>
          <w:szCs w:val="28"/>
        </w:rPr>
      </w:pPr>
    </w:p>
    <w:p w14:paraId="2AA5D6F6"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 Сведения о денежных обязательствах по принятым бюджетным обязательствам формируются органом, осуществляющим открытие и ведение лицевых счетов УБП,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Финансовым органом (далее - порядок санкционирования), за исключением случаев, указанных в </w:t>
      </w:r>
      <w:hyperlink w:anchor="Par8" w:history="1">
        <w:r w:rsidRPr="00DB2954">
          <w:rPr>
            <w:rFonts w:ascii="Times New Roman" w:hAnsi="Times New Roman" w:cs="Times New Roman"/>
            <w:b w:val="0"/>
            <w:sz w:val="28"/>
            <w:szCs w:val="28"/>
          </w:rPr>
          <w:t>абзацах третьем</w:t>
        </w:r>
      </w:hyperlink>
      <w:r w:rsidRPr="00DB2954">
        <w:rPr>
          <w:rFonts w:ascii="Times New Roman" w:hAnsi="Times New Roman" w:cs="Times New Roman"/>
          <w:b w:val="0"/>
          <w:sz w:val="28"/>
          <w:szCs w:val="28"/>
        </w:rPr>
        <w:t xml:space="preserve"> - </w:t>
      </w:r>
      <w:hyperlink w:anchor="Par12" w:history="1">
        <w:r w:rsidRPr="00DB2954">
          <w:rPr>
            <w:rFonts w:ascii="Times New Roman" w:hAnsi="Times New Roman" w:cs="Times New Roman"/>
            <w:b w:val="0"/>
            <w:sz w:val="28"/>
            <w:szCs w:val="28"/>
          </w:rPr>
          <w:t>седьмом</w:t>
        </w:r>
      </w:hyperlink>
      <w:r w:rsidRPr="00DB2954">
        <w:rPr>
          <w:rFonts w:ascii="Times New Roman" w:hAnsi="Times New Roman" w:cs="Times New Roman"/>
          <w:b w:val="0"/>
          <w:sz w:val="28"/>
          <w:szCs w:val="28"/>
        </w:rPr>
        <w:t xml:space="preserve"> настоящего пункта.</w:t>
      </w:r>
    </w:p>
    <w:p w14:paraId="37346A58"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14:paraId="70E076AD"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исполнения денежного обязательства неоднократно (в том числе с учетом ранее произведенных платежей, требующих подтверждения);</w:t>
      </w:r>
    </w:p>
    <w:p w14:paraId="6E35BA57"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1E3A803D"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4556558A"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1C1C5D83"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r:id="rId38" w:history="1">
        <w:r w:rsidRPr="00DB2954">
          <w:rPr>
            <w:rFonts w:ascii="Times New Roman" w:hAnsi="Times New Roman" w:cs="Times New Roman"/>
            <w:b w:val="0"/>
            <w:sz w:val="28"/>
            <w:szCs w:val="28"/>
          </w:rPr>
          <w:t>пунктами 4</w:t>
        </w:r>
      </w:hyperlink>
      <w:r w:rsidRPr="00DB2954">
        <w:rPr>
          <w:rFonts w:ascii="Times New Roman" w:hAnsi="Times New Roman" w:cs="Times New Roman"/>
          <w:b w:val="0"/>
          <w:sz w:val="28"/>
          <w:szCs w:val="28"/>
        </w:rPr>
        <w:t xml:space="preserve"> и </w:t>
      </w:r>
      <w:hyperlink r:id="rId39" w:history="1">
        <w:r w:rsidRPr="00DB2954">
          <w:rPr>
            <w:rFonts w:ascii="Times New Roman" w:hAnsi="Times New Roman" w:cs="Times New Roman"/>
            <w:b w:val="0"/>
            <w:sz w:val="28"/>
            <w:szCs w:val="28"/>
          </w:rPr>
          <w:t>5 графы 2</w:t>
        </w:r>
      </w:hyperlink>
      <w:r w:rsidRPr="00DB2954">
        <w:rPr>
          <w:rFonts w:ascii="Times New Roman" w:hAnsi="Times New Roman" w:cs="Times New Roman"/>
          <w:b w:val="0"/>
          <w:sz w:val="28"/>
          <w:szCs w:val="28"/>
        </w:rPr>
        <w:t xml:space="preserve"> Перечня.</w:t>
      </w:r>
    </w:p>
    <w:p w14:paraId="073C1DEB"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Сведения о денежных обязательствах, подлежащих оплате в иностранной валюте, формируются и учитываются органом, осуществляющим открытие и ведение лицевых счетов УБП, в сумме рублевого эквивалента денежного обязательства по курсу Центрального банка Российской Федерации на дату </w:t>
      </w:r>
      <w:r w:rsidRPr="00DB2954">
        <w:rPr>
          <w:rFonts w:ascii="Times New Roman" w:hAnsi="Times New Roman" w:cs="Times New Roman"/>
          <w:b w:val="0"/>
          <w:sz w:val="28"/>
          <w:szCs w:val="28"/>
        </w:rPr>
        <w:lastRenderedPageBreak/>
        <w:t>принятия органом, осуществляющим открытие и ведение лицевых счетов УБП, документа по платежам, осуществляемым в иностранной валюте.</w:t>
      </w:r>
    </w:p>
    <w:p w14:paraId="2854841C"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4D5CE171"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7F417986"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Орган, осуществляющий открытие и ведение лицевых счетов УБП,</w:t>
      </w:r>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0DE002D8"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14:paraId="65D9C101"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информации, подлежащей включению в Сведения о денежном обязательстве в соответствии с </w:t>
      </w:r>
      <w:hyperlink r:id="rId40" w:history="1">
        <w:r w:rsidRPr="00DB2954">
          <w:rPr>
            <w:rFonts w:ascii="Times New Roman" w:hAnsi="Times New Roman" w:cs="Times New Roman"/>
            <w:b w:val="0"/>
            <w:sz w:val="28"/>
            <w:szCs w:val="28"/>
          </w:rPr>
          <w:t>приложением № 2</w:t>
        </w:r>
      </w:hyperlink>
      <w:r w:rsidRPr="00DB2954">
        <w:rPr>
          <w:rFonts w:ascii="Times New Roman" w:hAnsi="Times New Roman" w:cs="Times New Roman"/>
          <w:b w:val="0"/>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w:t>
      </w:r>
    </w:p>
    <w:p w14:paraId="6DCE2777" w14:textId="34C90C6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9D58FD" w:rsidRPr="00DB2954">
        <w:rPr>
          <w:rFonts w:ascii="Times New Roman" w:hAnsi="Times New Roman" w:cs="Times New Roman"/>
          <w:b w:val="0"/>
          <w:sz w:val="28"/>
          <w:szCs w:val="28"/>
        </w:rPr>
        <w:t>местного бюджета</w:t>
      </w:r>
      <w:r w:rsidRPr="00DB2954">
        <w:rPr>
          <w:rFonts w:ascii="Times New Roman" w:hAnsi="Times New Roman" w:cs="Times New Roman"/>
          <w:b w:val="0"/>
          <w:sz w:val="28"/>
          <w:szCs w:val="28"/>
        </w:rPr>
        <w:t xml:space="preserve"> в орган, осуществляющий открытие и ведение лицевых счетов УБП, для постановки на учет денежных обязательств в соответствии с настоящим Порядком.</w:t>
      </w:r>
    </w:p>
    <w:p w14:paraId="18CCF3D9"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положительного результата проверки Сведений о денежном обязательстве орган, осуществляющий открытие и ведение лицевых счетов УБП, присваивает учетный номер денежному обязательству (вносит в него изменения) и в срок, установленный </w:t>
      </w:r>
      <w:hyperlink w:anchor="Par7" w:history="1">
        <w:r w:rsidRPr="00DB2954">
          <w:rPr>
            <w:rFonts w:ascii="Times New Roman" w:hAnsi="Times New Roman" w:cs="Times New Roman"/>
            <w:b w:val="0"/>
            <w:sz w:val="28"/>
            <w:szCs w:val="28"/>
          </w:rPr>
          <w:t xml:space="preserve"> пунктом 24</w:t>
        </w:r>
      </w:hyperlink>
      <w:r w:rsidRPr="00DB2954">
        <w:rPr>
          <w:rFonts w:ascii="Times New Roman" w:hAnsi="Times New Roman" w:cs="Times New Roman"/>
          <w:b w:val="0"/>
          <w:sz w:val="28"/>
          <w:szCs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осуществляющем открытие и ведение лицевых счетов УБП, реквизиты которого установлены </w:t>
      </w:r>
      <w:hyperlink r:id="rId41" w:history="1">
        <w:r w:rsidRPr="00DB2954">
          <w:rPr>
            <w:rFonts w:ascii="Times New Roman" w:hAnsi="Times New Roman" w:cs="Times New Roman"/>
            <w:b w:val="0"/>
            <w:sz w:val="28"/>
            <w:szCs w:val="28"/>
          </w:rPr>
          <w:t>приложением № 13</w:t>
        </w:r>
      </w:hyperlink>
      <w:r w:rsidRPr="00DB2954">
        <w:rPr>
          <w:rFonts w:ascii="Times New Roman" w:hAnsi="Times New Roman" w:cs="Times New Roman"/>
          <w:b w:val="0"/>
          <w:sz w:val="28"/>
          <w:szCs w:val="28"/>
        </w:rPr>
        <w:t xml:space="preserve"> Порядка № 285н (далее - Извещение о денежном обязательстве).</w:t>
      </w:r>
    </w:p>
    <w:p w14:paraId="09B389CD"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Извещение о денежном обязательстве направляется получателю средств местного бюджета:</w:t>
      </w:r>
    </w:p>
    <w:p w14:paraId="47BA3944"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форме электронного документа, подписанного электронной подписью уполномоченного лица органа, осуществляющего открытие и ведение лицевых счетов УБП, - в отношении Сведений о денежном обязательстве, представленных в форме электронного документа;</w:t>
      </w:r>
    </w:p>
    <w:p w14:paraId="4E33BD98"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lastRenderedPageBreak/>
        <w:t>на бумажном носителе, подписанного уполномоченным лицом органа, осуществляющего открытие и ведение лицевых счетов УБП, - в отношении Сведений о денежном обязательстве, представленных на бумажном носителе.</w:t>
      </w:r>
    </w:p>
    <w:p w14:paraId="31FD4C88"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 УБП.</w:t>
      </w:r>
    </w:p>
    <w:p w14:paraId="5D6DCEDA"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58A56C0B"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Учетный номер денежного обязательства имеет следующую структуру, состоящую из двадцати пяти разрядов:</w:t>
      </w:r>
    </w:p>
    <w:p w14:paraId="5D2EBC95"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с 1 по 19 разряд - учетный номер соответствующего бюджетного обязательства;</w:t>
      </w:r>
    </w:p>
    <w:p w14:paraId="6505911E"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с 20 по 25 разряд - порядковый номер денежного обязательства.</w:t>
      </w:r>
    </w:p>
    <w:p w14:paraId="219D28CE"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отрицательного результата проверки Сведений о денежном обязательстве орган, осуществляющий открытие и ведение лицевых счетов УБП, в срок, установленный </w:t>
      </w:r>
      <w:hyperlink w:anchor="Par7" w:history="1">
        <w:r w:rsidRPr="00DB2954">
          <w:rPr>
            <w:rFonts w:ascii="Times New Roman" w:hAnsi="Times New Roman" w:cs="Times New Roman"/>
            <w:b w:val="0"/>
            <w:sz w:val="28"/>
            <w:szCs w:val="28"/>
          </w:rPr>
          <w:t>пунктом 24</w:t>
        </w:r>
      </w:hyperlink>
      <w:r w:rsidRPr="00DB2954">
        <w:rPr>
          <w:rFonts w:ascii="Times New Roman" w:hAnsi="Times New Roman" w:cs="Times New Roman"/>
          <w:b w:val="0"/>
          <w:sz w:val="28"/>
          <w:szCs w:val="28"/>
        </w:rPr>
        <w:t xml:space="preserve"> настоящего Порядка:</w:t>
      </w:r>
    </w:p>
    <w:p w14:paraId="253338CF"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отношении Сведений о денежных обязательствах, сформированных органом, осуществляющим открытие и ведение лицевых счетов УБП,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39172C19"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осуществляющего открытие и ведение лицевых счетов УБП, его подписи, расшифровки подписи с указанием инициалов и фамилии, причины отказа;</w:t>
      </w:r>
    </w:p>
    <w:p w14:paraId="49039F30"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2AFEC1B1"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2" w:history="1">
        <w:r w:rsidRPr="00DB2954">
          <w:rPr>
            <w:rFonts w:ascii="Times New Roman" w:hAnsi="Times New Roman" w:cs="Times New Roman"/>
            <w:b w:val="0"/>
            <w:sz w:val="28"/>
            <w:szCs w:val="28"/>
          </w:rPr>
          <w:t>пункте 18</w:t>
        </w:r>
      </w:hyperlink>
      <w:r w:rsidRPr="00DB2954">
        <w:rPr>
          <w:rFonts w:ascii="Times New Roman" w:hAnsi="Times New Roman" w:cs="Times New Roman"/>
          <w:b w:val="0"/>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 УБП.</w:t>
      </w:r>
    </w:p>
    <w:p w14:paraId="0A596132"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если коды бюджетной классификации Российской Федерации, по которым органом, осуществляющим открытие и ведение лицевых счетов УБП,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r:id="rId43" w:history="1">
        <w:r w:rsidRPr="00DB2954">
          <w:rPr>
            <w:rFonts w:ascii="Times New Roman" w:hAnsi="Times New Roman" w:cs="Times New Roman"/>
            <w:b w:val="0"/>
            <w:sz w:val="28"/>
            <w:szCs w:val="28"/>
          </w:rPr>
          <w:t>пунктом 18</w:t>
        </w:r>
      </w:hyperlink>
      <w:r w:rsidRPr="00DB2954">
        <w:rPr>
          <w:rFonts w:ascii="Times New Roman" w:hAnsi="Times New Roman" w:cs="Times New Roman"/>
          <w:b w:val="0"/>
          <w:sz w:val="28"/>
          <w:szCs w:val="28"/>
        </w:rPr>
        <w:t xml:space="preserve"> настоящего Порядка.</w:t>
      </w:r>
    </w:p>
    <w:p w14:paraId="21F26FFE"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В случае передачи с начала финансового года органу, осуществляющим открытие и ведение лицевых счетов УБП, функции учета денежных обязательств от Финансового органа неисполненная на конец </w:t>
      </w:r>
      <w:r w:rsidRPr="00DB2954">
        <w:rPr>
          <w:rFonts w:ascii="Times New Roman" w:hAnsi="Times New Roman" w:cs="Times New Roman"/>
          <w:b w:val="0"/>
          <w:sz w:val="28"/>
          <w:szCs w:val="28"/>
        </w:rPr>
        <w:lastRenderedPageBreak/>
        <w:t>отчетного финансового года часть денежного обязательства подлежит постановке на учет в соответствии с настоящим Порядком:</w:t>
      </w:r>
    </w:p>
    <w:p w14:paraId="6CBF18EB"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а) органом, осуществляющим открытие и ведение лицевых счетов УБП - одновременно с формированием Сведений о бюджетных обязательствах по данному денежному обязательству на основании распоряжения о совершении казначейского платежа, представленного получателем средств местного бюджета с приложением документов-оснований, акта сверки расчетов, документов, подтверждающих возникновение бюджетных и денежных  обязательств,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местного бюджета;</w:t>
      </w:r>
    </w:p>
    <w:p w14:paraId="7A2BF1AB"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б) получателем средств местного бюджета -  при необходимости формирования Сведений о денежных обязательствах в случае, установленном </w:t>
      </w:r>
      <w:hyperlink r:id="rId44" w:history="1">
        <w:r w:rsidRPr="00DB2954">
          <w:rPr>
            <w:rFonts w:ascii="Times New Roman" w:hAnsi="Times New Roman" w:cs="Times New Roman"/>
            <w:b w:val="0"/>
            <w:sz w:val="28"/>
            <w:szCs w:val="28"/>
          </w:rPr>
          <w:t>абзацем третьим</w:t>
        </w:r>
      </w:hyperlink>
      <w:r w:rsidRPr="00DB2954">
        <w:rPr>
          <w:rFonts w:ascii="Times New Roman" w:hAnsi="Times New Roman" w:cs="Times New Roman"/>
          <w:b w:val="0"/>
          <w:sz w:val="28"/>
          <w:szCs w:val="28"/>
        </w:rPr>
        <w:t xml:space="preserve"> пункта 22 настоящего Порядка (исполнения денежного обязательства неоднократно).</w:t>
      </w:r>
    </w:p>
    <w:p w14:paraId="02E32888" w14:textId="77777777" w:rsidR="00F413C1" w:rsidRPr="00DB2954" w:rsidRDefault="00F413C1" w:rsidP="00F413C1">
      <w:pPr>
        <w:pStyle w:val="ConsPlusTitle"/>
        <w:ind w:left="567"/>
        <w:jc w:val="both"/>
        <w:rPr>
          <w:rFonts w:ascii="Times New Roman" w:hAnsi="Times New Roman" w:cs="Times New Roman"/>
          <w:b w:val="0"/>
          <w:sz w:val="28"/>
          <w:szCs w:val="28"/>
        </w:rPr>
      </w:pPr>
    </w:p>
    <w:p w14:paraId="5F96A32D" w14:textId="77777777" w:rsidR="00F413C1" w:rsidRPr="00DB2954" w:rsidRDefault="00F413C1" w:rsidP="00F413C1">
      <w:pPr>
        <w:pStyle w:val="ConsPlusTitle"/>
        <w:numPr>
          <w:ilvl w:val="0"/>
          <w:numId w:val="15"/>
        </w:numPr>
        <w:jc w:val="center"/>
        <w:rPr>
          <w:rFonts w:ascii="Times New Roman" w:hAnsi="Times New Roman" w:cs="Times New Roman"/>
          <w:b w:val="0"/>
          <w:sz w:val="28"/>
          <w:szCs w:val="28"/>
        </w:rPr>
      </w:pPr>
      <w:r w:rsidRPr="00DB2954">
        <w:rPr>
          <w:rFonts w:ascii="Times New Roman" w:hAnsi="Times New Roman" w:cs="Times New Roman"/>
          <w:b w:val="0"/>
          <w:bCs/>
          <w:sz w:val="28"/>
          <w:szCs w:val="28"/>
        </w:rPr>
        <w:t>Представление информации о бюджетных и денежных</w:t>
      </w:r>
      <w:r w:rsidRPr="00DB2954">
        <w:rPr>
          <w:rFonts w:ascii="Times New Roman" w:hAnsi="Times New Roman" w:cs="Times New Roman"/>
          <w:b w:val="0"/>
          <w:sz w:val="28"/>
          <w:szCs w:val="28"/>
        </w:rPr>
        <w:t xml:space="preserve"> </w:t>
      </w:r>
    </w:p>
    <w:p w14:paraId="30FED0EA" w14:textId="77777777" w:rsidR="00F413C1" w:rsidRPr="00DB2954" w:rsidRDefault="00F413C1" w:rsidP="00F413C1">
      <w:pPr>
        <w:pStyle w:val="ConsPlusTitle"/>
        <w:ind w:left="1080"/>
        <w:jc w:val="center"/>
        <w:rPr>
          <w:rFonts w:ascii="Times New Roman" w:hAnsi="Times New Roman" w:cs="Times New Roman"/>
          <w:b w:val="0"/>
          <w:sz w:val="28"/>
          <w:szCs w:val="28"/>
        </w:rPr>
      </w:pPr>
      <w:r w:rsidRPr="00DB2954">
        <w:rPr>
          <w:rFonts w:ascii="Times New Roman" w:hAnsi="Times New Roman" w:cs="Times New Roman"/>
          <w:b w:val="0"/>
          <w:bCs/>
          <w:sz w:val="28"/>
          <w:szCs w:val="28"/>
        </w:rPr>
        <w:t xml:space="preserve">обязательствах, учтенных в органе, </w:t>
      </w:r>
      <w:r w:rsidRPr="00DB2954">
        <w:rPr>
          <w:rFonts w:ascii="Times New Roman" w:hAnsi="Times New Roman" w:cs="Times New Roman"/>
          <w:b w:val="0"/>
          <w:sz w:val="28"/>
          <w:szCs w:val="28"/>
        </w:rPr>
        <w:t>осуществляющем открытие и ведение лицевых счетов УБП</w:t>
      </w:r>
    </w:p>
    <w:p w14:paraId="3AA16A23" w14:textId="77777777" w:rsidR="00F413C1" w:rsidRPr="00DB2954" w:rsidRDefault="00F413C1" w:rsidP="00F413C1">
      <w:pPr>
        <w:pStyle w:val="ConsPlusTitle"/>
        <w:ind w:left="1080"/>
        <w:rPr>
          <w:rFonts w:ascii="Times New Roman" w:hAnsi="Times New Roman" w:cs="Times New Roman"/>
          <w:b w:val="0"/>
          <w:sz w:val="28"/>
          <w:szCs w:val="28"/>
        </w:rPr>
      </w:pPr>
    </w:p>
    <w:p w14:paraId="5D71A558"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 Информация о бюджетных и денежных обязательствах предоставляется органом, осуществляющим открытие и ведение лицевых счетов УБП, в виде документов, определенных </w:t>
      </w:r>
      <w:hyperlink w:anchor="Par14" w:history="1">
        <w:r w:rsidRPr="00DB2954">
          <w:rPr>
            <w:rFonts w:ascii="Times New Roman" w:hAnsi="Times New Roman" w:cs="Times New Roman"/>
            <w:b w:val="0"/>
            <w:sz w:val="28"/>
            <w:szCs w:val="28"/>
          </w:rPr>
          <w:t>пунктом 3</w:t>
        </w:r>
      </w:hyperlink>
      <w:r w:rsidRPr="00DB2954">
        <w:rPr>
          <w:rFonts w:ascii="Times New Roman" w:hAnsi="Times New Roman" w:cs="Times New Roman"/>
          <w:b w:val="0"/>
          <w:sz w:val="28"/>
          <w:szCs w:val="28"/>
        </w:rPr>
        <w:t xml:space="preserve">2 настоящего Порядка, по запросам Финансового органа, главных распорядителей средств местного бюджета, получателей средств местного  бюджета с учетом положений </w:t>
      </w:r>
      <w:hyperlink w:anchor="Par7" w:history="1">
        <w:r w:rsidRPr="00DB2954">
          <w:rPr>
            <w:rFonts w:ascii="Times New Roman" w:hAnsi="Times New Roman" w:cs="Times New Roman"/>
            <w:b w:val="0"/>
            <w:sz w:val="28"/>
            <w:szCs w:val="28"/>
          </w:rPr>
          <w:t>пунктов 31</w:t>
        </w:r>
      </w:hyperlink>
      <w:r w:rsidRPr="00DB2954">
        <w:rPr>
          <w:rFonts w:ascii="Times New Roman" w:hAnsi="Times New Roman" w:cs="Times New Roman"/>
          <w:b w:val="0"/>
          <w:sz w:val="28"/>
          <w:szCs w:val="28"/>
        </w:rPr>
        <w:t>настоящего Порядка.</w:t>
      </w:r>
    </w:p>
    <w:p w14:paraId="6BE0F8A2"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Информация о бюджетных и денежных обязательствах предоставляется:</w:t>
      </w:r>
    </w:p>
    <w:p w14:paraId="30AF4C9F"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Финансовому органу - по всем бюджетным и денежным обязательствам;</w:t>
      </w:r>
    </w:p>
    <w:p w14:paraId="501B4DA5"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427EA3A2"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получателям средств местного бюджета - в части бюджетных и денежных обязательств соответствующего получателя средств местного бюджета.</w:t>
      </w:r>
    </w:p>
    <w:p w14:paraId="0F585EE3"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Информация о бюджетных и денежных обязательствах предоставляется Финансовому органу по запросу.</w:t>
      </w:r>
    </w:p>
    <w:p w14:paraId="4C3CE68F" w14:textId="77777777" w:rsidR="00F413C1" w:rsidRPr="00DB2954" w:rsidRDefault="00F413C1" w:rsidP="00F413C1">
      <w:pPr>
        <w:pStyle w:val="ConsPlusTitle"/>
        <w:numPr>
          <w:ilvl w:val="0"/>
          <w:numId w:val="10"/>
        </w:numPr>
        <w:ind w:left="0"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Информация о бюджетных и денежных обязательствах предоставляется в соответствии со следующими положениями:</w:t>
      </w:r>
    </w:p>
    <w:p w14:paraId="5765C959"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1) по запросу Финансового органа орган, осуществляющий открытие и ведение лицевых счетов УБП, представляет с указанными в запросе детализацией и группировкой показателей:</w:t>
      </w:r>
    </w:p>
    <w:p w14:paraId="76EA4D85"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а) Информацию о принятых на учет бюджетных (денежных) обязательствах, реквизитный состав которой установлен в Приложении №6 к Порядку № 258н (далее </w:t>
      </w:r>
      <w:proofErr w:type="gramStart"/>
      <w:r w:rsidRPr="00DB2954">
        <w:rPr>
          <w:rFonts w:ascii="Times New Roman" w:hAnsi="Times New Roman" w:cs="Times New Roman"/>
          <w:b w:val="0"/>
          <w:sz w:val="28"/>
          <w:szCs w:val="28"/>
        </w:rPr>
        <w:t>-  Информация</w:t>
      </w:r>
      <w:proofErr w:type="gramEnd"/>
      <w:r w:rsidRPr="00DB2954">
        <w:rPr>
          <w:rFonts w:ascii="Times New Roman" w:hAnsi="Times New Roman" w:cs="Times New Roman"/>
          <w:b w:val="0"/>
          <w:sz w:val="28"/>
          <w:szCs w:val="28"/>
        </w:rPr>
        <w:t xml:space="preserve">   о   принятых на учет обязательствах),  сформированную на соответствующую дату;</w:t>
      </w:r>
    </w:p>
    <w:p w14:paraId="15ACE0A1"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б) Информацию об исполнении бюджетных (денежных) обязательств, реквизитный состав которой установлен Приложением № </w:t>
      </w:r>
      <w:hyperlink w:anchor="P1341" w:history="1">
        <w:r w:rsidRPr="00DB2954">
          <w:rPr>
            <w:rStyle w:val="ab"/>
            <w:rFonts w:ascii="Times New Roman" w:hAnsi="Times New Roman"/>
            <w:b w:val="0"/>
            <w:sz w:val="28"/>
            <w:szCs w:val="28"/>
          </w:rPr>
          <w:t>7</w:t>
        </w:r>
      </w:hyperlink>
      <w:r w:rsidRPr="00DB2954">
        <w:rPr>
          <w:rFonts w:ascii="Times New Roman" w:hAnsi="Times New Roman" w:cs="Times New Roman"/>
          <w:b w:val="0"/>
          <w:sz w:val="28"/>
          <w:szCs w:val="28"/>
        </w:rPr>
        <w:t xml:space="preserve"> к Порядку №258н (далее - Информация об исполнении обязательств), сформированную на дату, указанную в запросе.</w:t>
      </w:r>
    </w:p>
    <w:p w14:paraId="243236F7"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lastRenderedPageBreak/>
        <w:t>2) по запросу главного распорядителя (распорядителя) средств местного бюджета орган, осуществляющий открытие и ведение лицевых счетов УБП, представляет с указанными в запросе детализацией и группировкой показателей:</w:t>
      </w:r>
    </w:p>
    <w:p w14:paraId="3573573B"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14:paraId="24E64070"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3) по запросу получателя средств местного бюджета орган, осуществляющий открытие и ведение лицевых счетов УБП,</w:t>
      </w:r>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предоставляет Справку об исполнении принятых на учет бюджетных (денежных) обязательств, реквизитный состав которой установлен согласно приложению № 5 к Порядку № 258н.</w:t>
      </w:r>
    </w:p>
    <w:p w14:paraId="3042BF89"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открытие и ведение лицевых счетов УБП, на основании Сведений о бюджетном обязательстве.</w:t>
      </w:r>
    </w:p>
    <w:p w14:paraId="0BBAC31D" w14:textId="77777777" w:rsidR="00F413C1" w:rsidRPr="00DB2954"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 xml:space="preserve">4) по запросу получателя средств  местного бюджета орган, осуществляющий открытие и ведение лицевых счетов УБП,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45" w:history="1">
        <w:r w:rsidRPr="00DB2954">
          <w:rPr>
            <w:rFonts w:ascii="Times New Roman" w:hAnsi="Times New Roman" w:cs="Times New Roman"/>
            <w:b w:val="0"/>
            <w:sz w:val="28"/>
            <w:szCs w:val="28"/>
          </w:rPr>
          <w:t>приложением № 9</w:t>
        </w:r>
      </w:hyperlink>
      <w:r>
        <w:rPr>
          <w:rFonts w:ascii="Times New Roman" w:hAnsi="Times New Roman" w:cs="Times New Roman"/>
          <w:b w:val="0"/>
          <w:sz w:val="28"/>
          <w:szCs w:val="28"/>
        </w:rPr>
        <w:t xml:space="preserve"> </w:t>
      </w:r>
      <w:r w:rsidRPr="00DB2954">
        <w:rPr>
          <w:rFonts w:ascii="Times New Roman" w:hAnsi="Times New Roman" w:cs="Times New Roman"/>
          <w:b w:val="0"/>
          <w:sz w:val="28"/>
          <w:szCs w:val="28"/>
        </w:rPr>
        <w:t>к Порядку № 258н (далее - Справка о неисполненных бюджетных обязательствах).</w:t>
      </w:r>
    </w:p>
    <w:p w14:paraId="16DBE8EF" w14:textId="77777777" w:rsidR="00F413C1" w:rsidRPr="00F941E1" w:rsidRDefault="00F413C1" w:rsidP="00F413C1">
      <w:pPr>
        <w:pStyle w:val="ConsPlusTitle"/>
        <w:ind w:firstLine="567"/>
        <w:jc w:val="both"/>
        <w:rPr>
          <w:rFonts w:ascii="Times New Roman" w:hAnsi="Times New Roman" w:cs="Times New Roman"/>
          <w:b w:val="0"/>
          <w:sz w:val="28"/>
          <w:szCs w:val="28"/>
        </w:rPr>
      </w:pPr>
      <w:r w:rsidRPr="00DB2954">
        <w:rPr>
          <w:rFonts w:ascii="Times New Roman" w:hAnsi="Times New Roman" w:cs="Times New Roman"/>
          <w:b w:val="0"/>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осуществляющем открытие и ведение лицевых счетов УБП,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0D83D18C" w14:textId="77777777" w:rsidR="00F413C1" w:rsidRPr="00392A32" w:rsidRDefault="00F413C1" w:rsidP="00F413C1">
      <w:pPr>
        <w:pStyle w:val="ConsPlusTitle"/>
        <w:ind w:left="567"/>
        <w:jc w:val="both"/>
        <w:rPr>
          <w:rFonts w:ascii="Times New Roman" w:hAnsi="Times New Roman" w:cs="Times New Roman"/>
          <w:b w:val="0"/>
          <w:sz w:val="28"/>
          <w:szCs w:val="28"/>
        </w:rPr>
      </w:pPr>
    </w:p>
    <w:p w14:paraId="150AAE98" w14:textId="77777777" w:rsidR="00F413C1" w:rsidRPr="00392A32" w:rsidRDefault="00F413C1" w:rsidP="00F413C1">
      <w:pPr>
        <w:pStyle w:val="ConsPlusTitle"/>
        <w:ind w:firstLine="567"/>
        <w:jc w:val="both"/>
        <w:rPr>
          <w:rFonts w:ascii="Times New Roman" w:hAnsi="Times New Roman" w:cs="Times New Roman"/>
          <w:b w:val="0"/>
          <w:sz w:val="28"/>
          <w:szCs w:val="28"/>
        </w:rPr>
      </w:pPr>
    </w:p>
    <w:p w14:paraId="55D8C2AD" w14:textId="77777777" w:rsidR="00F413C1" w:rsidRPr="00392A32" w:rsidRDefault="00F413C1" w:rsidP="00F413C1">
      <w:pPr>
        <w:pStyle w:val="ConsPlusTitle"/>
        <w:ind w:left="567"/>
        <w:jc w:val="both"/>
        <w:rPr>
          <w:rFonts w:ascii="Times New Roman" w:hAnsi="Times New Roman" w:cs="Times New Roman"/>
          <w:b w:val="0"/>
          <w:sz w:val="28"/>
          <w:szCs w:val="28"/>
        </w:rPr>
      </w:pPr>
    </w:p>
    <w:p w14:paraId="5BC7C6C1" w14:textId="77777777" w:rsidR="00F413C1" w:rsidRDefault="00F413C1" w:rsidP="009D58FD">
      <w:pPr>
        <w:pStyle w:val="ConsPlusNormal"/>
        <w:ind w:firstLine="0"/>
        <w:outlineLvl w:val="1"/>
        <w:rPr>
          <w:rFonts w:ascii="Times New Roman" w:hAnsi="Times New Roman" w:cs="Times New Roman"/>
          <w:sz w:val="28"/>
          <w:szCs w:val="28"/>
        </w:rPr>
      </w:pPr>
    </w:p>
    <w:p w14:paraId="1A20BDD8" w14:textId="77777777" w:rsidR="00F413C1" w:rsidRDefault="00F413C1" w:rsidP="00F413C1">
      <w:pPr>
        <w:pStyle w:val="ConsPlusNormal"/>
        <w:jc w:val="right"/>
        <w:outlineLvl w:val="1"/>
        <w:rPr>
          <w:rFonts w:ascii="Times New Roman" w:hAnsi="Times New Roman" w:cs="Times New Roman"/>
          <w:sz w:val="28"/>
          <w:szCs w:val="28"/>
        </w:rPr>
      </w:pPr>
    </w:p>
    <w:p w14:paraId="751FD83D" w14:textId="77777777" w:rsidR="00F413C1" w:rsidRPr="00392A32" w:rsidRDefault="00F413C1" w:rsidP="00F413C1">
      <w:pPr>
        <w:pStyle w:val="ConsPlusNormal"/>
        <w:jc w:val="right"/>
        <w:outlineLvl w:val="1"/>
        <w:rPr>
          <w:rFonts w:ascii="Times New Roman" w:hAnsi="Times New Roman" w:cs="Times New Roman"/>
          <w:sz w:val="28"/>
          <w:szCs w:val="28"/>
        </w:rPr>
      </w:pPr>
      <w:r w:rsidRPr="00392A32">
        <w:rPr>
          <w:rFonts w:ascii="Times New Roman" w:hAnsi="Times New Roman" w:cs="Times New Roman"/>
          <w:sz w:val="28"/>
          <w:szCs w:val="28"/>
        </w:rPr>
        <w:lastRenderedPageBreak/>
        <w:t>Приложение № 1</w:t>
      </w:r>
    </w:p>
    <w:p w14:paraId="61B79505" w14:textId="77777777" w:rsidR="00F413C1" w:rsidRDefault="00F413C1" w:rsidP="00F413C1">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к Порядку учета бюджетных</w:t>
      </w:r>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и денежных </w:t>
      </w:r>
    </w:p>
    <w:p w14:paraId="5ADCBA34" w14:textId="77777777" w:rsidR="00F413C1" w:rsidRDefault="00F413C1" w:rsidP="00F413C1">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392A32">
        <w:rPr>
          <w:rFonts w:ascii="Times New Roman" w:hAnsi="Times New Roman" w:cs="Times New Roman"/>
          <w:sz w:val="28"/>
          <w:szCs w:val="28"/>
        </w:rPr>
        <w:t>получателей средств</w:t>
      </w:r>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бюджета МО </w:t>
      </w:r>
      <w:r>
        <w:rPr>
          <w:rFonts w:ascii="Times New Roman" w:hAnsi="Times New Roman" w:cs="Times New Roman"/>
          <w:sz w:val="28"/>
          <w:szCs w:val="28"/>
        </w:rPr>
        <w:t>–</w:t>
      </w:r>
      <w:r w:rsidRPr="00392A32">
        <w:rPr>
          <w:rFonts w:ascii="Times New Roman" w:hAnsi="Times New Roman" w:cs="Times New Roman"/>
          <w:sz w:val="28"/>
          <w:szCs w:val="28"/>
        </w:rPr>
        <w:t xml:space="preserve"> </w:t>
      </w:r>
    </w:p>
    <w:p w14:paraId="60E0517A" w14:textId="2BE099BD" w:rsidR="00F413C1" w:rsidRDefault="009D58FD" w:rsidP="00F413C1">
      <w:pPr>
        <w:pStyle w:val="ConsPlusNormal"/>
        <w:jc w:val="right"/>
        <w:rPr>
          <w:rFonts w:ascii="Times New Roman" w:hAnsi="Times New Roman" w:cs="Times New Roman"/>
          <w:sz w:val="28"/>
          <w:szCs w:val="28"/>
        </w:rPr>
      </w:pPr>
      <w:r>
        <w:rPr>
          <w:rFonts w:ascii="Times New Roman" w:hAnsi="Times New Roman" w:cs="Times New Roman"/>
          <w:sz w:val="28"/>
          <w:szCs w:val="28"/>
        </w:rPr>
        <w:t>Окское</w:t>
      </w:r>
      <w:r w:rsidR="00F413C1" w:rsidRPr="001A09D2">
        <w:rPr>
          <w:rFonts w:ascii="Times New Roman" w:hAnsi="Times New Roman" w:cs="Times New Roman"/>
          <w:sz w:val="28"/>
          <w:szCs w:val="28"/>
        </w:rPr>
        <w:t xml:space="preserve"> сельское поселение Рязанского </w:t>
      </w:r>
    </w:p>
    <w:p w14:paraId="18A2A770" w14:textId="77777777" w:rsidR="00F413C1" w:rsidRPr="00392A32" w:rsidRDefault="00F413C1" w:rsidP="00F413C1">
      <w:pPr>
        <w:pStyle w:val="ConsPlusNormal"/>
        <w:jc w:val="right"/>
        <w:rPr>
          <w:rFonts w:ascii="Times New Roman" w:hAnsi="Times New Roman" w:cs="Times New Roman"/>
          <w:sz w:val="28"/>
          <w:szCs w:val="28"/>
        </w:rPr>
      </w:pPr>
      <w:r w:rsidRPr="001A09D2">
        <w:rPr>
          <w:rFonts w:ascii="Times New Roman" w:hAnsi="Times New Roman" w:cs="Times New Roman"/>
          <w:sz w:val="28"/>
          <w:szCs w:val="28"/>
        </w:rPr>
        <w:t>муниципального района Рязанской области</w:t>
      </w:r>
    </w:p>
    <w:p w14:paraId="32FE3FAA" w14:textId="77777777" w:rsidR="00F413C1" w:rsidRPr="00392A32" w:rsidRDefault="00F413C1" w:rsidP="00F413C1">
      <w:pPr>
        <w:pStyle w:val="ConsPlusNormal"/>
        <w:jc w:val="both"/>
        <w:rPr>
          <w:rFonts w:ascii="Times New Roman" w:hAnsi="Times New Roman" w:cs="Times New Roman"/>
          <w:sz w:val="28"/>
          <w:szCs w:val="28"/>
        </w:rPr>
      </w:pPr>
    </w:p>
    <w:p w14:paraId="5EDD3DA3" w14:textId="77777777" w:rsidR="00F413C1" w:rsidRPr="00DB2954" w:rsidRDefault="00F413C1" w:rsidP="00F413C1">
      <w:pPr>
        <w:pStyle w:val="ConsPlusNormal"/>
        <w:jc w:val="center"/>
        <w:rPr>
          <w:rFonts w:ascii="Times New Roman" w:hAnsi="Times New Roman" w:cs="Times New Roman"/>
          <w:sz w:val="28"/>
          <w:szCs w:val="28"/>
        </w:rPr>
      </w:pPr>
      <w:r w:rsidRPr="00DB2954">
        <w:rPr>
          <w:rFonts w:ascii="Times New Roman" w:hAnsi="Times New Roman" w:cs="Times New Roman"/>
          <w:sz w:val="28"/>
          <w:szCs w:val="28"/>
        </w:rPr>
        <w:t xml:space="preserve">Реквизиты </w:t>
      </w:r>
    </w:p>
    <w:p w14:paraId="68929118" w14:textId="77777777" w:rsidR="00F413C1" w:rsidRPr="00DB2954" w:rsidRDefault="00F413C1" w:rsidP="00F413C1">
      <w:pPr>
        <w:pStyle w:val="ConsPlusNormal"/>
        <w:jc w:val="center"/>
        <w:rPr>
          <w:rFonts w:ascii="Times New Roman" w:hAnsi="Times New Roman" w:cs="Times New Roman"/>
          <w:sz w:val="28"/>
          <w:szCs w:val="28"/>
        </w:rPr>
      </w:pPr>
      <w:r w:rsidRPr="00DB2954">
        <w:rPr>
          <w:rFonts w:ascii="Times New Roman" w:hAnsi="Times New Roman" w:cs="Times New Roman"/>
          <w:sz w:val="28"/>
          <w:szCs w:val="28"/>
        </w:rPr>
        <w:t>Сведения о бюджетном обязательстве</w:t>
      </w:r>
    </w:p>
    <w:p w14:paraId="59D541B9" w14:textId="77777777" w:rsidR="00F413C1" w:rsidRPr="00CE605C" w:rsidRDefault="00F413C1" w:rsidP="00F413C1">
      <w:pPr>
        <w:pStyle w:val="ConsPlusNormal"/>
        <w:jc w:val="center"/>
        <w:rPr>
          <w:rFonts w:cs="Times New Roman"/>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261"/>
        <w:gridCol w:w="6237"/>
      </w:tblGrid>
      <w:tr w:rsidR="00F413C1" w:rsidRPr="00CE605C" w14:paraId="2ECA6DDB" w14:textId="77777777" w:rsidTr="004D4CAD">
        <w:tc>
          <w:tcPr>
            <w:tcW w:w="3261" w:type="dxa"/>
          </w:tcPr>
          <w:p w14:paraId="654747A6" w14:textId="77777777" w:rsidR="00F413C1" w:rsidRPr="008C3D91" w:rsidRDefault="00F413C1" w:rsidP="004D4CAD">
            <w:pPr>
              <w:pStyle w:val="ConsPlusNormal"/>
              <w:jc w:val="center"/>
              <w:rPr>
                <w:rFonts w:ascii="Times New Roman" w:hAnsi="Times New Roman" w:cs="Times New Roman"/>
                <w:sz w:val="24"/>
                <w:szCs w:val="24"/>
              </w:rPr>
            </w:pPr>
            <w:bookmarkStart w:id="0" w:name="P437"/>
            <w:bookmarkEnd w:id="0"/>
            <w:r w:rsidRPr="008C3D91">
              <w:rPr>
                <w:rFonts w:ascii="Times New Roman" w:hAnsi="Times New Roman" w:cs="Times New Roman"/>
                <w:sz w:val="24"/>
                <w:szCs w:val="24"/>
              </w:rPr>
              <w:t>Наименование информации (реквизита, показателя)</w:t>
            </w:r>
          </w:p>
        </w:tc>
        <w:tc>
          <w:tcPr>
            <w:tcW w:w="6237" w:type="dxa"/>
          </w:tcPr>
          <w:p w14:paraId="7A94854A"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Правила формирования информации (реквизита, показателя)</w:t>
            </w:r>
          </w:p>
        </w:tc>
      </w:tr>
      <w:tr w:rsidR="00F413C1" w:rsidRPr="00CE605C" w14:paraId="5F94EA12" w14:textId="77777777" w:rsidTr="004D4CAD">
        <w:tc>
          <w:tcPr>
            <w:tcW w:w="3261" w:type="dxa"/>
          </w:tcPr>
          <w:p w14:paraId="26E53BB5"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6237" w:type="dxa"/>
          </w:tcPr>
          <w:p w14:paraId="43305DBA"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порядковый номер Сведений о бюджетном обязательстве.</w:t>
            </w:r>
          </w:p>
          <w:p w14:paraId="318893A5" w14:textId="77777777" w:rsidR="00F413C1" w:rsidRPr="008C3D91" w:rsidRDefault="00F413C1" w:rsidP="004D4CAD">
            <w:pPr>
              <w:pStyle w:val="ConsPlusNormal"/>
              <w:ind w:firstLine="283"/>
              <w:jc w:val="both"/>
              <w:rPr>
                <w:rFonts w:ascii="Times New Roman" w:hAnsi="Times New Roman" w:cs="Times New Roman"/>
                <w:sz w:val="24"/>
                <w:szCs w:val="24"/>
              </w:rPr>
            </w:pPr>
          </w:p>
        </w:tc>
      </w:tr>
      <w:tr w:rsidR="00F413C1" w:rsidRPr="00CE605C" w14:paraId="50C5A86F" w14:textId="77777777" w:rsidTr="004D4CAD">
        <w:tc>
          <w:tcPr>
            <w:tcW w:w="3261" w:type="dxa"/>
          </w:tcPr>
          <w:p w14:paraId="6EE4992A"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2. Учетный номер бюджетного обязательства</w:t>
            </w:r>
          </w:p>
        </w:tc>
        <w:tc>
          <w:tcPr>
            <w:tcW w:w="6237" w:type="dxa"/>
          </w:tcPr>
          <w:p w14:paraId="52D4DE49"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при внесении изменений в поставленное на учет бюджетное обязательство.</w:t>
            </w:r>
          </w:p>
          <w:p w14:paraId="4B608470"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F413C1" w:rsidRPr="00CE605C" w14:paraId="412684B3" w14:textId="77777777" w:rsidTr="004D4CAD">
        <w:tc>
          <w:tcPr>
            <w:tcW w:w="3261" w:type="dxa"/>
          </w:tcPr>
          <w:p w14:paraId="49DB8BC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3. Дата формирования Сведений о бюджетном обязательстве</w:t>
            </w:r>
          </w:p>
        </w:tc>
        <w:tc>
          <w:tcPr>
            <w:tcW w:w="6237" w:type="dxa"/>
          </w:tcPr>
          <w:p w14:paraId="068F43BE"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F413C1" w:rsidRPr="00CE605C" w14:paraId="4C432AC5" w14:textId="77777777" w:rsidTr="004D4CAD">
        <w:tc>
          <w:tcPr>
            <w:tcW w:w="3261" w:type="dxa"/>
          </w:tcPr>
          <w:p w14:paraId="7DBD9519"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4. Тип бюджетного обязательства</w:t>
            </w:r>
          </w:p>
        </w:tc>
        <w:tc>
          <w:tcPr>
            <w:tcW w:w="6237" w:type="dxa"/>
          </w:tcPr>
          <w:p w14:paraId="6D0DEA9F"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Указывается код типа бюджетного обязательства, исходя из следующего:</w:t>
            </w:r>
          </w:p>
          <w:p w14:paraId="49EED06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14:paraId="69BE800C"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2 - прочее, если бюджетное обязательство не связано с закупкой товаров, работ, </w:t>
            </w:r>
            <w:proofErr w:type="gramStart"/>
            <w:r w:rsidRPr="008C3D91">
              <w:rPr>
                <w:rFonts w:ascii="Times New Roman" w:hAnsi="Times New Roman" w:cs="Times New Roman"/>
                <w:sz w:val="24"/>
                <w:szCs w:val="24"/>
              </w:rPr>
              <w:t>услуг  или</w:t>
            </w:r>
            <w:proofErr w:type="gramEnd"/>
            <w:r w:rsidRPr="008C3D91">
              <w:rPr>
                <w:rFonts w:ascii="Times New Roman" w:hAnsi="Times New Roman" w:cs="Times New Roman"/>
                <w:sz w:val="24"/>
                <w:szCs w:val="24"/>
              </w:rPr>
              <w:t xml:space="preserve"> в связи с закупкой товаров, работ, услуг прошлых лет.</w:t>
            </w:r>
          </w:p>
        </w:tc>
      </w:tr>
      <w:tr w:rsidR="00F413C1" w:rsidRPr="00CE605C" w14:paraId="728CEEF6" w14:textId="77777777" w:rsidTr="004D4CAD">
        <w:tc>
          <w:tcPr>
            <w:tcW w:w="3261" w:type="dxa"/>
          </w:tcPr>
          <w:p w14:paraId="47CC9C4F" w14:textId="77777777" w:rsidR="00F413C1" w:rsidRPr="008C3D91" w:rsidRDefault="00F413C1" w:rsidP="004D4CAD">
            <w:pPr>
              <w:pStyle w:val="ConsPlusNormal"/>
              <w:jc w:val="both"/>
              <w:outlineLvl w:val="2"/>
              <w:rPr>
                <w:rFonts w:ascii="Times New Roman" w:hAnsi="Times New Roman" w:cs="Times New Roman"/>
                <w:sz w:val="24"/>
                <w:szCs w:val="24"/>
              </w:rPr>
            </w:pPr>
            <w:r w:rsidRPr="008C3D91">
              <w:rPr>
                <w:rFonts w:ascii="Times New Roman" w:hAnsi="Times New Roman" w:cs="Times New Roman"/>
                <w:sz w:val="24"/>
                <w:szCs w:val="24"/>
              </w:rPr>
              <w:t>5. Информация о получателе бюджетных средств</w:t>
            </w:r>
          </w:p>
        </w:tc>
        <w:tc>
          <w:tcPr>
            <w:tcW w:w="6237" w:type="dxa"/>
          </w:tcPr>
          <w:p w14:paraId="0F956D40" w14:textId="77777777" w:rsidR="00F413C1" w:rsidRPr="008C3D91" w:rsidRDefault="00F413C1" w:rsidP="004D4CAD">
            <w:pPr>
              <w:pStyle w:val="ConsPlusNormal"/>
              <w:rPr>
                <w:rFonts w:ascii="Times New Roman" w:hAnsi="Times New Roman" w:cs="Times New Roman"/>
                <w:sz w:val="24"/>
                <w:szCs w:val="24"/>
              </w:rPr>
            </w:pPr>
          </w:p>
        </w:tc>
      </w:tr>
      <w:tr w:rsidR="00F413C1" w:rsidRPr="00CE605C" w14:paraId="7DDBFCA5" w14:textId="77777777" w:rsidTr="004D4CAD">
        <w:tc>
          <w:tcPr>
            <w:tcW w:w="3261" w:type="dxa"/>
          </w:tcPr>
          <w:p w14:paraId="23B854D8" w14:textId="77777777" w:rsidR="00F413C1" w:rsidRPr="008C3D91" w:rsidRDefault="00F413C1" w:rsidP="004D4CAD">
            <w:pPr>
              <w:pStyle w:val="ConsPlusNormal"/>
              <w:jc w:val="both"/>
              <w:rPr>
                <w:rFonts w:ascii="Times New Roman" w:hAnsi="Times New Roman" w:cs="Times New Roman"/>
                <w:sz w:val="24"/>
                <w:szCs w:val="24"/>
              </w:rPr>
            </w:pPr>
            <w:bookmarkStart w:id="1" w:name="P462"/>
            <w:bookmarkEnd w:id="1"/>
            <w:r w:rsidRPr="008C3D91">
              <w:rPr>
                <w:rFonts w:ascii="Times New Roman" w:hAnsi="Times New Roman" w:cs="Times New Roman"/>
                <w:sz w:val="24"/>
                <w:szCs w:val="24"/>
              </w:rPr>
              <w:t>5.1. Получатель бюджетных средств</w:t>
            </w:r>
          </w:p>
        </w:tc>
        <w:tc>
          <w:tcPr>
            <w:tcW w:w="6237" w:type="dxa"/>
          </w:tcPr>
          <w:p w14:paraId="719BB782"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3C1" w:rsidRPr="00CE605C" w14:paraId="56F6B04E" w14:textId="77777777" w:rsidTr="004D4CAD">
        <w:tc>
          <w:tcPr>
            <w:tcW w:w="3261" w:type="dxa"/>
          </w:tcPr>
          <w:p w14:paraId="7B78410C"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5.2. Наименование бюджета</w:t>
            </w:r>
          </w:p>
        </w:tc>
        <w:tc>
          <w:tcPr>
            <w:tcW w:w="6237" w:type="dxa"/>
          </w:tcPr>
          <w:p w14:paraId="4F6453FB"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наименование бюджета в соответствии с решением о бюджете</w:t>
            </w:r>
          </w:p>
        </w:tc>
      </w:tr>
      <w:tr w:rsidR="00F413C1" w:rsidRPr="00CE605C" w14:paraId="60217331" w14:textId="77777777" w:rsidTr="004D4CAD">
        <w:tc>
          <w:tcPr>
            <w:tcW w:w="3261" w:type="dxa"/>
          </w:tcPr>
          <w:p w14:paraId="50D67E4C"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5.</w:t>
            </w:r>
            <w:proofErr w:type="gramStart"/>
            <w:r w:rsidRPr="008C3D91">
              <w:rPr>
                <w:rFonts w:ascii="Times New Roman" w:hAnsi="Times New Roman" w:cs="Times New Roman"/>
                <w:sz w:val="24"/>
                <w:szCs w:val="24"/>
              </w:rPr>
              <w:t>3.Код</w:t>
            </w:r>
            <w:proofErr w:type="gramEnd"/>
            <w:r w:rsidRPr="008C3D91">
              <w:rPr>
                <w:rFonts w:ascii="Times New Roman" w:hAnsi="Times New Roman" w:cs="Times New Roman"/>
                <w:sz w:val="24"/>
                <w:szCs w:val="24"/>
              </w:rPr>
              <w:t xml:space="preserve"> ОКТМО</w:t>
            </w:r>
          </w:p>
        </w:tc>
        <w:tc>
          <w:tcPr>
            <w:tcW w:w="6237" w:type="dxa"/>
          </w:tcPr>
          <w:p w14:paraId="4FB7FAE8" w14:textId="77777777" w:rsidR="00F413C1" w:rsidRPr="008C3D91" w:rsidRDefault="00F413C1" w:rsidP="004D4CAD">
            <w:pPr>
              <w:autoSpaceDE w:val="0"/>
              <w:autoSpaceDN w:val="0"/>
              <w:adjustRightInd w:val="0"/>
              <w:ind w:firstLine="283"/>
              <w:jc w:val="both"/>
            </w:pPr>
            <w:r w:rsidRPr="008C3D91">
              <w:t xml:space="preserve">Указывается код по Общероссийскому </w:t>
            </w:r>
            <w:hyperlink r:id="rId46" w:history="1">
              <w:r w:rsidRPr="008C3D91">
                <w:t>классификатору</w:t>
              </w:r>
            </w:hyperlink>
            <w:r w:rsidRPr="008C3D91">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413C1" w:rsidRPr="00CE605C" w14:paraId="3B327CAB" w14:textId="77777777" w:rsidTr="004D4CAD">
        <w:tc>
          <w:tcPr>
            <w:tcW w:w="3261" w:type="dxa"/>
          </w:tcPr>
          <w:p w14:paraId="7E4D01A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lastRenderedPageBreak/>
              <w:t xml:space="preserve">5.4 </w:t>
            </w:r>
            <w:r w:rsidRPr="008C3D91">
              <w:rPr>
                <w:rFonts w:ascii="Times New Roman" w:hAnsi="Times New Roman" w:cs="Times New Roman"/>
                <w:strike/>
                <w:sz w:val="24"/>
                <w:szCs w:val="24"/>
              </w:rPr>
              <w:t>3</w:t>
            </w:r>
            <w:r w:rsidRPr="008C3D91">
              <w:rPr>
                <w:rFonts w:ascii="Times New Roman" w:hAnsi="Times New Roman" w:cs="Times New Roman"/>
                <w:sz w:val="24"/>
                <w:szCs w:val="24"/>
              </w:rPr>
              <w:t>. Финансовый орган</w:t>
            </w:r>
          </w:p>
        </w:tc>
        <w:tc>
          <w:tcPr>
            <w:tcW w:w="6237" w:type="dxa"/>
          </w:tcPr>
          <w:p w14:paraId="6B446DBB"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финансовый орган –«_______________________».</w:t>
            </w:r>
          </w:p>
        </w:tc>
      </w:tr>
      <w:tr w:rsidR="00F413C1" w:rsidRPr="00CE605C" w14:paraId="2AD8A1D0" w14:textId="77777777" w:rsidTr="004D4CAD">
        <w:tc>
          <w:tcPr>
            <w:tcW w:w="3261" w:type="dxa"/>
          </w:tcPr>
          <w:p w14:paraId="1AE58EF4" w14:textId="77777777" w:rsidR="00F413C1" w:rsidRPr="008C3D91" w:rsidRDefault="00F413C1" w:rsidP="004D4CAD">
            <w:pPr>
              <w:autoSpaceDE w:val="0"/>
              <w:autoSpaceDN w:val="0"/>
              <w:adjustRightInd w:val="0"/>
              <w:jc w:val="both"/>
            </w:pPr>
            <w:r w:rsidRPr="008C3D91">
              <w:t>5.5. Код по ОКПО</w:t>
            </w:r>
          </w:p>
          <w:p w14:paraId="73A9F084" w14:textId="77777777" w:rsidR="00F413C1" w:rsidRPr="008C3D91" w:rsidRDefault="00F413C1" w:rsidP="004D4CAD">
            <w:pPr>
              <w:pStyle w:val="ConsPlusNormal"/>
              <w:jc w:val="both"/>
              <w:rPr>
                <w:rFonts w:ascii="Times New Roman" w:hAnsi="Times New Roman" w:cs="Times New Roman"/>
                <w:sz w:val="24"/>
                <w:szCs w:val="24"/>
              </w:rPr>
            </w:pPr>
          </w:p>
        </w:tc>
        <w:tc>
          <w:tcPr>
            <w:tcW w:w="6237" w:type="dxa"/>
          </w:tcPr>
          <w:p w14:paraId="597CFBE7" w14:textId="77777777" w:rsidR="00F413C1" w:rsidRPr="008C3D91" w:rsidRDefault="00F413C1" w:rsidP="004D4CAD">
            <w:pPr>
              <w:autoSpaceDE w:val="0"/>
              <w:autoSpaceDN w:val="0"/>
              <w:adjustRightInd w:val="0"/>
              <w:ind w:firstLine="283"/>
              <w:jc w:val="both"/>
            </w:pPr>
            <w:r w:rsidRPr="008C3D91">
              <w:t>Указывается код финансового органа по Общероссийскому классификатору предприятий и организаций.</w:t>
            </w:r>
          </w:p>
        </w:tc>
      </w:tr>
      <w:tr w:rsidR="00F413C1" w:rsidRPr="00CE605C" w14:paraId="1EE96002" w14:textId="77777777" w:rsidTr="004D4CAD">
        <w:tc>
          <w:tcPr>
            <w:tcW w:w="3261" w:type="dxa"/>
          </w:tcPr>
          <w:p w14:paraId="53C47AAF"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5.6 </w:t>
            </w:r>
            <w:r w:rsidRPr="008C3D91">
              <w:rPr>
                <w:rFonts w:ascii="Times New Roman" w:hAnsi="Times New Roman" w:cs="Times New Roman"/>
                <w:strike/>
                <w:sz w:val="24"/>
                <w:szCs w:val="24"/>
              </w:rPr>
              <w:t>4</w:t>
            </w:r>
            <w:r w:rsidRPr="008C3D91">
              <w:rPr>
                <w:rFonts w:ascii="Times New Roman" w:hAnsi="Times New Roman" w:cs="Times New Roman"/>
                <w:sz w:val="24"/>
                <w:szCs w:val="24"/>
              </w:rPr>
              <w:t xml:space="preserve">. Код получателя бюджетных средств по Сводному реестру </w:t>
            </w:r>
          </w:p>
        </w:tc>
        <w:tc>
          <w:tcPr>
            <w:tcW w:w="6237" w:type="dxa"/>
          </w:tcPr>
          <w:p w14:paraId="33A36869"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F413C1" w:rsidRPr="00CE605C" w14:paraId="61E966FF" w14:textId="77777777" w:rsidTr="004D4CAD">
        <w:tc>
          <w:tcPr>
            <w:tcW w:w="3261" w:type="dxa"/>
          </w:tcPr>
          <w:p w14:paraId="7A14FAB9" w14:textId="77777777" w:rsidR="00F413C1" w:rsidRPr="008C3D91" w:rsidRDefault="00F413C1" w:rsidP="004D4CAD">
            <w:pPr>
              <w:autoSpaceDE w:val="0"/>
              <w:autoSpaceDN w:val="0"/>
              <w:adjustRightInd w:val="0"/>
              <w:jc w:val="both"/>
            </w:pPr>
            <w:r w:rsidRPr="008C3D91">
              <w:t>5.7. Наименование главного распорядителя бюджетных средств</w:t>
            </w:r>
          </w:p>
        </w:tc>
        <w:tc>
          <w:tcPr>
            <w:tcW w:w="6237" w:type="dxa"/>
          </w:tcPr>
          <w:p w14:paraId="11E38EC9" w14:textId="77777777" w:rsidR="00F413C1" w:rsidRPr="008C3D91" w:rsidRDefault="00F413C1" w:rsidP="004D4CAD">
            <w:pPr>
              <w:autoSpaceDE w:val="0"/>
              <w:autoSpaceDN w:val="0"/>
              <w:adjustRightInd w:val="0"/>
              <w:ind w:firstLine="283"/>
              <w:jc w:val="both"/>
            </w:pPr>
            <w:r w:rsidRPr="008C3D91">
              <w:t xml:space="preserve">Указывается наименование главного распорядителя средств </w:t>
            </w:r>
            <w:proofErr w:type="gramStart"/>
            <w:r w:rsidRPr="008C3D91">
              <w:t>местного  бюджета</w:t>
            </w:r>
            <w:proofErr w:type="gramEnd"/>
            <w:r w:rsidRPr="008C3D91">
              <w:t xml:space="preserve"> в соответствии со Сводным реестром.</w:t>
            </w:r>
          </w:p>
        </w:tc>
      </w:tr>
      <w:tr w:rsidR="00F413C1" w:rsidRPr="00CE605C" w14:paraId="2BBCE401" w14:textId="77777777" w:rsidTr="004D4CAD">
        <w:tc>
          <w:tcPr>
            <w:tcW w:w="3261" w:type="dxa"/>
          </w:tcPr>
          <w:p w14:paraId="52212465" w14:textId="77777777" w:rsidR="00F413C1" w:rsidRPr="008C3D91" w:rsidRDefault="00F413C1" w:rsidP="004D4CAD">
            <w:pPr>
              <w:autoSpaceDE w:val="0"/>
              <w:autoSpaceDN w:val="0"/>
              <w:adjustRightInd w:val="0"/>
              <w:jc w:val="both"/>
            </w:pPr>
            <w:r w:rsidRPr="008C3D91">
              <w:t>5.8. Глава по БК</w:t>
            </w:r>
          </w:p>
          <w:p w14:paraId="5C7E15C6" w14:textId="77777777" w:rsidR="00F413C1" w:rsidRPr="008C3D91" w:rsidRDefault="00F413C1" w:rsidP="004D4CAD">
            <w:pPr>
              <w:pStyle w:val="ConsPlusNormal"/>
              <w:jc w:val="both"/>
              <w:rPr>
                <w:rFonts w:ascii="Times New Roman" w:hAnsi="Times New Roman" w:cs="Times New Roman"/>
                <w:sz w:val="24"/>
                <w:szCs w:val="24"/>
              </w:rPr>
            </w:pPr>
          </w:p>
        </w:tc>
        <w:tc>
          <w:tcPr>
            <w:tcW w:w="6237" w:type="dxa"/>
          </w:tcPr>
          <w:p w14:paraId="6C163A06" w14:textId="77777777" w:rsidR="00F413C1" w:rsidRPr="008C3D91" w:rsidRDefault="00F413C1" w:rsidP="004D4CAD">
            <w:pPr>
              <w:autoSpaceDE w:val="0"/>
              <w:autoSpaceDN w:val="0"/>
              <w:adjustRightInd w:val="0"/>
              <w:ind w:firstLine="283"/>
              <w:jc w:val="both"/>
            </w:pPr>
            <w:r w:rsidRPr="008C3D91">
              <w:t>Указывается код главы главного распорядителя средств федерального бюджета по бюджетной классификации Российской Федерации.</w:t>
            </w:r>
          </w:p>
        </w:tc>
      </w:tr>
      <w:tr w:rsidR="00F413C1" w:rsidRPr="00CE605C" w14:paraId="10E1D841" w14:textId="77777777" w:rsidTr="004D4CAD">
        <w:tc>
          <w:tcPr>
            <w:tcW w:w="3261" w:type="dxa"/>
          </w:tcPr>
          <w:p w14:paraId="0883BC87"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5.9. Наименование органа Федерального казначейства </w:t>
            </w:r>
          </w:p>
        </w:tc>
        <w:tc>
          <w:tcPr>
            <w:tcW w:w="6237" w:type="dxa"/>
          </w:tcPr>
          <w:p w14:paraId="40E4496E"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413C1" w:rsidRPr="00CE605C" w14:paraId="205B02B6" w14:textId="77777777" w:rsidTr="004D4CAD">
        <w:tc>
          <w:tcPr>
            <w:tcW w:w="3261" w:type="dxa"/>
          </w:tcPr>
          <w:p w14:paraId="4332008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5.10. Код органа Федерального казначейства (далее - КОФК) </w:t>
            </w:r>
          </w:p>
        </w:tc>
        <w:tc>
          <w:tcPr>
            <w:tcW w:w="6237" w:type="dxa"/>
          </w:tcPr>
          <w:p w14:paraId="704BA08C"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F413C1" w:rsidRPr="00CE605C" w14:paraId="5FF444CB" w14:textId="77777777" w:rsidTr="004D4CAD">
        <w:tc>
          <w:tcPr>
            <w:tcW w:w="3261" w:type="dxa"/>
          </w:tcPr>
          <w:p w14:paraId="5E83D0AA" w14:textId="77777777" w:rsidR="00F413C1" w:rsidRPr="008C3D91" w:rsidRDefault="00F413C1" w:rsidP="004D4CAD">
            <w:pPr>
              <w:pStyle w:val="ConsPlusNormal"/>
              <w:jc w:val="both"/>
              <w:rPr>
                <w:rFonts w:ascii="Times New Roman" w:hAnsi="Times New Roman" w:cs="Times New Roman"/>
                <w:sz w:val="24"/>
                <w:szCs w:val="24"/>
              </w:rPr>
            </w:pPr>
            <w:bookmarkStart w:id="2" w:name="P477"/>
            <w:bookmarkEnd w:id="2"/>
            <w:r w:rsidRPr="008C3D91">
              <w:rPr>
                <w:rFonts w:ascii="Times New Roman" w:hAnsi="Times New Roman" w:cs="Times New Roman"/>
                <w:sz w:val="24"/>
                <w:szCs w:val="24"/>
              </w:rPr>
              <w:t>5.11. Номер лицевого счета получателя бюджетных средств</w:t>
            </w:r>
          </w:p>
        </w:tc>
        <w:tc>
          <w:tcPr>
            <w:tcW w:w="6237" w:type="dxa"/>
          </w:tcPr>
          <w:p w14:paraId="01E8EDB7"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413C1" w:rsidRPr="00CE605C" w14:paraId="7CECB8B7" w14:textId="77777777" w:rsidTr="004D4CAD">
        <w:tc>
          <w:tcPr>
            <w:tcW w:w="3261" w:type="dxa"/>
          </w:tcPr>
          <w:p w14:paraId="39000C3F" w14:textId="77777777" w:rsidR="00F413C1" w:rsidRPr="008C3D91" w:rsidRDefault="00F413C1" w:rsidP="004D4CAD">
            <w:pPr>
              <w:pStyle w:val="ConsPlusNormal"/>
              <w:jc w:val="both"/>
              <w:outlineLvl w:val="2"/>
              <w:rPr>
                <w:rFonts w:ascii="Times New Roman" w:hAnsi="Times New Roman" w:cs="Times New Roman"/>
                <w:sz w:val="24"/>
                <w:szCs w:val="24"/>
              </w:rPr>
            </w:pPr>
            <w:r w:rsidRPr="008C3D91">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237" w:type="dxa"/>
          </w:tcPr>
          <w:p w14:paraId="51E297F7" w14:textId="77777777" w:rsidR="00F413C1" w:rsidRPr="008C3D91" w:rsidRDefault="00F413C1" w:rsidP="004D4CAD">
            <w:pPr>
              <w:pStyle w:val="ConsPlusNormal"/>
              <w:rPr>
                <w:rFonts w:ascii="Times New Roman" w:hAnsi="Times New Roman" w:cs="Times New Roman"/>
                <w:sz w:val="24"/>
                <w:szCs w:val="24"/>
              </w:rPr>
            </w:pPr>
          </w:p>
        </w:tc>
      </w:tr>
      <w:tr w:rsidR="00F413C1" w:rsidRPr="00CE605C" w14:paraId="721691FB" w14:textId="77777777" w:rsidTr="004D4CAD">
        <w:tc>
          <w:tcPr>
            <w:tcW w:w="3261" w:type="dxa"/>
          </w:tcPr>
          <w:p w14:paraId="20774A74" w14:textId="77777777" w:rsidR="00F413C1" w:rsidRPr="008C3D91" w:rsidRDefault="00F413C1" w:rsidP="004D4CAD">
            <w:pPr>
              <w:pStyle w:val="ConsPlusNormal"/>
              <w:jc w:val="both"/>
              <w:rPr>
                <w:rFonts w:ascii="Times New Roman" w:hAnsi="Times New Roman" w:cs="Times New Roman"/>
                <w:sz w:val="24"/>
                <w:szCs w:val="24"/>
              </w:rPr>
            </w:pPr>
            <w:bookmarkStart w:id="3" w:name="P481"/>
            <w:bookmarkEnd w:id="3"/>
            <w:r w:rsidRPr="008C3D91">
              <w:rPr>
                <w:rFonts w:ascii="Times New Roman" w:hAnsi="Times New Roman" w:cs="Times New Roman"/>
                <w:sz w:val="24"/>
                <w:szCs w:val="24"/>
              </w:rPr>
              <w:t xml:space="preserve">6.1. Вид документа-основания </w:t>
            </w:r>
          </w:p>
        </w:tc>
        <w:tc>
          <w:tcPr>
            <w:tcW w:w="6237" w:type="dxa"/>
          </w:tcPr>
          <w:p w14:paraId="1B70154A"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p w14:paraId="35ED86DC"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Значение "контракт" указывается, если муниципальный контракт заключен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размещен в Единой информационной системе в сфере закупок</w:t>
            </w:r>
          </w:p>
          <w:p w14:paraId="745B6AA1"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Значение "договор" указывается, если договор, контракт заключен в соответствии с Гражданским кодексом РФ и не размещен в Единой информационной системе в сфере </w:t>
            </w:r>
            <w:r w:rsidRPr="008C3D91">
              <w:rPr>
                <w:rFonts w:ascii="Times New Roman" w:hAnsi="Times New Roman" w:cs="Times New Roman"/>
                <w:sz w:val="24"/>
                <w:szCs w:val="24"/>
              </w:rPr>
              <w:lastRenderedPageBreak/>
              <w:t>закупок</w:t>
            </w:r>
          </w:p>
        </w:tc>
      </w:tr>
      <w:tr w:rsidR="00F413C1" w:rsidRPr="00CE605C" w14:paraId="4424B3B6" w14:textId="77777777" w:rsidTr="004D4CAD">
        <w:tc>
          <w:tcPr>
            <w:tcW w:w="3261" w:type="dxa"/>
          </w:tcPr>
          <w:p w14:paraId="66EB2ECF"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lastRenderedPageBreak/>
              <w:t xml:space="preserve">6.2. Наименование нормативного (муниципального) правового акта </w:t>
            </w:r>
          </w:p>
        </w:tc>
        <w:tc>
          <w:tcPr>
            <w:tcW w:w="6237" w:type="dxa"/>
          </w:tcPr>
          <w:p w14:paraId="676FB94D"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При заполнении в </w:t>
            </w:r>
            <w:hyperlink w:anchor="P481" w:history="1">
              <w:r w:rsidRPr="008C3D91">
                <w:rPr>
                  <w:rFonts w:ascii="Times New Roman" w:hAnsi="Times New Roman" w:cs="Times New Roman"/>
                  <w:sz w:val="24"/>
                  <w:szCs w:val="24"/>
                </w:rPr>
                <w:t>пункте 6.1</w:t>
              </w:r>
            </w:hyperlink>
            <w:r w:rsidRPr="008C3D91">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(муниципального) правового акта.</w:t>
            </w:r>
          </w:p>
        </w:tc>
      </w:tr>
      <w:tr w:rsidR="00F413C1" w:rsidRPr="00CE605C" w14:paraId="15BB3075" w14:textId="77777777" w:rsidTr="004D4CAD">
        <w:tc>
          <w:tcPr>
            <w:tcW w:w="3261" w:type="dxa"/>
          </w:tcPr>
          <w:p w14:paraId="4F0F26C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6.3. Номер документа-основания </w:t>
            </w:r>
          </w:p>
        </w:tc>
        <w:tc>
          <w:tcPr>
            <w:tcW w:w="6237" w:type="dxa"/>
          </w:tcPr>
          <w:p w14:paraId="135096F0"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номер документа-основания (при наличии).</w:t>
            </w:r>
          </w:p>
        </w:tc>
      </w:tr>
      <w:tr w:rsidR="00F413C1" w:rsidRPr="00CE605C" w14:paraId="4DB86C02" w14:textId="77777777" w:rsidTr="004D4CAD">
        <w:tc>
          <w:tcPr>
            <w:tcW w:w="3261" w:type="dxa"/>
          </w:tcPr>
          <w:p w14:paraId="493EC5FB" w14:textId="77777777" w:rsidR="00F413C1" w:rsidRPr="008C3D91" w:rsidRDefault="00F413C1" w:rsidP="004D4CAD">
            <w:pPr>
              <w:pStyle w:val="ConsPlusNormal"/>
              <w:jc w:val="both"/>
              <w:rPr>
                <w:rFonts w:ascii="Times New Roman" w:hAnsi="Times New Roman" w:cs="Times New Roman"/>
                <w:sz w:val="24"/>
                <w:szCs w:val="24"/>
              </w:rPr>
            </w:pPr>
            <w:bookmarkStart w:id="4" w:name="P487"/>
            <w:bookmarkEnd w:id="4"/>
            <w:r w:rsidRPr="008C3D91">
              <w:rPr>
                <w:rFonts w:ascii="Times New Roman" w:hAnsi="Times New Roman" w:cs="Times New Roman"/>
                <w:sz w:val="24"/>
                <w:szCs w:val="24"/>
              </w:rPr>
              <w:t xml:space="preserve">6.4. Дата документа-основания </w:t>
            </w:r>
          </w:p>
        </w:tc>
        <w:tc>
          <w:tcPr>
            <w:tcW w:w="6237" w:type="dxa"/>
          </w:tcPr>
          <w:p w14:paraId="083E00FC"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F413C1" w:rsidRPr="00CE605C" w14:paraId="7135395A" w14:textId="77777777" w:rsidTr="004D4CAD">
        <w:tc>
          <w:tcPr>
            <w:tcW w:w="3261" w:type="dxa"/>
          </w:tcPr>
          <w:p w14:paraId="371465DD" w14:textId="77777777" w:rsidR="00F413C1" w:rsidRPr="008C3D91" w:rsidRDefault="00F413C1" w:rsidP="004D4CAD">
            <w:pPr>
              <w:autoSpaceDE w:val="0"/>
              <w:autoSpaceDN w:val="0"/>
              <w:adjustRightInd w:val="0"/>
              <w:jc w:val="both"/>
            </w:pPr>
            <w:r w:rsidRPr="008C3D91">
              <w:t>6.5. Срок исполнения</w:t>
            </w:r>
          </w:p>
          <w:p w14:paraId="2494A0A9" w14:textId="77777777" w:rsidR="00F413C1" w:rsidRPr="008C3D91" w:rsidRDefault="00F413C1" w:rsidP="004D4CAD">
            <w:pPr>
              <w:pStyle w:val="ConsPlusNormal"/>
              <w:jc w:val="both"/>
              <w:rPr>
                <w:rFonts w:ascii="Times New Roman" w:hAnsi="Times New Roman" w:cs="Times New Roman"/>
                <w:sz w:val="24"/>
                <w:szCs w:val="24"/>
              </w:rPr>
            </w:pPr>
          </w:p>
        </w:tc>
        <w:tc>
          <w:tcPr>
            <w:tcW w:w="6237" w:type="dxa"/>
          </w:tcPr>
          <w:p w14:paraId="74E430E8" w14:textId="77777777" w:rsidR="00F413C1" w:rsidRPr="008C3D91" w:rsidRDefault="00F413C1" w:rsidP="004D4CAD">
            <w:pPr>
              <w:autoSpaceDE w:val="0"/>
              <w:autoSpaceDN w:val="0"/>
              <w:adjustRightInd w:val="0"/>
              <w:ind w:firstLine="283"/>
              <w:jc w:val="both"/>
            </w:pPr>
            <w:r w:rsidRPr="008C3D91">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
        </w:tc>
      </w:tr>
      <w:tr w:rsidR="00F413C1" w:rsidRPr="00CE605C" w14:paraId="4BB3E8EC" w14:textId="77777777" w:rsidTr="004D4CAD">
        <w:tc>
          <w:tcPr>
            <w:tcW w:w="3261" w:type="dxa"/>
          </w:tcPr>
          <w:p w14:paraId="21E6225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6.6. Предмет по документу-основанию </w:t>
            </w:r>
          </w:p>
        </w:tc>
        <w:tc>
          <w:tcPr>
            <w:tcW w:w="6237" w:type="dxa"/>
          </w:tcPr>
          <w:p w14:paraId="14BF3134"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предмет по документу-основанию.</w:t>
            </w:r>
          </w:p>
          <w:p w14:paraId="05CF5F14"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При заполнении в </w:t>
            </w:r>
            <w:hyperlink w:anchor="P481" w:history="1">
              <w:r w:rsidRPr="008C3D91">
                <w:rPr>
                  <w:rFonts w:ascii="Times New Roman" w:hAnsi="Times New Roman" w:cs="Times New Roman"/>
                  <w:sz w:val="24"/>
                  <w:szCs w:val="24"/>
                </w:rPr>
                <w:t>пункте 6.1</w:t>
              </w:r>
            </w:hyperlink>
            <w:r w:rsidRPr="008C3D91">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sidRPr="008C3D91">
              <w:rPr>
                <w:rFonts w:ascii="Times New Roman" w:hAnsi="Times New Roman" w:cs="Times New Roman"/>
                <w:sz w:val="24"/>
                <w:szCs w:val="24"/>
              </w:rPr>
              <w:t>ые</w:t>
            </w:r>
            <w:proofErr w:type="spellEnd"/>
            <w:r w:rsidRPr="008C3D91">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w:t>
            </w:r>
          </w:p>
          <w:p w14:paraId="7F7F24CE"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При заполнении в </w:t>
            </w:r>
            <w:hyperlink w:anchor="P481" w:history="1">
              <w:r w:rsidRPr="008C3D91">
                <w:rPr>
                  <w:rFonts w:ascii="Times New Roman" w:hAnsi="Times New Roman" w:cs="Times New Roman"/>
                  <w:sz w:val="24"/>
                  <w:szCs w:val="24"/>
                </w:rPr>
                <w:t>пункте 6.1</w:t>
              </w:r>
            </w:hyperlink>
            <w:r w:rsidRPr="008C3D91">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C3D91">
              <w:rPr>
                <w:rFonts w:ascii="Times New Roman" w:hAnsi="Times New Roman" w:cs="Times New Roman"/>
                <w:sz w:val="24"/>
                <w:szCs w:val="24"/>
              </w:rPr>
              <w:t>ий</w:t>
            </w:r>
            <w:proofErr w:type="spellEnd"/>
            <w:r w:rsidRPr="008C3D91">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F413C1" w:rsidRPr="00CE605C" w14:paraId="2650E4D7" w14:textId="77777777" w:rsidTr="004D4CAD">
        <w:tc>
          <w:tcPr>
            <w:tcW w:w="3261" w:type="dxa"/>
          </w:tcPr>
          <w:p w14:paraId="4FFB89C3" w14:textId="77777777" w:rsidR="00F413C1" w:rsidRPr="008C3D91" w:rsidRDefault="00F413C1" w:rsidP="004D4CAD">
            <w:pPr>
              <w:autoSpaceDE w:val="0"/>
              <w:autoSpaceDN w:val="0"/>
              <w:adjustRightInd w:val="0"/>
              <w:jc w:val="both"/>
            </w:pPr>
            <w:r w:rsidRPr="008C3D91">
              <w:t>6.7. Признак казначейского сопровождения</w:t>
            </w:r>
          </w:p>
          <w:p w14:paraId="7FE0EA7B" w14:textId="77777777" w:rsidR="00F413C1" w:rsidRPr="008C3D91" w:rsidRDefault="00F413C1" w:rsidP="004D4CAD">
            <w:pPr>
              <w:pStyle w:val="ConsPlusNormal"/>
              <w:jc w:val="both"/>
              <w:rPr>
                <w:rFonts w:ascii="Times New Roman" w:hAnsi="Times New Roman" w:cs="Times New Roman"/>
                <w:sz w:val="24"/>
                <w:szCs w:val="24"/>
              </w:rPr>
            </w:pPr>
          </w:p>
        </w:tc>
        <w:tc>
          <w:tcPr>
            <w:tcW w:w="6237" w:type="dxa"/>
          </w:tcPr>
          <w:p w14:paraId="72907F6B" w14:textId="77777777" w:rsidR="00F413C1" w:rsidRPr="008C3D91" w:rsidRDefault="00F413C1" w:rsidP="004D4CAD">
            <w:pPr>
              <w:autoSpaceDE w:val="0"/>
              <w:autoSpaceDN w:val="0"/>
              <w:adjustRightInd w:val="0"/>
              <w:ind w:firstLine="283"/>
              <w:jc w:val="both"/>
            </w:pPr>
            <w:r w:rsidRPr="008C3D91">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2C752D20" w14:textId="77777777" w:rsidR="00F413C1" w:rsidRPr="008C3D91" w:rsidRDefault="00F413C1" w:rsidP="004D4CAD">
            <w:pPr>
              <w:autoSpaceDE w:val="0"/>
              <w:autoSpaceDN w:val="0"/>
              <w:adjustRightInd w:val="0"/>
              <w:ind w:firstLine="283"/>
              <w:jc w:val="both"/>
            </w:pPr>
            <w:r w:rsidRPr="008C3D91">
              <w:t>В остальных случаях не заполняется.</w:t>
            </w:r>
          </w:p>
        </w:tc>
      </w:tr>
      <w:tr w:rsidR="00F413C1" w:rsidRPr="00CE605C" w14:paraId="565636A7" w14:textId="77777777" w:rsidTr="004D4CAD">
        <w:tc>
          <w:tcPr>
            <w:tcW w:w="3261" w:type="dxa"/>
          </w:tcPr>
          <w:p w14:paraId="0867D923" w14:textId="77777777" w:rsidR="00F413C1" w:rsidRPr="008C3D91" w:rsidRDefault="00F413C1" w:rsidP="004D4CAD">
            <w:pPr>
              <w:autoSpaceDE w:val="0"/>
              <w:autoSpaceDN w:val="0"/>
              <w:adjustRightInd w:val="0"/>
              <w:jc w:val="both"/>
            </w:pPr>
            <w:r w:rsidRPr="008C3D91">
              <w:t>6.8.  Идентификатор</w:t>
            </w:r>
          </w:p>
          <w:p w14:paraId="1301BCB4" w14:textId="77777777" w:rsidR="00F413C1" w:rsidRPr="008C3D91" w:rsidRDefault="00F413C1" w:rsidP="004D4CAD">
            <w:pPr>
              <w:autoSpaceDE w:val="0"/>
              <w:autoSpaceDN w:val="0"/>
              <w:adjustRightInd w:val="0"/>
              <w:jc w:val="both"/>
            </w:pPr>
          </w:p>
        </w:tc>
        <w:tc>
          <w:tcPr>
            <w:tcW w:w="6237" w:type="dxa"/>
          </w:tcPr>
          <w:p w14:paraId="44B10694" w14:textId="77777777" w:rsidR="00F413C1" w:rsidRPr="008C3D91" w:rsidRDefault="00F413C1" w:rsidP="004D4CAD">
            <w:pPr>
              <w:autoSpaceDE w:val="0"/>
              <w:autoSpaceDN w:val="0"/>
              <w:adjustRightInd w:val="0"/>
              <w:ind w:firstLine="283"/>
              <w:jc w:val="both"/>
            </w:pPr>
            <w:r w:rsidRPr="008C3D91">
              <w:t xml:space="preserve">Указывается идентификатор документа-основания при заполнении "Да" в </w:t>
            </w:r>
            <w:hyperlink r:id="rId47" w:history="1">
              <w:r w:rsidRPr="008C3D91">
                <w:t>пункте 6.7</w:t>
              </w:r>
            </w:hyperlink>
            <w:r w:rsidRPr="008C3D91">
              <w:t>.</w:t>
            </w:r>
          </w:p>
        </w:tc>
      </w:tr>
      <w:tr w:rsidR="00F413C1" w:rsidRPr="00CE605C" w14:paraId="31F33668" w14:textId="77777777" w:rsidTr="004D4CAD">
        <w:tblPrEx>
          <w:tblBorders>
            <w:insideH w:val="none" w:sz="0" w:space="0" w:color="auto"/>
          </w:tblBorders>
        </w:tblPrEx>
        <w:tc>
          <w:tcPr>
            <w:tcW w:w="3261" w:type="dxa"/>
            <w:tcBorders>
              <w:bottom w:val="nil"/>
            </w:tcBorders>
          </w:tcPr>
          <w:p w14:paraId="447B8B2C"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237" w:type="dxa"/>
            <w:tcBorders>
              <w:bottom w:val="nil"/>
            </w:tcBorders>
          </w:tcPr>
          <w:p w14:paraId="5296DD0B" w14:textId="77777777" w:rsidR="00F413C1" w:rsidRPr="008C3D91" w:rsidRDefault="00F413C1" w:rsidP="004D4CAD">
            <w:pPr>
              <w:autoSpaceDE w:val="0"/>
              <w:autoSpaceDN w:val="0"/>
              <w:adjustRightInd w:val="0"/>
              <w:ind w:firstLine="283"/>
              <w:jc w:val="both"/>
            </w:pPr>
            <w:r w:rsidRPr="008C3D91">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00AAC278"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орган, осуществляющий открытие и ведение лицевых счетов УБП, одновременно с информацией о муниципальном контракте, </w:t>
            </w:r>
            <w:r w:rsidRPr="008C3D91">
              <w:rPr>
                <w:rFonts w:ascii="Times New Roman" w:hAnsi="Times New Roman" w:cs="Times New Roman"/>
                <w:sz w:val="24"/>
                <w:szCs w:val="24"/>
              </w:rPr>
              <w:lastRenderedPageBreak/>
              <w:t>соглашении для ее первичного включения в реестр контрактов/реестр соглашений.</w:t>
            </w:r>
          </w:p>
        </w:tc>
      </w:tr>
      <w:tr w:rsidR="00F413C1" w:rsidRPr="00CE605C" w14:paraId="725E0415" w14:textId="77777777" w:rsidTr="004D4CAD">
        <w:tc>
          <w:tcPr>
            <w:tcW w:w="3261" w:type="dxa"/>
          </w:tcPr>
          <w:p w14:paraId="5A7B1231" w14:textId="77777777" w:rsidR="00F413C1" w:rsidRPr="008C3D91" w:rsidRDefault="00F413C1" w:rsidP="004D4CAD">
            <w:pPr>
              <w:pStyle w:val="ConsPlusNormal"/>
              <w:jc w:val="both"/>
              <w:rPr>
                <w:rFonts w:ascii="Times New Roman" w:hAnsi="Times New Roman" w:cs="Times New Roman"/>
                <w:sz w:val="24"/>
                <w:szCs w:val="24"/>
              </w:rPr>
            </w:pPr>
            <w:bookmarkStart w:id="5" w:name="P497"/>
            <w:bookmarkEnd w:id="5"/>
            <w:r w:rsidRPr="008C3D91">
              <w:rPr>
                <w:rFonts w:ascii="Times New Roman" w:hAnsi="Times New Roman" w:cs="Times New Roman"/>
                <w:sz w:val="24"/>
                <w:szCs w:val="24"/>
              </w:rPr>
              <w:lastRenderedPageBreak/>
              <w:t xml:space="preserve">6.10. Сумма в валюте обязательства </w:t>
            </w:r>
          </w:p>
        </w:tc>
        <w:tc>
          <w:tcPr>
            <w:tcW w:w="6237" w:type="dxa"/>
          </w:tcPr>
          <w:p w14:paraId="3E75C20C"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46A2193B" w14:textId="000CC722" w:rsidR="00F413C1" w:rsidRPr="008C3D91" w:rsidRDefault="00F413C1" w:rsidP="004D4CAD">
            <w:pPr>
              <w:autoSpaceDE w:val="0"/>
              <w:autoSpaceDN w:val="0"/>
              <w:adjustRightInd w:val="0"/>
              <w:ind w:firstLine="283"/>
              <w:jc w:val="both"/>
            </w:pPr>
            <w:r w:rsidRPr="008C3D91">
              <w:t xml:space="preserve">В случае, если документом-основанием сумма не определена, указывается сумма, рассчитанная получателем средств </w:t>
            </w:r>
            <w:r w:rsidR="009D58FD" w:rsidRPr="008C3D91">
              <w:t>местного бюджета</w:t>
            </w:r>
            <w:r w:rsidRPr="008C3D91">
              <w:t>, с приложением соответствующего расчета.</w:t>
            </w:r>
          </w:p>
          <w:p w14:paraId="53AEC23A" w14:textId="77777777" w:rsidR="00F413C1" w:rsidRPr="008C3D91" w:rsidRDefault="00F413C1" w:rsidP="004D4CAD">
            <w:pPr>
              <w:autoSpaceDE w:val="0"/>
              <w:autoSpaceDN w:val="0"/>
              <w:adjustRightInd w:val="0"/>
              <w:jc w:val="both"/>
            </w:pPr>
            <w:r w:rsidRPr="008C3D91">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3C1" w:rsidRPr="00CE605C" w14:paraId="620D38C0" w14:textId="77777777" w:rsidTr="004D4CAD">
        <w:tc>
          <w:tcPr>
            <w:tcW w:w="3261" w:type="dxa"/>
          </w:tcPr>
          <w:p w14:paraId="1BCF91BE" w14:textId="77777777" w:rsidR="00F413C1" w:rsidRPr="008C3D91" w:rsidRDefault="00F413C1" w:rsidP="004D4CAD">
            <w:pPr>
              <w:pStyle w:val="ConsPlusNormal"/>
              <w:jc w:val="both"/>
              <w:rPr>
                <w:rFonts w:ascii="Times New Roman" w:hAnsi="Times New Roman" w:cs="Times New Roman"/>
                <w:sz w:val="24"/>
                <w:szCs w:val="24"/>
              </w:rPr>
            </w:pPr>
            <w:bookmarkStart w:id="6" w:name="P499"/>
            <w:bookmarkEnd w:id="6"/>
            <w:r w:rsidRPr="008C3D91">
              <w:rPr>
                <w:rFonts w:ascii="Times New Roman" w:hAnsi="Times New Roman" w:cs="Times New Roman"/>
                <w:sz w:val="24"/>
                <w:szCs w:val="24"/>
              </w:rPr>
              <w:t xml:space="preserve">6.11. Код валюты по </w:t>
            </w:r>
            <w:hyperlink r:id="rId48" w:history="1">
              <w:r w:rsidRPr="008C3D91">
                <w:rPr>
                  <w:rFonts w:ascii="Times New Roman" w:hAnsi="Times New Roman" w:cs="Times New Roman"/>
                  <w:sz w:val="24"/>
                  <w:szCs w:val="24"/>
                </w:rPr>
                <w:t>ОКВ</w:t>
              </w:r>
            </w:hyperlink>
          </w:p>
        </w:tc>
        <w:tc>
          <w:tcPr>
            <w:tcW w:w="6237" w:type="dxa"/>
          </w:tcPr>
          <w:p w14:paraId="0516E019"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9" w:history="1">
              <w:r w:rsidRPr="008C3D91">
                <w:rPr>
                  <w:rFonts w:ascii="Times New Roman" w:hAnsi="Times New Roman" w:cs="Times New Roman"/>
                  <w:sz w:val="24"/>
                  <w:szCs w:val="24"/>
                </w:rPr>
                <w:t>классификатором</w:t>
              </w:r>
            </w:hyperlink>
            <w:r w:rsidRPr="008C3D91">
              <w:rPr>
                <w:rFonts w:ascii="Times New Roman" w:hAnsi="Times New Roman" w:cs="Times New Roman"/>
                <w:sz w:val="24"/>
                <w:szCs w:val="24"/>
              </w:rPr>
              <w:t xml:space="preserve"> валют.</w:t>
            </w:r>
          </w:p>
          <w:p w14:paraId="599FC9CA"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F413C1" w:rsidRPr="00CE605C" w14:paraId="411D98E1" w14:textId="77777777" w:rsidTr="004D4CAD">
        <w:tc>
          <w:tcPr>
            <w:tcW w:w="3261" w:type="dxa"/>
          </w:tcPr>
          <w:p w14:paraId="30470CF2" w14:textId="77777777" w:rsidR="00F413C1" w:rsidRPr="008C3D91" w:rsidRDefault="00F413C1" w:rsidP="004D4CAD">
            <w:pPr>
              <w:pStyle w:val="ConsPlusNormal"/>
              <w:tabs>
                <w:tab w:val="left" w:pos="2214"/>
              </w:tabs>
              <w:jc w:val="both"/>
              <w:rPr>
                <w:rFonts w:ascii="Times New Roman" w:hAnsi="Times New Roman" w:cs="Times New Roman"/>
                <w:sz w:val="24"/>
                <w:szCs w:val="24"/>
              </w:rPr>
            </w:pPr>
            <w:r w:rsidRPr="008C3D91">
              <w:rPr>
                <w:rFonts w:ascii="Times New Roman" w:hAnsi="Times New Roman" w:cs="Times New Roman"/>
                <w:sz w:val="24"/>
                <w:szCs w:val="24"/>
              </w:rPr>
              <w:t xml:space="preserve">6.12. Сумма в валюте Российской Федерации </w:t>
            </w:r>
          </w:p>
        </w:tc>
        <w:tc>
          <w:tcPr>
            <w:tcW w:w="6237" w:type="dxa"/>
          </w:tcPr>
          <w:p w14:paraId="30C868AC"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сумма бюджетного обязательства в валюте Российской Федерации.</w:t>
            </w:r>
          </w:p>
          <w:p w14:paraId="13645046" w14:textId="77777777" w:rsidR="00F413C1" w:rsidRPr="008C3D91" w:rsidRDefault="00F413C1" w:rsidP="004D4CAD">
            <w:pPr>
              <w:autoSpaceDE w:val="0"/>
              <w:autoSpaceDN w:val="0"/>
              <w:adjustRightInd w:val="0"/>
              <w:ind w:firstLine="283"/>
              <w:jc w:val="both"/>
            </w:pPr>
            <w:r w:rsidRPr="008C3D91">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50" w:history="1">
              <w:r w:rsidRPr="008C3D91">
                <w:t>пункте 6.4</w:t>
              </w:r>
            </w:hyperlink>
            <w:r w:rsidRPr="008C3D91">
              <w:t xml:space="preserve"> настоящей информации.</w:t>
            </w:r>
          </w:p>
          <w:p w14:paraId="0A685357" w14:textId="77777777" w:rsidR="00F413C1" w:rsidRPr="008C3D91" w:rsidRDefault="00F413C1" w:rsidP="004D4CAD">
            <w:pPr>
              <w:autoSpaceDE w:val="0"/>
              <w:autoSpaceDN w:val="0"/>
              <w:adjustRightInd w:val="0"/>
              <w:ind w:firstLine="283"/>
              <w:jc w:val="both"/>
            </w:pPr>
            <w:r w:rsidRPr="008C3D91">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51" w:history="1">
              <w:r w:rsidRPr="008C3D91">
                <w:t>пунктам 6.10</w:t>
              </w:r>
            </w:hyperlink>
            <w:r w:rsidRPr="008C3D91">
              <w:t xml:space="preserve"> и </w:t>
            </w:r>
            <w:hyperlink r:id="rId52" w:history="1">
              <w:r w:rsidRPr="008C3D91">
                <w:t>6.11</w:t>
              </w:r>
            </w:hyperlink>
            <w:r w:rsidRPr="008C3D91">
              <w:t xml:space="preserve"> настоящей информации.</w:t>
            </w:r>
          </w:p>
          <w:p w14:paraId="5F51F623" w14:textId="77777777" w:rsidR="00F413C1" w:rsidRPr="008C3D91" w:rsidRDefault="00F413C1" w:rsidP="004D4CAD">
            <w:pPr>
              <w:autoSpaceDE w:val="0"/>
              <w:autoSpaceDN w:val="0"/>
              <w:adjustRightInd w:val="0"/>
              <w:ind w:firstLine="283"/>
              <w:jc w:val="both"/>
            </w:pPr>
            <w:r w:rsidRPr="008C3D91">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665C8C22" w14:textId="77777777" w:rsidR="00F413C1" w:rsidRPr="008C3D91" w:rsidRDefault="00F413C1" w:rsidP="004D4CAD">
            <w:pPr>
              <w:autoSpaceDE w:val="0"/>
              <w:autoSpaceDN w:val="0"/>
              <w:adjustRightInd w:val="0"/>
              <w:ind w:firstLine="283"/>
              <w:jc w:val="both"/>
            </w:pPr>
            <w:r w:rsidRPr="008C3D91">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0778D204"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413C1" w:rsidRPr="00CE605C" w14:paraId="1D954386" w14:textId="77777777" w:rsidTr="004D4CAD">
        <w:tc>
          <w:tcPr>
            <w:tcW w:w="3261" w:type="dxa"/>
          </w:tcPr>
          <w:p w14:paraId="277EB6C6" w14:textId="77777777" w:rsidR="00F413C1" w:rsidRPr="008C3D91" w:rsidRDefault="00F413C1" w:rsidP="004D4CAD">
            <w:pPr>
              <w:autoSpaceDE w:val="0"/>
              <w:autoSpaceDN w:val="0"/>
              <w:adjustRightInd w:val="0"/>
              <w:jc w:val="both"/>
            </w:pPr>
            <w:r w:rsidRPr="008C3D91">
              <w:lastRenderedPageBreak/>
              <w:t>6.13. В том числе сумма казначейского обеспечения обязательств в валюте Российской Федерации</w:t>
            </w:r>
          </w:p>
        </w:tc>
        <w:tc>
          <w:tcPr>
            <w:tcW w:w="6237" w:type="dxa"/>
          </w:tcPr>
          <w:p w14:paraId="433684E6" w14:textId="77777777" w:rsidR="00F413C1" w:rsidRPr="008C3D91" w:rsidRDefault="00F413C1" w:rsidP="004D4CAD">
            <w:pPr>
              <w:autoSpaceDE w:val="0"/>
              <w:autoSpaceDN w:val="0"/>
              <w:adjustRightInd w:val="0"/>
              <w:ind w:firstLine="283"/>
              <w:jc w:val="both"/>
            </w:pPr>
            <w:r w:rsidRPr="008C3D91">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413C1" w:rsidRPr="00CE605C" w14:paraId="0788A7F0" w14:textId="77777777" w:rsidTr="004D4CAD">
        <w:tc>
          <w:tcPr>
            <w:tcW w:w="3261" w:type="dxa"/>
          </w:tcPr>
          <w:p w14:paraId="024C289A" w14:textId="77777777" w:rsidR="00F413C1" w:rsidRPr="008C3D91" w:rsidRDefault="00F413C1" w:rsidP="004D4CAD">
            <w:pPr>
              <w:autoSpaceDE w:val="0"/>
              <w:autoSpaceDN w:val="0"/>
              <w:adjustRightInd w:val="0"/>
              <w:jc w:val="both"/>
            </w:pPr>
            <w:r w:rsidRPr="008C3D91">
              <w:t>6.14.  Процент платежа, требующего подтверждения, от общей суммы бюджетного обязательства</w:t>
            </w:r>
          </w:p>
          <w:p w14:paraId="3EBE42E9" w14:textId="77777777" w:rsidR="00F413C1" w:rsidRPr="008C3D91" w:rsidRDefault="00F413C1" w:rsidP="004D4CAD">
            <w:pPr>
              <w:pStyle w:val="ConsPlusNormal"/>
              <w:jc w:val="both"/>
              <w:rPr>
                <w:rFonts w:ascii="Times New Roman" w:hAnsi="Times New Roman" w:cs="Times New Roman"/>
                <w:strike/>
                <w:sz w:val="24"/>
                <w:szCs w:val="24"/>
              </w:rPr>
            </w:pPr>
          </w:p>
        </w:tc>
        <w:tc>
          <w:tcPr>
            <w:tcW w:w="6237" w:type="dxa"/>
          </w:tcPr>
          <w:p w14:paraId="2419A982" w14:textId="77777777" w:rsidR="00F413C1" w:rsidRPr="008C3D91" w:rsidRDefault="00F413C1" w:rsidP="004D4CAD">
            <w:pPr>
              <w:autoSpaceDE w:val="0"/>
              <w:autoSpaceDN w:val="0"/>
              <w:adjustRightInd w:val="0"/>
              <w:ind w:firstLine="283"/>
              <w:jc w:val="both"/>
            </w:pPr>
            <w:r w:rsidRPr="008C3D91">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F413C1" w:rsidRPr="00CE605C" w14:paraId="17777363" w14:textId="77777777" w:rsidTr="004D4CAD">
        <w:tc>
          <w:tcPr>
            <w:tcW w:w="3261" w:type="dxa"/>
          </w:tcPr>
          <w:p w14:paraId="209F4F26" w14:textId="77777777" w:rsidR="00F413C1" w:rsidRPr="008C3D91" w:rsidRDefault="00F413C1" w:rsidP="004D4CAD">
            <w:pPr>
              <w:autoSpaceDE w:val="0"/>
              <w:autoSpaceDN w:val="0"/>
              <w:adjustRightInd w:val="0"/>
              <w:jc w:val="both"/>
            </w:pPr>
            <w:r w:rsidRPr="008C3D91">
              <w:t>6.15. Сумма платежа, требующего подтверждения</w:t>
            </w:r>
          </w:p>
          <w:p w14:paraId="1AAC17AF" w14:textId="77777777" w:rsidR="00F413C1" w:rsidRPr="008C3D91" w:rsidRDefault="00F413C1" w:rsidP="004D4CAD">
            <w:pPr>
              <w:pStyle w:val="ConsPlusNormal"/>
              <w:jc w:val="both"/>
              <w:rPr>
                <w:rFonts w:ascii="Times New Roman" w:hAnsi="Times New Roman" w:cs="Times New Roman"/>
                <w:strike/>
                <w:sz w:val="24"/>
                <w:szCs w:val="24"/>
              </w:rPr>
            </w:pPr>
          </w:p>
        </w:tc>
        <w:tc>
          <w:tcPr>
            <w:tcW w:w="6237" w:type="dxa"/>
          </w:tcPr>
          <w:p w14:paraId="571554DD" w14:textId="77777777" w:rsidR="00F413C1" w:rsidRPr="008C3D91" w:rsidRDefault="00F413C1" w:rsidP="004D4CAD">
            <w:pPr>
              <w:autoSpaceDE w:val="0"/>
              <w:autoSpaceDN w:val="0"/>
              <w:adjustRightInd w:val="0"/>
              <w:ind w:firstLine="283"/>
              <w:jc w:val="both"/>
            </w:pPr>
            <w:r w:rsidRPr="008C3D91">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68657647" w14:textId="77777777" w:rsidR="00F413C1" w:rsidRPr="008C3D91" w:rsidRDefault="00F413C1" w:rsidP="004D4CAD">
            <w:pPr>
              <w:autoSpaceDE w:val="0"/>
              <w:autoSpaceDN w:val="0"/>
              <w:adjustRightInd w:val="0"/>
              <w:ind w:firstLine="283"/>
              <w:jc w:val="both"/>
            </w:pPr>
            <w:r w:rsidRPr="008C3D91">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413C1" w:rsidRPr="00CE605C" w14:paraId="3F1DE60B" w14:textId="77777777" w:rsidTr="004D4CAD">
        <w:tc>
          <w:tcPr>
            <w:tcW w:w="3261" w:type="dxa"/>
          </w:tcPr>
          <w:p w14:paraId="5C925E87"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237" w:type="dxa"/>
          </w:tcPr>
          <w:p w14:paraId="76413868"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При заполнении в </w:t>
            </w:r>
            <w:hyperlink w:anchor="P481" w:history="1">
              <w:r w:rsidRPr="008C3D91">
                <w:rPr>
                  <w:rFonts w:ascii="Times New Roman" w:hAnsi="Times New Roman" w:cs="Times New Roman"/>
                  <w:sz w:val="24"/>
                  <w:szCs w:val="24"/>
                </w:rPr>
                <w:t>пункте 6.1</w:t>
              </w:r>
            </w:hyperlink>
            <w:r w:rsidRPr="008C3D9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413C1" w:rsidRPr="00CE605C" w14:paraId="7B10F5EB" w14:textId="77777777" w:rsidTr="004D4CAD">
        <w:tc>
          <w:tcPr>
            <w:tcW w:w="3261" w:type="dxa"/>
          </w:tcPr>
          <w:p w14:paraId="790EFC00"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237" w:type="dxa"/>
          </w:tcPr>
          <w:p w14:paraId="4EE67B31"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При заполнении в </w:t>
            </w:r>
            <w:hyperlink w:anchor="P481" w:history="1">
              <w:r w:rsidRPr="008C3D91">
                <w:rPr>
                  <w:rFonts w:ascii="Times New Roman" w:hAnsi="Times New Roman" w:cs="Times New Roman"/>
                  <w:sz w:val="24"/>
                  <w:szCs w:val="24"/>
                </w:rPr>
                <w:t>пункте 6.1</w:t>
              </w:r>
            </w:hyperlink>
            <w:r w:rsidRPr="008C3D91">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413C1" w:rsidRPr="00CE605C" w14:paraId="6CDC7821" w14:textId="77777777" w:rsidTr="004D4CAD">
        <w:tc>
          <w:tcPr>
            <w:tcW w:w="3261" w:type="dxa"/>
          </w:tcPr>
          <w:p w14:paraId="54B72085"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6.18. Основание невключения договора (муниципального контракта) в реестр контрактов</w:t>
            </w:r>
          </w:p>
        </w:tc>
        <w:tc>
          <w:tcPr>
            <w:tcW w:w="6237" w:type="dxa"/>
          </w:tcPr>
          <w:p w14:paraId="10677ABE"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При заполнении в </w:t>
            </w:r>
            <w:hyperlink w:anchor="P481" w:history="1">
              <w:r w:rsidRPr="008C3D91">
                <w:rPr>
                  <w:rFonts w:ascii="Times New Roman" w:hAnsi="Times New Roman" w:cs="Times New Roman"/>
                  <w:sz w:val="24"/>
                  <w:szCs w:val="24"/>
                </w:rPr>
                <w:t>пункте 6.1</w:t>
              </w:r>
            </w:hyperlink>
            <w:r w:rsidRPr="008C3D91">
              <w:rPr>
                <w:rFonts w:ascii="Times New Roman" w:hAnsi="Times New Roman" w:cs="Times New Roman"/>
                <w:sz w:val="24"/>
                <w:szCs w:val="24"/>
              </w:rPr>
              <w:t xml:space="preserve"> настоящей информации значения "договор" указывается основание невключения договора (контракта) в реестр контрактов.</w:t>
            </w:r>
          </w:p>
        </w:tc>
      </w:tr>
      <w:tr w:rsidR="00F413C1" w:rsidRPr="00CE605C" w14:paraId="647BF2BC" w14:textId="77777777" w:rsidTr="004D4CAD">
        <w:tc>
          <w:tcPr>
            <w:tcW w:w="3261" w:type="dxa"/>
          </w:tcPr>
          <w:p w14:paraId="60F9712A" w14:textId="77777777" w:rsidR="00F413C1" w:rsidRPr="008C3D91" w:rsidRDefault="00F413C1" w:rsidP="004D4CAD">
            <w:pPr>
              <w:pStyle w:val="ConsPlusNormal"/>
              <w:jc w:val="both"/>
              <w:outlineLvl w:val="2"/>
              <w:rPr>
                <w:rFonts w:ascii="Times New Roman" w:hAnsi="Times New Roman" w:cs="Times New Roman"/>
                <w:sz w:val="24"/>
                <w:szCs w:val="24"/>
              </w:rPr>
            </w:pPr>
            <w:r w:rsidRPr="008C3D91">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6237" w:type="dxa"/>
          </w:tcPr>
          <w:p w14:paraId="5C7736BE" w14:textId="77777777" w:rsidR="00F413C1" w:rsidRPr="008C3D91" w:rsidRDefault="00F413C1" w:rsidP="004D4CAD">
            <w:pPr>
              <w:pStyle w:val="ConsPlusNormal"/>
              <w:rPr>
                <w:rFonts w:ascii="Times New Roman" w:hAnsi="Times New Roman" w:cs="Times New Roman"/>
                <w:sz w:val="24"/>
                <w:szCs w:val="24"/>
              </w:rPr>
            </w:pPr>
          </w:p>
        </w:tc>
      </w:tr>
      <w:tr w:rsidR="00F413C1" w:rsidRPr="00CE605C" w14:paraId="6F41FD57" w14:textId="77777777" w:rsidTr="004D4CAD">
        <w:tc>
          <w:tcPr>
            <w:tcW w:w="3261" w:type="dxa"/>
          </w:tcPr>
          <w:p w14:paraId="021BFCBA"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7.1. Наименование юридического лица/фамилия, имя, отчество физического лица </w:t>
            </w:r>
          </w:p>
        </w:tc>
        <w:tc>
          <w:tcPr>
            <w:tcW w:w="6237" w:type="dxa"/>
          </w:tcPr>
          <w:p w14:paraId="06BB2AAA"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55606CFD"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w:t>
            </w:r>
            <w:r w:rsidRPr="008C3D91">
              <w:rPr>
                <w:rFonts w:ascii="Times New Roman" w:hAnsi="Times New Roman" w:cs="Times New Roman"/>
                <w:sz w:val="24"/>
                <w:szCs w:val="24"/>
              </w:rPr>
              <w:lastRenderedPageBreak/>
              <w:t>реестр.</w:t>
            </w:r>
          </w:p>
        </w:tc>
      </w:tr>
      <w:tr w:rsidR="00F413C1" w:rsidRPr="00CE605C" w14:paraId="117D896D" w14:textId="77777777" w:rsidTr="004D4CAD">
        <w:tc>
          <w:tcPr>
            <w:tcW w:w="3261" w:type="dxa"/>
          </w:tcPr>
          <w:p w14:paraId="51A0E28C" w14:textId="77777777" w:rsidR="00F413C1" w:rsidRPr="008C3D91" w:rsidRDefault="00F413C1" w:rsidP="004D4CAD">
            <w:pPr>
              <w:pStyle w:val="ConsPlusNormal"/>
              <w:jc w:val="both"/>
              <w:rPr>
                <w:rFonts w:ascii="Times New Roman" w:hAnsi="Times New Roman" w:cs="Times New Roman"/>
                <w:sz w:val="24"/>
                <w:szCs w:val="24"/>
              </w:rPr>
            </w:pPr>
            <w:bookmarkStart w:id="7" w:name="P523"/>
            <w:bookmarkEnd w:id="7"/>
            <w:r w:rsidRPr="008C3D91">
              <w:rPr>
                <w:rFonts w:ascii="Times New Roman" w:hAnsi="Times New Roman" w:cs="Times New Roman"/>
                <w:sz w:val="24"/>
                <w:szCs w:val="24"/>
              </w:rPr>
              <w:lastRenderedPageBreak/>
              <w:t>7.2. Идентификационный номер налогоплательщика (ИНН)</w:t>
            </w:r>
          </w:p>
        </w:tc>
        <w:tc>
          <w:tcPr>
            <w:tcW w:w="6237" w:type="dxa"/>
          </w:tcPr>
          <w:p w14:paraId="241FFD16"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ИНН контрагента в соответствии со сведениями ЕГРЮЛ.</w:t>
            </w:r>
          </w:p>
          <w:p w14:paraId="7A3D01DE"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413C1" w:rsidRPr="00CE605C" w14:paraId="1EBE3596" w14:textId="77777777" w:rsidTr="004D4CAD">
        <w:tc>
          <w:tcPr>
            <w:tcW w:w="3261" w:type="dxa"/>
          </w:tcPr>
          <w:p w14:paraId="180DE41B" w14:textId="77777777" w:rsidR="00F413C1" w:rsidRPr="008C3D91" w:rsidRDefault="00F413C1" w:rsidP="004D4CAD">
            <w:pPr>
              <w:pStyle w:val="ConsPlusNormal"/>
              <w:jc w:val="both"/>
              <w:rPr>
                <w:rFonts w:ascii="Times New Roman" w:hAnsi="Times New Roman" w:cs="Times New Roman"/>
                <w:sz w:val="24"/>
                <w:szCs w:val="24"/>
              </w:rPr>
            </w:pPr>
            <w:bookmarkStart w:id="8" w:name="P526"/>
            <w:bookmarkEnd w:id="8"/>
            <w:r w:rsidRPr="008C3D91">
              <w:rPr>
                <w:rFonts w:ascii="Times New Roman" w:hAnsi="Times New Roman" w:cs="Times New Roman"/>
                <w:sz w:val="24"/>
                <w:szCs w:val="24"/>
              </w:rPr>
              <w:t xml:space="preserve">7.3. Код причины постановки на учет в налоговом органе (КПП) </w:t>
            </w:r>
          </w:p>
        </w:tc>
        <w:tc>
          <w:tcPr>
            <w:tcW w:w="6237" w:type="dxa"/>
          </w:tcPr>
          <w:p w14:paraId="67F49A8D"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КПП контрагента в соответствии со сведениями ЕГРЮЛ.</w:t>
            </w:r>
          </w:p>
          <w:p w14:paraId="2DD9FCA6"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413C1" w:rsidRPr="00CE605C" w14:paraId="4A4F4583" w14:textId="77777777" w:rsidTr="004D4CAD">
        <w:tc>
          <w:tcPr>
            <w:tcW w:w="3261" w:type="dxa"/>
          </w:tcPr>
          <w:p w14:paraId="021A87B3"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7.4. Код по Сводному реестру</w:t>
            </w:r>
          </w:p>
        </w:tc>
        <w:tc>
          <w:tcPr>
            <w:tcW w:w="6237" w:type="dxa"/>
          </w:tcPr>
          <w:p w14:paraId="4ED48716"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23" w:history="1">
              <w:r w:rsidRPr="008C3D91">
                <w:rPr>
                  <w:rFonts w:ascii="Times New Roman" w:hAnsi="Times New Roman" w:cs="Times New Roman"/>
                  <w:sz w:val="24"/>
                  <w:szCs w:val="24"/>
                </w:rPr>
                <w:t>пунктах 7.2</w:t>
              </w:r>
            </w:hyperlink>
            <w:r w:rsidRPr="008C3D91">
              <w:rPr>
                <w:rFonts w:ascii="Times New Roman" w:hAnsi="Times New Roman" w:cs="Times New Roman"/>
                <w:sz w:val="24"/>
                <w:szCs w:val="24"/>
              </w:rPr>
              <w:t xml:space="preserve"> и </w:t>
            </w:r>
            <w:hyperlink w:anchor="P526" w:history="1">
              <w:r w:rsidRPr="008C3D91">
                <w:rPr>
                  <w:rFonts w:ascii="Times New Roman" w:hAnsi="Times New Roman" w:cs="Times New Roman"/>
                  <w:sz w:val="24"/>
                  <w:szCs w:val="24"/>
                </w:rPr>
                <w:t>7.3</w:t>
              </w:r>
            </w:hyperlink>
            <w:r w:rsidRPr="008C3D91">
              <w:rPr>
                <w:rFonts w:ascii="Times New Roman" w:hAnsi="Times New Roman" w:cs="Times New Roman"/>
                <w:sz w:val="24"/>
                <w:szCs w:val="24"/>
              </w:rPr>
              <w:t xml:space="preserve"> настоящей информации.</w:t>
            </w:r>
          </w:p>
        </w:tc>
      </w:tr>
      <w:tr w:rsidR="00F413C1" w:rsidRPr="00CE605C" w14:paraId="1770FEA8" w14:textId="77777777" w:rsidTr="004D4CAD">
        <w:tc>
          <w:tcPr>
            <w:tcW w:w="3261" w:type="dxa"/>
          </w:tcPr>
          <w:p w14:paraId="5E2AA05C"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7.5. Номер лицевого счета</w:t>
            </w:r>
          </w:p>
          <w:p w14:paraId="2456C73C"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(раздела на лицевом счете)</w:t>
            </w:r>
          </w:p>
        </w:tc>
        <w:tc>
          <w:tcPr>
            <w:tcW w:w="6237" w:type="dxa"/>
          </w:tcPr>
          <w:p w14:paraId="30260C29"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EAD3FAF" w14:textId="77777777" w:rsidR="00F413C1" w:rsidRPr="008C3D91" w:rsidRDefault="00F413C1" w:rsidP="004D4CAD">
            <w:pPr>
              <w:autoSpaceDE w:val="0"/>
              <w:autoSpaceDN w:val="0"/>
              <w:adjustRightInd w:val="0"/>
              <w:ind w:firstLine="283"/>
              <w:jc w:val="both"/>
            </w:pPr>
            <w:r w:rsidRPr="008C3D91">
              <w:t xml:space="preserve">Аналитический номер раздела на лицевом счете </w:t>
            </w:r>
            <w:proofErr w:type="gramStart"/>
            <w:r w:rsidRPr="008C3D91">
              <w:t>указывается в случае если</w:t>
            </w:r>
            <w:proofErr w:type="gramEnd"/>
            <w:r w:rsidRPr="008C3D91">
              <w:t xml:space="preserve">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413C1" w:rsidRPr="00CE605C" w14:paraId="080D51FA" w14:textId="77777777" w:rsidTr="004D4CAD">
        <w:tc>
          <w:tcPr>
            <w:tcW w:w="3261" w:type="dxa"/>
          </w:tcPr>
          <w:p w14:paraId="64E643F4"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7.6. Номер банковского (</w:t>
            </w:r>
            <w:proofErr w:type="gramStart"/>
            <w:r w:rsidRPr="008C3D91">
              <w:rPr>
                <w:rFonts w:ascii="Times New Roman" w:hAnsi="Times New Roman" w:cs="Times New Roman"/>
                <w:sz w:val="24"/>
                <w:szCs w:val="24"/>
              </w:rPr>
              <w:t>казначейского)  счета</w:t>
            </w:r>
            <w:proofErr w:type="gramEnd"/>
          </w:p>
        </w:tc>
        <w:tc>
          <w:tcPr>
            <w:tcW w:w="6237" w:type="dxa"/>
          </w:tcPr>
          <w:p w14:paraId="70C9C812"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F413C1" w:rsidRPr="00CE605C" w14:paraId="7A9A9D5E" w14:textId="77777777" w:rsidTr="004D4CAD">
        <w:tblPrEx>
          <w:tblBorders>
            <w:insideH w:val="none" w:sz="0" w:space="0" w:color="auto"/>
          </w:tblBorders>
        </w:tblPrEx>
        <w:tc>
          <w:tcPr>
            <w:tcW w:w="3261" w:type="dxa"/>
            <w:tcBorders>
              <w:bottom w:val="nil"/>
            </w:tcBorders>
          </w:tcPr>
          <w:p w14:paraId="020EABF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7.7. Наименование банка (иной организации), в котором (-ой) открыт счет контрагенту</w:t>
            </w:r>
          </w:p>
        </w:tc>
        <w:tc>
          <w:tcPr>
            <w:tcW w:w="6237" w:type="dxa"/>
            <w:tcBorders>
              <w:bottom w:val="nil"/>
            </w:tcBorders>
          </w:tcPr>
          <w:p w14:paraId="07E86C97"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413C1" w:rsidRPr="00CE605C" w14:paraId="5C8BF3A8" w14:textId="77777777" w:rsidTr="004D4CAD">
        <w:tc>
          <w:tcPr>
            <w:tcW w:w="3261" w:type="dxa"/>
          </w:tcPr>
          <w:p w14:paraId="18941F0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7.8. БИК банка</w:t>
            </w:r>
          </w:p>
        </w:tc>
        <w:tc>
          <w:tcPr>
            <w:tcW w:w="6237" w:type="dxa"/>
          </w:tcPr>
          <w:p w14:paraId="0577B5F4"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БИК банка контрагента (при наличии в документе-основании).</w:t>
            </w:r>
          </w:p>
        </w:tc>
      </w:tr>
      <w:tr w:rsidR="00F413C1" w:rsidRPr="00CE605C" w14:paraId="282DC5F2" w14:textId="77777777" w:rsidTr="004D4CAD">
        <w:tc>
          <w:tcPr>
            <w:tcW w:w="3261" w:type="dxa"/>
          </w:tcPr>
          <w:p w14:paraId="000F5FB5"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7.9. Корреспондентский счет банка</w:t>
            </w:r>
          </w:p>
        </w:tc>
        <w:tc>
          <w:tcPr>
            <w:tcW w:w="6237" w:type="dxa"/>
          </w:tcPr>
          <w:p w14:paraId="68D756E7"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F413C1" w:rsidRPr="00CE605C" w14:paraId="6A6A4C5C" w14:textId="77777777" w:rsidTr="004D4CAD">
        <w:tc>
          <w:tcPr>
            <w:tcW w:w="3261" w:type="dxa"/>
          </w:tcPr>
          <w:p w14:paraId="7F0F96D9" w14:textId="77777777" w:rsidR="00F413C1" w:rsidRPr="008C3D91" w:rsidRDefault="00F413C1" w:rsidP="004D4CAD">
            <w:pPr>
              <w:pStyle w:val="ConsPlusNormal"/>
              <w:jc w:val="both"/>
              <w:outlineLvl w:val="2"/>
              <w:rPr>
                <w:rFonts w:ascii="Times New Roman" w:hAnsi="Times New Roman" w:cs="Times New Roman"/>
                <w:sz w:val="24"/>
                <w:szCs w:val="24"/>
              </w:rPr>
            </w:pPr>
            <w:r w:rsidRPr="008C3D91">
              <w:rPr>
                <w:rFonts w:ascii="Times New Roman" w:hAnsi="Times New Roman" w:cs="Times New Roman"/>
                <w:sz w:val="24"/>
                <w:szCs w:val="24"/>
              </w:rPr>
              <w:t>8. Расшифровка обязательства</w:t>
            </w:r>
          </w:p>
        </w:tc>
        <w:tc>
          <w:tcPr>
            <w:tcW w:w="6237" w:type="dxa"/>
          </w:tcPr>
          <w:p w14:paraId="141AFD0B" w14:textId="77777777" w:rsidR="00F413C1" w:rsidRPr="008C3D91" w:rsidRDefault="00F413C1" w:rsidP="004D4CAD">
            <w:pPr>
              <w:pStyle w:val="ConsPlusNormal"/>
              <w:rPr>
                <w:rFonts w:ascii="Times New Roman" w:hAnsi="Times New Roman" w:cs="Times New Roman"/>
                <w:sz w:val="24"/>
                <w:szCs w:val="24"/>
              </w:rPr>
            </w:pPr>
          </w:p>
        </w:tc>
      </w:tr>
      <w:tr w:rsidR="00F413C1" w:rsidRPr="00CE605C" w14:paraId="10624F32" w14:textId="77777777" w:rsidTr="004D4CAD">
        <w:tblPrEx>
          <w:tblBorders>
            <w:insideH w:val="none" w:sz="0" w:space="0" w:color="auto"/>
          </w:tblBorders>
        </w:tblPrEx>
        <w:tc>
          <w:tcPr>
            <w:tcW w:w="3261" w:type="dxa"/>
            <w:tcBorders>
              <w:bottom w:val="nil"/>
            </w:tcBorders>
          </w:tcPr>
          <w:p w14:paraId="0B005C90"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8.1. </w:t>
            </w:r>
            <w:r w:rsidRPr="008C3D91">
              <w:rPr>
                <w:rFonts w:ascii="Times New Roman" w:hAnsi="Times New Roman" w:cs="Times New Roman"/>
                <w:sz w:val="24"/>
                <w:szCs w:val="24"/>
                <w:lang w:eastAsia="en-US"/>
              </w:rPr>
              <w:t xml:space="preserve">Наименование объекта капитального строительства или объекта </w:t>
            </w:r>
            <w:r w:rsidRPr="008C3D91">
              <w:rPr>
                <w:rFonts w:ascii="Times New Roman" w:hAnsi="Times New Roman" w:cs="Times New Roman"/>
                <w:sz w:val="24"/>
                <w:szCs w:val="24"/>
                <w:lang w:eastAsia="en-US"/>
              </w:rPr>
              <w:lastRenderedPageBreak/>
              <w:t>недвижимого имущества</w:t>
            </w:r>
          </w:p>
        </w:tc>
        <w:tc>
          <w:tcPr>
            <w:tcW w:w="6237" w:type="dxa"/>
            <w:tcBorders>
              <w:bottom w:val="nil"/>
            </w:tcBorders>
          </w:tcPr>
          <w:p w14:paraId="27EBAC72"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lastRenderedPageBreak/>
              <w:t xml:space="preserve">Поле не заполняется, </w:t>
            </w:r>
          </w:p>
          <w:p w14:paraId="17436ABB"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наименование объекта </w:t>
            </w:r>
            <w:r w:rsidRPr="008C3D91">
              <w:rPr>
                <w:rFonts w:ascii="Times New Roman" w:hAnsi="Times New Roman" w:cs="Times New Roman"/>
                <w:sz w:val="24"/>
                <w:szCs w:val="24"/>
                <w:lang w:eastAsia="en-US"/>
              </w:rPr>
              <w:t xml:space="preserve">капитального строительства, объекта недвижимого имущества из документа-основания, </w:t>
            </w:r>
            <w:r w:rsidRPr="008C3D91">
              <w:rPr>
                <w:rFonts w:ascii="Times New Roman" w:hAnsi="Times New Roman" w:cs="Times New Roman"/>
                <w:sz w:val="24"/>
                <w:szCs w:val="24"/>
                <w:lang w:eastAsia="en-US"/>
              </w:rPr>
              <w:lastRenderedPageBreak/>
              <w:t>заключенного (принятого) в целях осуществления капитальных вложений в объекты капитального строительства или объекты недвижимого имущества</w:t>
            </w:r>
            <w:r w:rsidRPr="008C3D91">
              <w:rPr>
                <w:rFonts w:ascii="Times New Roman" w:hAnsi="Times New Roman" w:cs="Times New Roman"/>
                <w:sz w:val="24"/>
                <w:szCs w:val="24"/>
              </w:rPr>
              <w:t xml:space="preserve"> указывается в поле 8.12 «Примечание»</w:t>
            </w:r>
          </w:p>
        </w:tc>
      </w:tr>
      <w:tr w:rsidR="00F413C1" w:rsidRPr="00CE605C" w14:paraId="55EC27D6" w14:textId="77777777" w:rsidTr="004D4CAD">
        <w:tc>
          <w:tcPr>
            <w:tcW w:w="3261" w:type="dxa"/>
          </w:tcPr>
          <w:p w14:paraId="2684DAAD" w14:textId="77777777" w:rsidR="00F413C1" w:rsidRPr="008C3D91" w:rsidRDefault="00F413C1" w:rsidP="004D4CAD">
            <w:pPr>
              <w:pStyle w:val="ConsPlusNormal"/>
              <w:spacing w:line="256" w:lineRule="auto"/>
              <w:jc w:val="both"/>
              <w:rPr>
                <w:rFonts w:ascii="Times New Roman" w:hAnsi="Times New Roman" w:cs="Times New Roman"/>
                <w:sz w:val="24"/>
                <w:szCs w:val="24"/>
                <w:lang w:eastAsia="en-US"/>
              </w:rPr>
            </w:pPr>
            <w:r w:rsidRPr="008C3D91">
              <w:rPr>
                <w:rFonts w:ascii="Times New Roman" w:hAnsi="Times New Roman" w:cs="Times New Roman"/>
                <w:sz w:val="24"/>
                <w:szCs w:val="24"/>
                <w:lang w:eastAsia="en-US"/>
              </w:rPr>
              <w:lastRenderedPageBreak/>
              <w:t>8.2. Уникальный код объекта капитального строительства или объекта недвижимого имущества</w:t>
            </w:r>
          </w:p>
        </w:tc>
        <w:tc>
          <w:tcPr>
            <w:tcW w:w="6237" w:type="dxa"/>
          </w:tcPr>
          <w:p w14:paraId="51C5EA73"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Поле не заполняется</w:t>
            </w:r>
          </w:p>
          <w:p w14:paraId="30C0222F"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lang w:eastAsia="en-US"/>
              </w:rPr>
              <w:t>Уникальный код объекта капитального строительства или объекта недвижимого имущества</w:t>
            </w:r>
            <w:r w:rsidRPr="008C3D91">
              <w:rPr>
                <w:rFonts w:ascii="Times New Roman" w:hAnsi="Times New Roman" w:cs="Times New Roman"/>
                <w:sz w:val="24"/>
                <w:szCs w:val="24"/>
              </w:rPr>
              <w:t xml:space="preserve"> указывается в поле 8.12 «Примечание»</w:t>
            </w:r>
          </w:p>
        </w:tc>
      </w:tr>
      <w:tr w:rsidR="00F413C1" w:rsidRPr="00CE605C" w14:paraId="1C40B417" w14:textId="77777777" w:rsidTr="004D4CAD">
        <w:tc>
          <w:tcPr>
            <w:tcW w:w="3261" w:type="dxa"/>
          </w:tcPr>
          <w:p w14:paraId="5FC11083" w14:textId="77777777" w:rsidR="00F413C1" w:rsidRPr="008C3D91" w:rsidRDefault="00F413C1" w:rsidP="004D4CAD">
            <w:pPr>
              <w:pStyle w:val="ConsPlusNormal"/>
              <w:spacing w:line="256" w:lineRule="auto"/>
              <w:jc w:val="both"/>
              <w:rPr>
                <w:rFonts w:ascii="Times New Roman" w:hAnsi="Times New Roman" w:cs="Times New Roman"/>
                <w:sz w:val="24"/>
                <w:szCs w:val="24"/>
                <w:lang w:eastAsia="en-US"/>
              </w:rPr>
            </w:pPr>
            <w:r w:rsidRPr="008C3D91">
              <w:rPr>
                <w:rFonts w:ascii="Times New Roman" w:hAnsi="Times New Roman" w:cs="Times New Roman"/>
                <w:sz w:val="24"/>
                <w:szCs w:val="24"/>
                <w:lang w:eastAsia="en-US"/>
              </w:rPr>
              <w:t>8.3 Наименование вида средств</w:t>
            </w:r>
          </w:p>
        </w:tc>
        <w:tc>
          <w:tcPr>
            <w:tcW w:w="6237" w:type="dxa"/>
          </w:tcPr>
          <w:p w14:paraId="0CA34E48" w14:textId="77777777" w:rsidR="00F413C1" w:rsidRPr="008C3D91" w:rsidRDefault="00F413C1" w:rsidP="004D4CAD">
            <w:pPr>
              <w:pStyle w:val="ConsPlusNormal"/>
              <w:spacing w:line="256" w:lineRule="auto"/>
              <w:ind w:firstLine="283"/>
              <w:jc w:val="both"/>
              <w:rPr>
                <w:rFonts w:ascii="Times New Roman" w:hAnsi="Times New Roman" w:cs="Times New Roman"/>
                <w:sz w:val="24"/>
                <w:szCs w:val="24"/>
                <w:lang w:eastAsia="en-US"/>
              </w:rPr>
            </w:pPr>
            <w:r w:rsidRPr="008C3D91">
              <w:rPr>
                <w:rFonts w:ascii="Times New Roman" w:hAnsi="Times New Roman" w:cs="Times New Roman"/>
                <w:sz w:val="24"/>
                <w:szCs w:val="24"/>
                <w:lang w:eastAsia="en-US"/>
              </w:rPr>
              <w:t>Указывается наименование вида средств, за счет которых должна быть произведена кассовая выплата: средства бюджета.</w:t>
            </w:r>
          </w:p>
          <w:p w14:paraId="6FFEC7B7" w14:textId="77777777" w:rsidR="00F413C1" w:rsidRPr="008C3D91" w:rsidRDefault="00F413C1" w:rsidP="004D4CAD">
            <w:pPr>
              <w:pStyle w:val="ConsPlusNormal"/>
              <w:spacing w:line="256" w:lineRule="auto"/>
              <w:ind w:firstLine="283"/>
              <w:jc w:val="both"/>
              <w:rPr>
                <w:rFonts w:ascii="Times New Roman" w:hAnsi="Times New Roman" w:cs="Times New Roman"/>
                <w:sz w:val="24"/>
                <w:szCs w:val="24"/>
                <w:lang w:eastAsia="en-US"/>
              </w:rPr>
            </w:pPr>
            <w:r w:rsidRPr="008C3D91">
              <w:rPr>
                <w:rFonts w:ascii="Times New Roman" w:hAnsi="Times New Roman" w:cs="Times New Roman"/>
                <w:sz w:val="24"/>
                <w:szCs w:val="24"/>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413C1" w:rsidRPr="00CE605C" w14:paraId="241DA5A9" w14:textId="77777777" w:rsidTr="004D4CAD">
        <w:tc>
          <w:tcPr>
            <w:tcW w:w="3261" w:type="dxa"/>
          </w:tcPr>
          <w:p w14:paraId="79498C87"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8.4. Код по БК </w:t>
            </w:r>
          </w:p>
        </w:tc>
        <w:tc>
          <w:tcPr>
            <w:tcW w:w="6237" w:type="dxa"/>
          </w:tcPr>
          <w:p w14:paraId="15A0FD66"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14:paraId="5C25EA53"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p w14:paraId="359B5BCD"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Одно бюджетное обязательство может содержать один код бюджетной классификации расходов местного бюджета, за исключением бюджетного обязательства, возникшего на основании </w:t>
            </w:r>
            <w:hyperlink r:id="rId53" w:history="1">
              <w:r w:rsidRPr="008C3D91">
                <w:rPr>
                  <w:rFonts w:ascii="Times New Roman" w:hAnsi="Times New Roman" w:cs="Times New Roman"/>
                  <w:sz w:val="24"/>
                  <w:szCs w:val="24"/>
                </w:rPr>
                <w:t xml:space="preserve">пункта 10 графы </w:t>
              </w:r>
            </w:hyperlink>
            <w:r w:rsidRPr="008C3D91">
              <w:rPr>
                <w:rFonts w:ascii="Times New Roman" w:hAnsi="Times New Roman" w:cs="Times New Roman"/>
                <w:sz w:val="24"/>
                <w:szCs w:val="24"/>
              </w:rPr>
              <w:t>2 Перечня документов, исполнительного документа (решения налогового органа), а также муниципального контракта, договора, источниками финансового обеспечения (</w:t>
            </w:r>
            <w:proofErr w:type="spellStart"/>
            <w:r w:rsidRPr="008C3D91">
              <w:rPr>
                <w:rFonts w:ascii="Times New Roman" w:hAnsi="Times New Roman" w:cs="Times New Roman"/>
                <w:sz w:val="24"/>
                <w:szCs w:val="24"/>
              </w:rPr>
              <w:t>софинансирования</w:t>
            </w:r>
            <w:proofErr w:type="spellEnd"/>
            <w:r w:rsidRPr="008C3D91">
              <w:rPr>
                <w:rFonts w:ascii="Times New Roman" w:hAnsi="Times New Roman" w:cs="Times New Roman"/>
                <w:sz w:val="24"/>
                <w:szCs w:val="24"/>
              </w:rPr>
              <w:t>) которого являются средства целевых межбюджетных трансфертов.</w:t>
            </w:r>
          </w:p>
        </w:tc>
      </w:tr>
      <w:tr w:rsidR="00F413C1" w:rsidRPr="00CE605C" w14:paraId="5ADCFC90" w14:textId="77777777" w:rsidTr="004D4CAD">
        <w:tc>
          <w:tcPr>
            <w:tcW w:w="3261" w:type="dxa"/>
          </w:tcPr>
          <w:p w14:paraId="2069043C" w14:textId="77777777" w:rsidR="00F413C1" w:rsidRPr="008C3D91" w:rsidRDefault="00F413C1" w:rsidP="004D4CAD">
            <w:pPr>
              <w:pStyle w:val="ConsPlusNormal"/>
              <w:jc w:val="both"/>
              <w:rPr>
                <w:rFonts w:ascii="Times New Roman" w:hAnsi="Times New Roman" w:cs="Times New Roman"/>
                <w:sz w:val="24"/>
                <w:szCs w:val="24"/>
              </w:rPr>
            </w:pPr>
            <w:bookmarkStart w:id="9" w:name="P557"/>
            <w:bookmarkEnd w:id="9"/>
            <w:r w:rsidRPr="008C3D91">
              <w:rPr>
                <w:rFonts w:ascii="Times New Roman" w:hAnsi="Times New Roman" w:cs="Times New Roman"/>
                <w:sz w:val="24"/>
                <w:szCs w:val="24"/>
              </w:rPr>
              <w:t>8.5. Признак безусловности обязательства</w:t>
            </w:r>
          </w:p>
        </w:tc>
        <w:tc>
          <w:tcPr>
            <w:tcW w:w="6237" w:type="dxa"/>
          </w:tcPr>
          <w:p w14:paraId="77D44257"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25020DED"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иное).</w:t>
            </w:r>
          </w:p>
        </w:tc>
      </w:tr>
      <w:tr w:rsidR="00F413C1" w:rsidRPr="00CE605C" w14:paraId="754BE6FC" w14:textId="77777777" w:rsidTr="004D4CAD">
        <w:tc>
          <w:tcPr>
            <w:tcW w:w="3261" w:type="dxa"/>
          </w:tcPr>
          <w:p w14:paraId="6AD1F46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237" w:type="dxa"/>
          </w:tcPr>
          <w:p w14:paraId="139925CD"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F413C1" w:rsidRPr="00CE605C" w14:paraId="413D1167" w14:textId="77777777" w:rsidTr="004D4CAD">
        <w:tc>
          <w:tcPr>
            <w:tcW w:w="3261" w:type="dxa"/>
          </w:tcPr>
          <w:p w14:paraId="7BE9569E" w14:textId="77777777" w:rsidR="00F413C1" w:rsidRPr="008C3D91" w:rsidRDefault="00F413C1" w:rsidP="004D4CAD">
            <w:pPr>
              <w:autoSpaceDE w:val="0"/>
              <w:autoSpaceDN w:val="0"/>
              <w:adjustRightInd w:val="0"/>
              <w:jc w:val="both"/>
            </w:pPr>
            <w:r w:rsidRPr="008C3D91">
              <w:t>8.7. Сумма неподтвержденного остатка обязательства прошлых лет в валюте Российской Федерации</w:t>
            </w:r>
          </w:p>
        </w:tc>
        <w:tc>
          <w:tcPr>
            <w:tcW w:w="6237" w:type="dxa"/>
          </w:tcPr>
          <w:p w14:paraId="41ACDC04" w14:textId="77777777" w:rsidR="00F413C1" w:rsidRPr="008C3D91" w:rsidRDefault="00F413C1" w:rsidP="004D4CAD">
            <w:pPr>
              <w:autoSpaceDE w:val="0"/>
              <w:autoSpaceDN w:val="0"/>
              <w:adjustRightInd w:val="0"/>
              <w:jc w:val="both"/>
            </w:pPr>
            <w:r w:rsidRPr="008C3D91">
              <w:t>Указывается неподтвержденный остаток обязательства прошлых лет с точностью до второго знака после запятой.</w:t>
            </w:r>
          </w:p>
          <w:p w14:paraId="1F815F98" w14:textId="77777777" w:rsidR="00F413C1" w:rsidRPr="008C3D91" w:rsidRDefault="00F413C1" w:rsidP="004D4CAD">
            <w:pPr>
              <w:pStyle w:val="ConsPlusNormal"/>
              <w:ind w:firstLine="283"/>
              <w:jc w:val="both"/>
              <w:rPr>
                <w:rFonts w:ascii="Times New Roman" w:hAnsi="Times New Roman" w:cs="Times New Roman"/>
                <w:sz w:val="24"/>
                <w:szCs w:val="24"/>
              </w:rPr>
            </w:pPr>
          </w:p>
        </w:tc>
      </w:tr>
      <w:tr w:rsidR="00F413C1" w:rsidRPr="00CE605C" w14:paraId="17ADA568" w14:textId="77777777" w:rsidTr="004D4CAD">
        <w:tc>
          <w:tcPr>
            <w:tcW w:w="3261" w:type="dxa"/>
          </w:tcPr>
          <w:p w14:paraId="5ED16552"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lastRenderedPageBreak/>
              <w:t>8.8. Сумма неисполненного обязательства прошлых лет в валюте Российской Федерации</w:t>
            </w:r>
          </w:p>
        </w:tc>
        <w:tc>
          <w:tcPr>
            <w:tcW w:w="6237" w:type="dxa"/>
          </w:tcPr>
          <w:p w14:paraId="2228F0E1"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413C1" w:rsidRPr="00CE605C" w14:paraId="220D0017" w14:textId="77777777" w:rsidTr="004D4CAD">
        <w:tc>
          <w:tcPr>
            <w:tcW w:w="3261" w:type="dxa"/>
          </w:tcPr>
          <w:p w14:paraId="7BAF4D10"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8.9. Сумма на 20__ текущий финансовый год в валюте Российской Федерации с помесячной разбивкой</w:t>
            </w:r>
          </w:p>
        </w:tc>
        <w:tc>
          <w:tcPr>
            <w:tcW w:w="6237" w:type="dxa"/>
          </w:tcPr>
          <w:p w14:paraId="0F2C4731"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(муниципального) правового акта о предоставлении субсидии юридическому лицу, муниципального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30B3D754"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7E5871A7"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413C1" w:rsidRPr="00CE605C" w14:paraId="7BCCF685" w14:textId="77777777" w:rsidTr="004D4CAD">
        <w:tc>
          <w:tcPr>
            <w:tcW w:w="3261" w:type="dxa"/>
          </w:tcPr>
          <w:p w14:paraId="67C945E6"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8.10. Сумма в валюте Российской Федерации на плановый </w:t>
            </w:r>
            <w:proofErr w:type="gramStart"/>
            <w:r w:rsidRPr="008C3D91">
              <w:rPr>
                <w:rFonts w:ascii="Times New Roman" w:hAnsi="Times New Roman" w:cs="Times New Roman"/>
                <w:sz w:val="24"/>
                <w:szCs w:val="24"/>
              </w:rPr>
              <w:t>период  и</w:t>
            </w:r>
            <w:proofErr w:type="gramEnd"/>
            <w:r w:rsidRPr="008C3D91">
              <w:rPr>
                <w:rFonts w:ascii="Times New Roman" w:hAnsi="Times New Roman" w:cs="Times New Roman"/>
                <w:sz w:val="24"/>
                <w:szCs w:val="24"/>
              </w:rPr>
              <w:t xml:space="preserve"> за пределами планового периода</w:t>
            </w:r>
          </w:p>
        </w:tc>
        <w:tc>
          <w:tcPr>
            <w:tcW w:w="6237" w:type="dxa"/>
          </w:tcPr>
          <w:p w14:paraId="2F8B76B3"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(муниципального)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14558B52"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В случае постановки на учет (изменения) бюджетного обязательства, возникшего на </w:t>
            </w:r>
            <w:proofErr w:type="gramStart"/>
            <w:r w:rsidRPr="008C3D91">
              <w:rPr>
                <w:rFonts w:ascii="Times New Roman" w:hAnsi="Times New Roman" w:cs="Times New Roman"/>
                <w:sz w:val="24"/>
                <w:szCs w:val="24"/>
              </w:rPr>
              <w:t>основании  муниципального</w:t>
            </w:r>
            <w:proofErr w:type="gramEnd"/>
            <w:r w:rsidRPr="008C3D91">
              <w:rPr>
                <w:rFonts w:ascii="Times New Roman" w:hAnsi="Times New Roman" w:cs="Times New Roman"/>
                <w:sz w:val="24"/>
                <w:szCs w:val="24"/>
              </w:rPr>
              <w:t xml:space="preserve">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30CE778C"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Сумма указывается отдельно на первый, второй и третий год планового периода, а также общей суммой на последующие года.</w:t>
            </w:r>
          </w:p>
        </w:tc>
      </w:tr>
      <w:tr w:rsidR="00F413C1" w:rsidRPr="00CE605C" w14:paraId="75D7DDB5" w14:textId="77777777" w:rsidTr="004D4CAD">
        <w:tc>
          <w:tcPr>
            <w:tcW w:w="3261" w:type="dxa"/>
          </w:tcPr>
          <w:p w14:paraId="011A4328"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8.11. Дата выплаты по исполнительному документу</w:t>
            </w:r>
          </w:p>
        </w:tc>
        <w:tc>
          <w:tcPr>
            <w:tcW w:w="6237" w:type="dxa"/>
          </w:tcPr>
          <w:p w14:paraId="678F0C4D"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F413C1" w:rsidRPr="00CE605C" w14:paraId="15BA84A8" w14:textId="77777777" w:rsidTr="004D4CAD">
        <w:tc>
          <w:tcPr>
            <w:tcW w:w="3261" w:type="dxa"/>
          </w:tcPr>
          <w:p w14:paraId="75615818"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8.12. Аналитический код</w:t>
            </w:r>
          </w:p>
        </w:tc>
        <w:tc>
          <w:tcPr>
            <w:tcW w:w="6237" w:type="dxa"/>
          </w:tcPr>
          <w:p w14:paraId="327D8DED" w14:textId="77777777" w:rsidR="00F413C1" w:rsidRPr="008C3D91" w:rsidRDefault="00F413C1" w:rsidP="004D4CAD">
            <w:pPr>
              <w:autoSpaceDE w:val="0"/>
              <w:autoSpaceDN w:val="0"/>
              <w:adjustRightInd w:val="0"/>
              <w:jc w:val="both"/>
            </w:pPr>
            <w:r w:rsidRPr="008C3D91">
              <w:t xml:space="preserve">Указывается при необходимости аналитический код (код цели), присваиваемый органами Федерального казначейства, финансовыми органами субсидиям, </w:t>
            </w:r>
            <w:r w:rsidRPr="008C3D91">
              <w:lastRenderedPageBreak/>
              <w:t>субвенциям и иным межбюджетным трансфертам, имеющим целевое назначение.</w:t>
            </w:r>
          </w:p>
        </w:tc>
      </w:tr>
      <w:tr w:rsidR="00F413C1" w:rsidRPr="00CE605C" w14:paraId="7516D299" w14:textId="77777777" w:rsidTr="004D4CAD">
        <w:tc>
          <w:tcPr>
            <w:tcW w:w="3261" w:type="dxa"/>
          </w:tcPr>
          <w:p w14:paraId="2F7FE66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lastRenderedPageBreak/>
              <w:t>8.13. Примечание</w:t>
            </w:r>
          </w:p>
        </w:tc>
        <w:tc>
          <w:tcPr>
            <w:tcW w:w="6237" w:type="dxa"/>
          </w:tcPr>
          <w:p w14:paraId="58B751FD" w14:textId="77777777" w:rsidR="00F413C1" w:rsidRPr="008C3D91" w:rsidRDefault="00F413C1" w:rsidP="004D4CAD">
            <w:pPr>
              <w:pStyle w:val="ConsPlusNormal"/>
              <w:ind w:firstLine="283"/>
              <w:jc w:val="both"/>
              <w:rPr>
                <w:rFonts w:ascii="Times New Roman" w:hAnsi="Times New Roman" w:cs="Times New Roman"/>
                <w:sz w:val="24"/>
                <w:szCs w:val="24"/>
                <w:lang w:eastAsia="en-US"/>
              </w:rPr>
            </w:pPr>
            <w:r w:rsidRPr="008C3D91">
              <w:rPr>
                <w:rFonts w:ascii="Times New Roman" w:hAnsi="Times New Roman" w:cs="Times New Roman"/>
                <w:sz w:val="24"/>
                <w:szCs w:val="24"/>
              </w:rPr>
              <w:t xml:space="preserve">Указывается наименование и уникальный код объекта </w:t>
            </w:r>
            <w:r w:rsidRPr="008C3D91">
              <w:rPr>
                <w:rFonts w:ascii="Times New Roman" w:hAnsi="Times New Roman" w:cs="Times New Roman"/>
                <w:sz w:val="24"/>
                <w:szCs w:val="24"/>
                <w:lang w:eastAsia="en-US"/>
              </w:rPr>
              <w:t>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p w14:paraId="0BD13CD1"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Иная информация, необходимая для постановки бюджетного обязательства на учет. Поле может не заполняться.</w:t>
            </w:r>
          </w:p>
        </w:tc>
      </w:tr>
    </w:tbl>
    <w:p w14:paraId="079A2C06" w14:textId="77777777" w:rsidR="00F413C1" w:rsidRPr="00392A32" w:rsidRDefault="00F413C1" w:rsidP="00F413C1">
      <w:pPr>
        <w:pStyle w:val="ConsPlusTitle"/>
        <w:ind w:firstLine="567"/>
        <w:jc w:val="both"/>
        <w:rPr>
          <w:rFonts w:ascii="Times New Roman" w:hAnsi="Times New Roman" w:cs="Times New Roman"/>
          <w:sz w:val="28"/>
          <w:szCs w:val="28"/>
        </w:rPr>
      </w:pPr>
    </w:p>
    <w:p w14:paraId="4097A025" w14:textId="77777777" w:rsidR="00F413C1" w:rsidRDefault="00F413C1" w:rsidP="00F413C1">
      <w:pPr>
        <w:pStyle w:val="ConsPlusNormal"/>
        <w:jc w:val="right"/>
        <w:outlineLvl w:val="1"/>
        <w:rPr>
          <w:rFonts w:ascii="Times New Roman" w:hAnsi="Times New Roman" w:cs="Times New Roman"/>
          <w:sz w:val="28"/>
          <w:szCs w:val="28"/>
        </w:rPr>
      </w:pPr>
    </w:p>
    <w:p w14:paraId="13E78D9A" w14:textId="77777777" w:rsidR="00F413C1" w:rsidRDefault="00F413C1" w:rsidP="00F413C1">
      <w:pPr>
        <w:pStyle w:val="ConsPlusNormal"/>
        <w:jc w:val="right"/>
        <w:outlineLvl w:val="1"/>
        <w:rPr>
          <w:rFonts w:ascii="Times New Roman" w:hAnsi="Times New Roman" w:cs="Times New Roman"/>
          <w:sz w:val="28"/>
          <w:szCs w:val="28"/>
        </w:rPr>
      </w:pPr>
    </w:p>
    <w:p w14:paraId="352FFE79" w14:textId="77777777" w:rsidR="00F413C1" w:rsidRDefault="00F413C1" w:rsidP="00F413C1">
      <w:pPr>
        <w:pStyle w:val="ConsPlusNormal"/>
        <w:jc w:val="right"/>
        <w:outlineLvl w:val="1"/>
        <w:rPr>
          <w:rFonts w:ascii="Times New Roman" w:hAnsi="Times New Roman" w:cs="Times New Roman"/>
          <w:sz w:val="28"/>
          <w:szCs w:val="28"/>
        </w:rPr>
      </w:pPr>
    </w:p>
    <w:p w14:paraId="0D424446" w14:textId="77777777" w:rsidR="00F413C1" w:rsidRDefault="00F413C1" w:rsidP="00F413C1">
      <w:pPr>
        <w:pStyle w:val="ConsPlusNormal"/>
        <w:jc w:val="right"/>
        <w:outlineLvl w:val="1"/>
        <w:rPr>
          <w:rFonts w:ascii="Times New Roman" w:hAnsi="Times New Roman" w:cs="Times New Roman"/>
          <w:sz w:val="28"/>
          <w:szCs w:val="28"/>
        </w:rPr>
      </w:pPr>
    </w:p>
    <w:p w14:paraId="4241DC83" w14:textId="77777777" w:rsidR="00F413C1" w:rsidRPr="00392A32" w:rsidRDefault="00F413C1" w:rsidP="00F413C1">
      <w:pPr>
        <w:pStyle w:val="ConsPlusNormal"/>
        <w:jc w:val="right"/>
        <w:outlineLvl w:val="1"/>
        <w:rPr>
          <w:rFonts w:ascii="Times New Roman" w:hAnsi="Times New Roman" w:cs="Times New Roman"/>
          <w:sz w:val="28"/>
          <w:szCs w:val="28"/>
        </w:rPr>
      </w:pPr>
      <w:r w:rsidRPr="00392A32">
        <w:rPr>
          <w:rFonts w:ascii="Times New Roman" w:hAnsi="Times New Roman" w:cs="Times New Roman"/>
          <w:sz w:val="28"/>
          <w:szCs w:val="28"/>
        </w:rPr>
        <w:t>Приложение № 2</w:t>
      </w:r>
    </w:p>
    <w:p w14:paraId="73B5786F" w14:textId="77777777" w:rsidR="00F413C1" w:rsidRDefault="00F413C1" w:rsidP="00F413C1">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к Порядку учета бюджетных</w:t>
      </w:r>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и денежных </w:t>
      </w:r>
    </w:p>
    <w:p w14:paraId="13DA3B47" w14:textId="77777777" w:rsidR="00F413C1" w:rsidRDefault="00F413C1" w:rsidP="00F413C1">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392A32">
        <w:rPr>
          <w:rFonts w:ascii="Times New Roman" w:hAnsi="Times New Roman" w:cs="Times New Roman"/>
          <w:sz w:val="28"/>
          <w:szCs w:val="28"/>
        </w:rPr>
        <w:t>получателей средств</w:t>
      </w:r>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бюджета МО </w:t>
      </w:r>
      <w:r>
        <w:rPr>
          <w:rFonts w:ascii="Times New Roman" w:hAnsi="Times New Roman" w:cs="Times New Roman"/>
          <w:sz w:val="28"/>
          <w:szCs w:val="28"/>
        </w:rPr>
        <w:t>–</w:t>
      </w:r>
      <w:r w:rsidRPr="00392A32">
        <w:rPr>
          <w:rFonts w:ascii="Times New Roman" w:hAnsi="Times New Roman" w:cs="Times New Roman"/>
          <w:sz w:val="28"/>
          <w:szCs w:val="28"/>
        </w:rPr>
        <w:t xml:space="preserve"> </w:t>
      </w:r>
    </w:p>
    <w:p w14:paraId="3620DD7F" w14:textId="3CC20E71" w:rsidR="00F413C1" w:rsidRDefault="009D58FD" w:rsidP="00F413C1">
      <w:pPr>
        <w:pStyle w:val="ConsPlusNormal"/>
        <w:jc w:val="right"/>
        <w:rPr>
          <w:rFonts w:ascii="Times New Roman" w:hAnsi="Times New Roman" w:cs="Times New Roman"/>
          <w:sz w:val="28"/>
          <w:szCs w:val="28"/>
        </w:rPr>
      </w:pPr>
      <w:r w:rsidRPr="009D58FD">
        <w:rPr>
          <w:rFonts w:ascii="Times New Roman" w:hAnsi="Times New Roman" w:cs="Times New Roman"/>
          <w:bCs/>
          <w:color w:val="000000"/>
          <w:sz w:val="28"/>
          <w:szCs w:val="28"/>
        </w:rPr>
        <w:t>Окское</w:t>
      </w:r>
      <w:r w:rsidRPr="001A09D2">
        <w:rPr>
          <w:rFonts w:ascii="Times New Roman" w:hAnsi="Times New Roman" w:cs="Times New Roman"/>
          <w:sz w:val="28"/>
          <w:szCs w:val="28"/>
        </w:rPr>
        <w:t xml:space="preserve"> </w:t>
      </w:r>
      <w:r w:rsidR="00F413C1" w:rsidRPr="001A09D2">
        <w:rPr>
          <w:rFonts w:ascii="Times New Roman" w:hAnsi="Times New Roman" w:cs="Times New Roman"/>
          <w:sz w:val="28"/>
          <w:szCs w:val="28"/>
        </w:rPr>
        <w:t xml:space="preserve">сельское поселение Рязанского </w:t>
      </w:r>
    </w:p>
    <w:p w14:paraId="25DE2EA6" w14:textId="77777777" w:rsidR="00F413C1" w:rsidRPr="00392A32" w:rsidRDefault="00F413C1" w:rsidP="00F413C1">
      <w:pPr>
        <w:pStyle w:val="ConsPlusNormal"/>
        <w:jc w:val="right"/>
        <w:rPr>
          <w:rFonts w:ascii="Times New Roman" w:hAnsi="Times New Roman" w:cs="Times New Roman"/>
          <w:sz w:val="28"/>
          <w:szCs w:val="28"/>
        </w:rPr>
      </w:pPr>
      <w:r w:rsidRPr="001A09D2">
        <w:rPr>
          <w:rFonts w:ascii="Times New Roman" w:hAnsi="Times New Roman" w:cs="Times New Roman"/>
          <w:sz w:val="28"/>
          <w:szCs w:val="28"/>
        </w:rPr>
        <w:t>муниципального района Рязанской области</w:t>
      </w:r>
    </w:p>
    <w:p w14:paraId="57B06427" w14:textId="77777777" w:rsidR="00F413C1" w:rsidRPr="00392A32" w:rsidRDefault="00F413C1" w:rsidP="00F413C1">
      <w:pPr>
        <w:pStyle w:val="ConsPlusNormal"/>
        <w:jc w:val="both"/>
        <w:rPr>
          <w:rFonts w:ascii="Times New Roman" w:hAnsi="Times New Roman" w:cs="Times New Roman"/>
          <w:sz w:val="28"/>
          <w:szCs w:val="28"/>
        </w:rPr>
      </w:pPr>
    </w:p>
    <w:p w14:paraId="24FF21CF" w14:textId="77777777" w:rsidR="00F413C1" w:rsidRPr="008C3D91" w:rsidRDefault="00F413C1" w:rsidP="00F413C1">
      <w:pPr>
        <w:pStyle w:val="ConsPlusTitle"/>
        <w:jc w:val="center"/>
        <w:rPr>
          <w:rFonts w:ascii="Times New Roman" w:hAnsi="Times New Roman" w:cs="Times New Roman"/>
          <w:b w:val="0"/>
          <w:sz w:val="28"/>
          <w:szCs w:val="28"/>
        </w:rPr>
      </w:pPr>
      <w:bookmarkStart w:id="10" w:name="P600"/>
      <w:bookmarkEnd w:id="10"/>
      <w:r w:rsidRPr="008C3D91">
        <w:rPr>
          <w:rFonts w:ascii="Times New Roman" w:hAnsi="Times New Roman" w:cs="Times New Roman"/>
          <w:b w:val="0"/>
          <w:sz w:val="28"/>
          <w:szCs w:val="28"/>
        </w:rPr>
        <w:t xml:space="preserve">Реквизиты </w:t>
      </w:r>
    </w:p>
    <w:p w14:paraId="6AC0BC6B" w14:textId="77777777" w:rsidR="00F413C1" w:rsidRPr="008C3D91" w:rsidRDefault="00F413C1" w:rsidP="00F413C1">
      <w:pPr>
        <w:pStyle w:val="ConsPlusTitle"/>
        <w:jc w:val="center"/>
        <w:rPr>
          <w:rFonts w:ascii="Times New Roman" w:hAnsi="Times New Roman" w:cs="Times New Roman"/>
          <w:b w:val="0"/>
          <w:sz w:val="28"/>
          <w:szCs w:val="28"/>
        </w:rPr>
      </w:pPr>
      <w:r w:rsidRPr="008C3D91">
        <w:rPr>
          <w:rFonts w:ascii="Times New Roman" w:hAnsi="Times New Roman" w:cs="Times New Roman"/>
          <w:b w:val="0"/>
          <w:sz w:val="28"/>
          <w:szCs w:val="28"/>
        </w:rPr>
        <w:t>Сведения о денежном обязательстве</w:t>
      </w:r>
    </w:p>
    <w:p w14:paraId="7F0933E0" w14:textId="77777777" w:rsidR="00F413C1" w:rsidRPr="00CE605C" w:rsidRDefault="00F413C1" w:rsidP="00F413C1">
      <w:pPr>
        <w:pStyle w:val="ConsPlusTitle"/>
        <w:jc w:val="center"/>
        <w:rPr>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656"/>
        <w:gridCol w:w="5842"/>
      </w:tblGrid>
      <w:tr w:rsidR="00F413C1" w:rsidRPr="00CE605C" w14:paraId="696FD304" w14:textId="77777777" w:rsidTr="004D4CAD">
        <w:tc>
          <w:tcPr>
            <w:tcW w:w="3656" w:type="dxa"/>
          </w:tcPr>
          <w:p w14:paraId="1F1824DE"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Наименование информации (реквизита, показателя)</w:t>
            </w:r>
          </w:p>
        </w:tc>
        <w:tc>
          <w:tcPr>
            <w:tcW w:w="5842" w:type="dxa"/>
          </w:tcPr>
          <w:p w14:paraId="7C4B224D"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Правила формирования информации (реквизита, показателя)</w:t>
            </w:r>
          </w:p>
        </w:tc>
      </w:tr>
      <w:tr w:rsidR="00F413C1" w:rsidRPr="00CE605C" w14:paraId="2653C259" w14:textId="77777777" w:rsidTr="004D4CAD">
        <w:tc>
          <w:tcPr>
            <w:tcW w:w="3656" w:type="dxa"/>
          </w:tcPr>
          <w:p w14:paraId="01FF21CA"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842" w:type="dxa"/>
          </w:tcPr>
          <w:p w14:paraId="33BFF3FD"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порядковый номер Сведений о денежном обязательстве.</w:t>
            </w:r>
          </w:p>
          <w:p w14:paraId="65FFEDD4" w14:textId="77777777" w:rsidR="00F413C1" w:rsidRPr="008C3D91" w:rsidRDefault="00F413C1" w:rsidP="004D4CAD">
            <w:pPr>
              <w:pStyle w:val="ConsPlusNormal"/>
              <w:ind w:firstLine="283"/>
              <w:jc w:val="both"/>
              <w:rPr>
                <w:rFonts w:ascii="Times New Roman" w:hAnsi="Times New Roman" w:cs="Times New Roman"/>
                <w:sz w:val="24"/>
                <w:szCs w:val="24"/>
              </w:rPr>
            </w:pPr>
          </w:p>
        </w:tc>
      </w:tr>
      <w:tr w:rsidR="00F413C1" w:rsidRPr="00CE605C" w14:paraId="18AFC758" w14:textId="77777777" w:rsidTr="004D4CAD">
        <w:tc>
          <w:tcPr>
            <w:tcW w:w="3656" w:type="dxa"/>
          </w:tcPr>
          <w:p w14:paraId="76538C1F"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2. Дата Сведений о денежном обязательстве</w:t>
            </w:r>
          </w:p>
        </w:tc>
        <w:tc>
          <w:tcPr>
            <w:tcW w:w="5842" w:type="dxa"/>
          </w:tcPr>
          <w:p w14:paraId="7E337F83"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tc>
      </w:tr>
      <w:tr w:rsidR="00F413C1" w:rsidRPr="00CE605C" w14:paraId="6B8A9040" w14:textId="77777777" w:rsidTr="004D4CAD">
        <w:tc>
          <w:tcPr>
            <w:tcW w:w="3656" w:type="dxa"/>
          </w:tcPr>
          <w:p w14:paraId="2A7F2D19"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3. Учетный номер денежного обязательства</w:t>
            </w:r>
          </w:p>
        </w:tc>
        <w:tc>
          <w:tcPr>
            <w:tcW w:w="5842" w:type="dxa"/>
          </w:tcPr>
          <w:p w14:paraId="6BF1DF69"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при внесении изменений в поставленное на учет денежное обязательство.</w:t>
            </w:r>
          </w:p>
          <w:p w14:paraId="3914BC5A"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tc>
      </w:tr>
      <w:tr w:rsidR="00F413C1" w:rsidRPr="00CE605C" w14:paraId="7D11BE8A" w14:textId="77777777" w:rsidTr="004D4CAD">
        <w:tc>
          <w:tcPr>
            <w:tcW w:w="3656" w:type="dxa"/>
          </w:tcPr>
          <w:p w14:paraId="3DCCD2FF" w14:textId="77777777" w:rsidR="00F413C1" w:rsidRPr="008C3D91" w:rsidRDefault="00F413C1" w:rsidP="004D4CAD">
            <w:pPr>
              <w:pStyle w:val="ConsPlusNormal"/>
              <w:jc w:val="both"/>
              <w:rPr>
                <w:rFonts w:ascii="Times New Roman" w:hAnsi="Times New Roman" w:cs="Times New Roman"/>
                <w:sz w:val="24"/>
                <w:szCs w:val="24"/>
              </w:rPr>
            </w:pPr>
            <w:bookmarkStart w:id="11" w:name="P619"/>
            <w:bookmarkEnd w:id="11"/>
            <w:r w:rsidRPr="008C3D91">
              <w:rPr>
                <w:rFonts w:ascii="Times New Roman" w:hAnsi="Times New Roman" w:cs="Times New Roman"/>
                <w:sz w:val="24"/>
                <w:szCs w:val="24"/>
              </w:rPr>
              <w:t>4. Учетный номер бюджетного обязательства</w:t>
            </w:r>
          </w:p>
        </w:tc>
        <w:tc>
          <w:tcPr>
            <w:tcW w:w="5842" w:type="dxa"/>
          </w:tcPr>
          <w:p w14:paraId="75C76244"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w:t>
            </w:r>
            <w:proofErr w:type="gramStart"/>
            <w:r w:rsidRPr="008C3D91">
              <w:rPr>
                <w:rFonts w:ascii="Times New Roman" w:hAnsi="Times New Roman" w:cs="Times New Roman"/>
                <w:sz w:val="24"/>
                <w:szCs w:val="24"/>
              </w:rPr>
              <w:t>в денежное обязательство</w:t>
            </w:r>
            <w:proofErr w:type="gramEnd"/>
            <w:r w:rsidRPr="008C3D91">
              <w:rPr>
                <w:rFonts w:ascii="Times New Roman" w:hAnsi="Times New Roman" w:cs="Times New Roman"/>
                <w:sz w:val="24"/>
                <w:szCs w:val="24"/>
              </w:rPr>
              <w:t xml:space="preserve"> по которому вносятся изменения).</w:t>
            </w:r>
          </w:p>
        </w:tc>
      </w:tr>
      <w:tr w:rsidR="00F413C1" w:rsidRPr="00CE605C" w14:paraId="6501DC99" w14:textId="77777777" w:rsidTr="004D4CAD">
        <w:tblPrEx>
          <w:tblBorders>
            <w:insideH w:val="none" w:sz="0" w:space="0" w:color="auto"/>
          </w:tblBorders>
        </w:tblPrEx>
        <w:tc>
          <w:tcPr>
            <w:tcW w:w="3656" w:type="dxa"/>
            <w:tcBorders>
              <w:bottom w:val="nil"/>
            </w:tcBorders>
          </w:tcPr>
          <w:p w14:paraId="2CC7AD7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5. Уникальный код объекта капитального строительства или объекта недвижимого имущества</w:t>
            </w:r>
          </w:p>
          <w:p w14:paraId="0355A4E4" w14:textId="77777777" w:rsidR="00F413C1" w:rsidRPr="008C3D91" w:rsidRDefault="00F413C1" w:rsidP="004D4CAD">
            <w:pPr>
              <w:pStyle w:val="ConsPlusNormal"/>
              <w:jc w:val="both"/>
              <w:rPr>
                <w:rFonts w:ascii="Times New Roman" w:hAnsi="Times New Roman" w:cs="Times New Roman"/>
                <w:sz w:val="24"/>
                <w:szCs w:val="24"/>
              </w:rPr>
            </w:pPr>
          </w:p>
          <w:p w14:paraId="07A37455" w14:textId="77777777" w:rsidR="00F413C1" w:rsidRPr="008C3D91" w:rsidRDefault="00F413C1" w:rsidP="004D4CAD">
            <w:pPr>
              <w:pStyle w:val="ConsPlusNormal"/>
              <w:jc w:val="both"/>
              <w:rPr>
                <w:rFonts w:ascii="Times New Roman" w:hAnsi="Times New Roman" w:cs="Times New Roman"/>
                <w:strike/>
                <w:sz w:val="24"/>
                <w:szCs w:val="24"/>
              </w:rPr>
            </w:pPr>
          </w:p>
        </w:tc>
        <w:tc>
          <w:tcPr>
            <w:tcW w:w="5842" w:type="dxa"/>
            <w:tcBorders>
              <w:bottom w:val="nil"/>
            </w:tcBorders>
          </w:tcPr>
          <w:p w14:paraId="24B28885"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lastRenderedPageBreak/>
              <w:t xml:space="preserve">Поле не заполняется </w:t>
            </w:r>
          </w:p>
          <w:p w14:paraId="702C0D29"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Код объекта капитального строительства или объекта недвижимости на основании документа, являющегося основанием для принятия бюджетного </w:t>
            </w:r>
            <w:r w:rsidRPr="008C3D91">
              <w:rPr>
                <w:rFonts w:ascii="Times New Roman" w:hAnsi="Times New Roman" w:cs="Times New Roman"/>
                <w:sz w:val="24"/>
                <w:szCs w:val="24"/>
              </w:rPr>
              <w:lastRenderedPageBreak/>
              <w:t xml:space="preserve">обязательства (далее - документ-основание, указывается в поле 7.5. </w:t>
            </w:r>
            <w:r>
              <w:rPr>
                <w:rFonts w:ascii="Times New Roman" w:hAnsi="Times New Roman" w:cs="Times New Roman"/>
                <w:sz w:val="24"/>
                <w:szCs w:val="24"/>
              </w:rPr>
              <w:t>«</w:t>
            </w:r>
            <w:r w:rsidRPr="008C3D91">
              <w:rPr>
                <w:rFonts w:ascii="Times New Roman" w:hAnsi="Times New Roman" w:cs="Times New Roman"/>
                <w:sz w:val="24"/>
                <w:szCs w:val="24"/>
              </w:rPr>
              <w:t>Предмет».</w:t>
            </w:r>
          </w:p>
        </w:tc>
      </w:tr>
      <w:tr w:rsidR="00F413C1" w:rsidRPr="00CE605C" w14:paraId="2BA53FED" w14:textId="77777777" w:rsidTr="004D4CAD">
        <w:tc>
          <w:tcPr>
            <w:tcW w:w="3656" w:type="dxa"/>
          </w:tcPr>
          <w:p w14:paraId="1378B96B" w14:textId="77777777" w:rsidR="00F413C1" w:rsidRPr="008C3D91" w:rsidRDefault="00F413C1" w:rsidP="004D4CAD">
            <w:pPr>
              <w:pStyle w:val="ConsPlusNormal"/>
              <w:jc w:val="both"/>
              <w:outlineLvl w:val="2"/>
              <w:rPr>
                <w:rFonts w:ascii="Times New Roman" w:hAnsi="Times New Roman" w:cs="Times New Roman"/>
                <w:sz w:val="24"/>
                <w:szCs w:val="24"/>
              </w:rPr>
            </w:pPr>
            <w:r w:rsidRPr="008C3D91">
              <w:rPr>
                <w:rFonts w:ascii="Times New Roman" w:hAnsi="Times New Roman" w:cs="Times New Roman"/>
                <w:sz w:val="24"/>
                <w:szCs w:val="24"/>
              </w:rPr>
              <w:lastRenderedPageBreak/>
              <w:t>6. Информация о получателе бюджетных средств</w:t>
            </w:r>
          </w:p>
        </w:tc>
        <w:tc>
          <w:tcPr>
            <w:tcW w:w="5842" w:type="dxa"/>
          </w:tcPr>
          <w:p w14:paraId="196DFD90" w14:textId="77777777" w:rsidR="00F413C1" w:rsidRPr="008C3D91" w:rsidRDefault="00F413C1" w:rsidP="004D4CAD">
            <w:pPr>
              <w:pStyle w:val="ConsPlusNormal"/>
              <w:rPr>
                <w:rFonts w:ascii="Times New Roman" w:hAnsi="Times New Roman" w:cs="Times New Roman"/>
                <w:sz w:val="24"/>
                <w:szCs w:val="24"/>
              </w:rPr>
            </w:pPr>
          </w:p>
        </w:tc>
      </w:tr>
      <w:tr w:rsidR="00F413C1" w:rsidRPr="00CE605C" w14:paraId="073A4895" w14:textId="77777777" w:rsidTr="004D4CAD">
        <w:tc>
          <w:tcPr>
            <w:tcW w:w="3656" w:type="dxa"/>
          </w:tcPr>
          <w:p w14:paraId="7D922CED"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6.1. Получатель бюджетных средств </w:t>
            </w:r>
          </w:p>
        </w:tc>
        <w:tc>
          <w:tcPr>
            <w:tcW w:w="5842" w:type="dxa"/>
          </w:tcPr>
          <w:p w14:paraId="6BD28B63" w14:textId="77777777" w:rsidR="00F413C1" w:rsidRPr="008C3D91" w:rsidRDefault="00F413C1" w:rsidP="004D4CAD">
            <w:pPr>
              <w:autoSpaceDE w:val="0"/>
              <w:autoSpaceDN w:val="0"/>
              <w:adjustRightInd w:val="0"/>
              <w:ind w:firstLine="283"/>
              <w:jc w:val="both"/>
            </w:pPr>
            <w:r w:rsidRPr="008C3D91">
              <w:t xml:space="preserve">Указывается наименование получателя средств </w:t>
            </w:r>
            <w:proofErr w:type="gramStart"/>
            <w:r w:rsidRPr="008C3D91">
              <w:t>местного  бюджета</w:t>
            </w:r>
            <w:proofErr w:type="gramEnd"/>
            <w:r w:rsidRPr="008C3D91">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3C1" w:rsidRPr="00CE605C" w14:paraId="077D4545" w14:textId="77777777" w:rsidTr="004D4CAD">
        <w:tc>
          <w:tcPr>
            <w:tcW w:w="3656" w:type="dxa"/>
          </w:tcPr>
          <w:p w14:paraId="61FF3A18"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6.2. Код получателя бюджетных средств по Сводному реестру</w:t>
            </w:r>
          </w:p>
        </w:tc>
        <w:tc>
          <w:tcPr>
            <w:tcW w:w="5842" w:type="dxa"/>
          </w:tcPr>
          <w:p w14:paraId="17648CE1" w14:textId="77777777" w:rsidR="00F413C1" w:rsidRPr="008C3D91" w:rsidRDefault="00F413C1" w:rsidP="004D4CAD">
            <w:pPr>
              <w:autoSpaceDE w:val="0"/>
              <w:autoSpaceDN w:val="0"/>
              <w:adjustRightInd w:val="0"/>
              <w:ind w:firstLine="283"/>
              <w:jc w:val="both"/>
              <w:rPr>
                <w:strike/>
              </w:rPr>
            </w:pPr>
            <w:r w:rsidRPr="008C3D91">
              <w:t>Указывается код получателя средств местного бюджета.</w:t>
            </w:r>
          </w:p>
        </w:tc>
      </w:tr>
      <w:tr w:rsidR="00F413C1" w:rsidRPr="00CE605C" w14:paraId="4BD7727A" w14:textId="77777777" w:rsidTr="004D4CAD">
        <w:tc>
          <w:tcPr>
            <w:tcW w:w="3656" w:type="dxa"/>
          </w:tcPr>
          <w:p w14:paraId="6BD71E03"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6.3. Номер лицевого счета </w:t>
            </w:r>
          </w:p>
        </w:tc>
        <w:tc>
          <w:tcPr>
            <w:tcW w:w="5842" w:type="dxa"/>
          </w:tcPr>
          <w:p w14:paraId="36A750E7"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F413C1" w:rsidRPr="00CE605C" w14:paraId="07AF78CF" w14:textId="77777777" w:rsidTr="004D4CAD">
        <w:tc>
          <w:tcPr>
            <w:tcW w:w="3656" w:type="dxa"/>
          </w:tcPr>
          <w:p w14:paraId="234F93E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6.4. Главный распорядитель бюджетных средств</w:t>
            </w:r>
          </w:p>
        </w:tc>
        <w:tc>
          <w:tcPr>
            <w:tcW w:w="5842" w:type="dxa"/>
          </w:tcPr>
          <w:p w14:paraId="3EE8E53F"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наименование главного распорядителя средств местного бюджета по бюджетной классификации Российской Федерации.</w:t>
            </w:r>
          </w:p>
        </w:tc>
      </w:tr>
      <w:tr w:rsidR="00F413C1" w:rsidRPr="00CE605C" w14:paraId="46F1BE7A" w14:textId="77777777" w:rsidTr="004D4CAD">
        <w:tc>
          <w:tcPr>
            <w:tcW w:w="3656" w:type="dxa"/>
          </w:tcPr>
          <w:p w14:paraId="71BA4548"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6.5. Глава по БК</w:t>
            </w:r>
          </w:p>
        </w:tc>
        <w:tc>
          <w:tcPr>
            <w:tcW w:w="5842" w:type="dxa"/>
          </w:tcPr>
          <w:p w14:paraId="1200E22E" w14:textId="77777777" w:rsidR="00F413C1" w:rsidRPr="008C3D91" w:rsidRDefault="00F413C1" w:rsidP="004D4CAD">
            <w:pPr>
              <w:autoSpaceDE w:val="0"/>
              <w:autoSpaceDN w:val="0"/>
              <w:adjustRightInd w:val="0"/>
              <w:ind w:firstLine="283"/>
              <w:jc w:val="both"/>
            </w:pPr>
            <w:r w:rsidRPr="008C3D91">
              <w:t>Указывается глава главного распорядителя средств федерального бюджета по бюджетной классификации Российской Федерации.</w:t>
            </w:r>
          </w:p>
        </w:tc>
      </w:tr>
      <w:tr w:rsidR="00F413C1" w:rsidRPr="00CE605C" w14:paraId="468E97CB" w14:textId="77777777" w:rsidTr="004D4CAD">
        <w:tc>
          <w:tcPr>
            <w:tcW w:w="3656" w:type="dxa"/>
          </w:tcPr>
          <w:p w14:paraId="432517E6"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6.6. Наименование бюджета</w:t>
            </w:r>
          </w:p>
        </w:tc>
        <w:tc>
          <w:tcPr>
            <w:tcW w:w="5842" w:type="dxa"/>
          </w:tcPr>
          <w:p w14:paraId="0112BAA2"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наименование бюджета в соответствии с решением о бюджете.</w:t>
            </w:r>
          </w:p>
        </w:tc>
      </w:tr>
      <w:tr w:rsidR="00F413C1" w:rsidRPr="00CE605C" w14:paraId="2827547B" w14:textId="77777777" w:rsidTr="004D4CAD">
        <w:tc>
          <w:tcPr>
            <w:tcW w:w="3656" w:type="dxa"/>
          </w:tcPr>
          <w:p w14:paraId="67621066"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6.7. Код ОКТМО</w:t>
            </w:r>
          </w:p>
        </w:tc>
        <w:tc>
          <w:tcPr>
            <w:tcW w:w="5842" w:type="dxa"/>
          </w:tcPr>
          <w:p w14:paraId="381C1390" w14:textId="77777777" w:rsidR="00F413C1" w:rsidRPr="008C3D91" w:rsidRDefault="00F413C1" w:rsidP="004D4CAD">
            <w:pPr>
              <w:autoSpaceDE w:val="0"/>
              <w:autoSpaceDN w:val="0"/>
              <w:adjustRightInd w:val="0"/>
              <w:ind w:firstLine="283"/>
              <w:jc w:val="both"/>
            </w:pPr>
            <w:r w:rsidRPr="008C3D91">
              <w:t xml:space="preserve">Указывается код по Общероссийскому </w:t>
            </w:r>
            <w:hyperlink r:id="rId54" w:history="1">
              <w:r w:rsidRPr="008C3D91">
                <w:t>классификатору</w:t>
              </w:r>
            </w:hyperlink>
            <w:r w:rsidRPr="008C3D91">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F413C1" w:rsidRPr="00CE605C" w14:paraId="3EEE8B8A" w14:textId="77777777" w:rsidTr="004D4CAD">
        <w:tc>
          <w:tcPr>
            <w:tcW w:w="3656" w:type="dxa"/>
          </w:tcPr>
          <w:p w14:paraId="07E0AC02"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6.8. Финансовый орган</w:t>
            </w:r>
          </w:p>
        </w:tc>
        <w:tc>
          <w:tcPr>
            <w:tcW w:w="5842" w:type="dxa"/>
          </w:tcPr>
          <w:p w14:paraId="51337A7A"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Указывается наименование финансового органа </w:t>
            </w:r>
          </w:p>
        </w:tc>
      </w:tr>
      <w:tr w:rsidR="00F413C1" w:rsidRPr="00CE605C" w14:paraId="77641E4B" w14:textId="77777777" w:rsidTr="004D4CAD">
        <w:tc>
          <w:tcPr>
            <w:tcW w:w="3656" w:type="dxa"/>
          </w:tcPr>
          <w:p w14:paraId="606BF237" w14:textId="77777777" w:rsidR="00F413C1" w:rsidRPr="008C3D91" w:rsidRDefault="00F413C1" w:rsidP="004D4CAD">
            <w:pPr>
              <w:autoSpaceDE w:val="0"/>
              <w:autoSpaceDN w:val="0"/>
              <w:adjustRightInd w:val="0"/>
              <w:jc w:val="both"/>
            </w:pPr>
            <w:r w:rsidRPr="008C3D91">
              <w:t>6.9. Код по ОКПО</w:t>
            </w:r>
          </w:p>
          <w:p w14:paraId="283813F4" w14:textId="77777777" w:rsidR="00F413C1" w:rsidRPr="008C3D91" w:rsidRDefault="00F413C1" w:rsidP="004D4CAD">
            <w:pPr>
              <w:pStyle w:val="ConsPlusNormal"/>
              <w:jc w:val="both"/>
              <w:rPr>
                <w:rFonts w:ascii="Times New Roman" w:hAnsi="Times New Roman" w:cs="Times New Roman"/>
                <w:sz w:val="24"/>
                <w:szCs w:val="24"/>
              </w:rPr>
            </w:pPr>
          </w:p>
        </w:tc>
        <w:tc>
          <w:tcPr>
            <w:tcW w:w="5842" w:type="dxa"/>
          </w:tcPr>
          <w:p w14:paraId="0A6247AB" w14:textId="77777777" w:rsidR="00F413C1" w:rsidRPr="008C3D91" w:rsidRDefault="00F413C1" w:rsidP="004D4CAD">
            <w:pPr>
              <w:autoSpaceDE w:val="0"/>
              <w:autoSpaceDN w:val="0"/>
              <w:adjustRightInd w:val="0"/>
              <w:jc w:val="both"/>
            </w:pPr>
            <w:r w:rsidRPr="008C3D91">
              <w:t>Указывается код финансового органа по Общероссийскому классификатору предприятий и организаций</w:t>
            </w:r>
          </w:p>
        </w:tc>
      </w:tr>
      <w:tr w:rsidR="00F413C1" w:rsidRPr="00CE605C" w14:paraId="39F8DB85" w14:textId="77777777" w:rsidTr="004D4CAD">
        <w:tc>
          <w:tcPr>
            <w:tcW w:w="3656" w:type="dxa"/>
          </w:tcPr>
          <w:p w14:paraId="56EB25C5"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6.10. Территориальный орган Федерального казначейства </w:t>
            </w:r>
          </w:p>
        </w:tc>
        <w:tc>
          <w:tcPr>
            <w:tcW w:w="5842" w:type="dxa"/>
          </w:tcPr>
          <w:p w14:paraId="1614E098"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F413C1" w:rsidRPr="00CE605C" w14:paraId="1FE2034F" w14:textId="77777777" w:rsidTr="004D4CAD">
        <w:tc>
          <w:tcPr>
            <w:tcW w:w="3656" w:type="dxa"/>
          </w:tcPr>
          <w:p w14:paraId="1B0A4EEA"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6.11. Код органа Федерального казначейства (далее - КОФК) </w:t>
            </w:r>
          </w:p>
        </w:tc>
        <w:tc>
          <w:tcPr>
            <w:tcW w:w="5842" w:type="dxa"/>
          </w:tcPr>
          <w:p w14:paraId="7582396D"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F413C1" w:rsidRPr="00CE605C" w14:paraId="3575AF38" w14:textId="77777777" w:rsidTr="004D4CAD">
        <w:tc>
          <w:tcPr>
            <w:tcW w:w="3656" w:type="dxa"/>
          </w:tcPr>
          <w:p w14:paraId="3CA5B927"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6.12 Признак платежа, требующего подтверждения </w:t>
            </w:r>
          </w:p>
        </w:tc>
        <w:tc>
          <w:tcPr>
            <w:tcW w:w="5842" w:type="dxa"/>
          </w:tcPr>
          <w:p w14:paraId="3CBCE3A3" w14:textId="77777777" w:rsidR="00F413C1" w:rsidRPr="008C3D91" w:rsidRDefault="00F413C1" w:rsidP="004D4CAD">
            <w:pPr>
              <w:autoSpaceDE w:val="0"/>
              <w:autoSpaceDN w:val="0"/>
              <w:adjustRightInd w:val="0"/>
              <w:ind w:firstLine="283"/>
              <w:jc w:val="both"/>
            </w:pPr>
            <w:r w:rsidRPr="008C3D91">
              <w:t xml:space="preserve">Указывается признак платежа, требующего подтверждения. По платежам, требующим </w:t>
            </w:r>
            <w:r w:rsidRPr="008C3D91">
              <w:lastRenderedPageBreak/>
              <w:t>подтверждения, указывается "Да", если платеж не требует подтверждения, указывается "Нет".</w:t>
            </w:r>
          </w:p>
        </w:tc>
      </w:tr>
      <w:tr w:rsidR="00F413C1" w:rsidRPr="00CE605C" w14:paraId="1E78D9CE" w14:textId="77777777" w:rsidTr="004D4CAD">
        <w:tc>
          <w:tcPr>
            <w:tcW w:w="3656" w:type="dxa"/>
          </w:tcPr>
          <w:p w14:paraId="7ECFCA5C" w14:textId="77777777" w:rsidR="00F413C1" w:rsidRPr="008C3D91" w:rsidRDefault="00F413C1" w:rsidP="004D4CAD">
            <w:pPr>
              <w:pStyle w:val="ConsPlusNormal"/>
              <w:jc w:val="both"/>
              <w:outlineLvl w:val="2"/>
              <w:rPr>
                <w:rFonts w:ascii="Times New Roman" w:hAnsi="Times New Roman" w:cs="Times New Roman"/>
                <w:sz w:val="24"/>
                <w:szCs w:val="24"/>
              </w:rPr>
            </w:pPr>
            <w:r w:rsidRPr="008C3D91">
              <w:rPr>
                <w:rFonts w:ascii="Times New Roman" w:hAnsi="Times New Roman" w:cs="Times New Roman"/>
                <w:sz w:val="24"/>
                <w:szCs w:val="24"/>
              </w:rPr>
              <w:lastRenderedPageBreak/>
              <w:t>7. Реквизиты документа, подтверждающего возникновение денежного обязательства</w:t>
            </w:r>
          </w:p>
        </w:tc>
        <w:tc>
          <w:tcPr>
            <w:tcW w:w="5842" w:type="dxa"/>
          </w:tcPr>
          <w:p w14:paraId="04933585" w14:textId="77777777" w:rsidR="00F413C1" w:rsidRPr="008C3D91" w:rsidRDefault="00F413C1" w:rsidP="004D4CAD">
            <w:pPr>
              <w:pStyle w:val="ConsPlusNormal"/>
              <w:rPr>
                <w:rFonts w:ascii="Times New Roman" w:hAnsi="Times New Roman" w:cs="Times New Roman"/>
                <w:sz w:val="24"/>
                <w:szCs w:val="24"/>
              </w:rPr>
            </w:pPr>
          </w:p>
        </w:tc>
      </w:tr>
      <w:tr w:rsidR="00F413C1" w:rsidRPr="00CE605C" w14:paraId="4543A93C" w14:textId="77777777" w:rsidTr="004D4CAD">
        <w:tc>
          <w:tcPr>
            <w:tcW w:w="3656" w:type="dxa"/>
          </w:tcPr>
          <w:p w14:paraId="1D4866F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7.1. Вид</w:t>
            </w:r>
          </w:p>
        </w:tc>
        <w:tc>
          <w:tcPr>
            <w:tcW w:w="5842" w:type="dxa"/>
          </w:tcPr>
          <w:p w14:paraId="7DA1DA61"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F413C1" w:rsidRPr="00CE605C" w14:paraId="43A30B89" w14:textId="77777777" w:rsidTr="004D4CAD">
        <w:tc>
          <w:tcPr>
            <w:tcW w:w="3656" w:type="dxa"/>
          </w:tcPr>
          <w:p w14:paraId="4FC02F26"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7.2. Номер</w:t>
            </w:r>
          </w:p>
        </w:tc>
        <w:tc>
          <w:tcPr>
            <w:tcW w:w="5842" w:type="dxa"/>
          </w:tcPr>
          <w:p w14:paraId="1ADDA22B"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F413C1" w:rsidRPr="00CE605C" w14:paraId="10BEC0C0" w14:textId="77777777" w:rsidTr="004D4CAD">
        <w:tc>
          <w:tcPr>
            <w:tcW w:w="3656" w:type="dxa"/>
          </w:tcPr>
          <w:p w14:paraId="60FE5E49" w14:textId="77777777" w:rsidR="00F413C1" w:rsidRPr="008C3D91" w:rsidRDefault="00F413C1" w:rsidP="004D4CAD">
            <w:pPr>
              <w:pStyle w:val="ConsPlusNormal"/>
              <w:jc w:val="both"/>
              <w:rPr>
                <w:rFonts w:ascii="Times New Roman" w:hAnsi="Times New Roman" w:cs="Times New Roman"/>
                <w:sz w:val="24"/>
                <w:szCs w:val="24"/>
              </w:rPr>
            </w:pPr>
            <w:bookmarkStart w:id="12" w:name="P653"/>
            <w:bookmarkEnd w:id="12"/>
            <w:r w:rsidRPr="008C3D91">
              <w:rPr>
                <w:rFonts w:ascii="Times New Roman" w:hAnsi="Times New Roman" w:cs="Times New Roman"/>
                <w:sz w:val="24"/>
                <w:szCs w:val="24"/>
              </w:rPr>
              <w:t>7.3. Дата</w:t>
            </w:r>
          </w:p>
        </w:tc>
        <w:tc>
          <w:tcPr>
            <w:tcW w:w="5842" w:type="dxa"/>
          </w:tcPr>
          <w:p w14:paraId="1973F65B"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F413C1" w:rsidRPr="00CE605C" w14:paraId="7973DB53" w14:textId="77777777" w:rsidTr="004D4CAD">
        <w:tc>
          <w:tcPr>
            <w:tcW w:w="3656" w:type="dxa"/>
          </w:tcPr>
          <w:p w14:paraId="00F5485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7.4 Сумма документа, подтверждающего возникновение денежного обязательства</w:t>
            </w:r>
          </w:p>
        </w:tc>
        <w:tc>
          <w:tcPr>
            <w:tcW w:w="5842" w:type="dxa"/>
          </w:tcPr>
          <w:p w14:paraId="5CE5DD9E"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сумма документа, подтверждающего возникновение денежного обязательства.</w:t>
            </w:r>
          </w:p>
        </w:tc>
      </w:tr>
      <w:tr w:rsidR="00F413C1" w:rsidRPr="00CE605C" w14:paraId="7AAB96E4" w14:textId="77777777" w:rsidTr="004D4CAD">
        <w:tc>
          <w:tcPr>
            <w:tcW w:w="3656" w:type="dxa"/>
          </w:tcPr>
          <w:p w14:paraId="6CB1FE27"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7.5. Предмет</w:t>
            </w:r>
          </w:p>
        </w:tc>
        <w:tc>
          <w:tcPr>
            <w:tcW w:w="5842" w:type="dxa"/>
          </w:tcPr>
          <w:p w14:paraId="037019E1"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p w14:paraId="7E9D7C04"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Код объекта капитального строительства или объекта недвижимости, наименование объекта капитального строительства, на основании документа, являющегося основанием для принятия бюджетного обязательства.</w:t>
            </w:r>
          </w:p>
        </w:tc>
      </w:tr>
      <w:tr w:rsidR="00F413C1" w:rsidRPr="00CE605C" w14:paraId="7A367374" w14:textId="77777777" w:rsidTr="004D4CAD">
        <w:tblPrEx>
          <w:tblBorders>
            <w:insideH w:val="none" w:sz="0" w:space="0" w:color="auto"/>
          </w:tblBorders>
        </w:tblPrEx>
        <w:tc>
          <w:tcPr>
            <w:tcW w:w="3656" w:type="dxa"/>
            <w:tcBorders>
              <w:bottom w:val="nil"/>
            </w:tcBorders>
          </w:tcPr>
          <w:p w14:paraId="23C8A955"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7.6. Наименование вида средств</w:t>
            </w:r>
          </w:p>
        </w:tc>
        <w:tc>
          <w:tcPr>
            <w:tcW w:w="5842" w:type="dxa"/>
            <w:tcBorders>
              <w:bottom w:val="nil"/>
            </w:tcBorders>
          </w:tcPr>
          <w:p w14:paraId="6414E922"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14:paraId="1140B397"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413C1" w:rsidRPr="00CE605C" w14:paraId="262CD650" w14:textId="77777777" w:rsidTr="004D4CAD">
        <w:tc>
          <w:tcPr>
            <w:tcW w:w="3656" w:type="dxa"/>
          </w:tcPr>
          <w:p w14:paraId="15F833E9"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7.7. Код по бюджетной классификации (далее - Код по БК)</w:t>
            </w:r>
          </w:p>
        </w:tc>
        <w:tc>
          <w:tcPr>
            <w:tcW w:w="5842" w:type="dxa"/>
          </w:tcPr>
          <w:p w14:paraId="6DEC3467"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код классификации расходов местного бюджета в соответствии с предметом документа-основания.</w:t>
            </w:r>
          </w:p>
          <w:p w14:paraId="19A34D8E"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p w14:paraId="28E2F70F"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Одно денежное обязательство может содержать один код бюджетной классификации расходов местного бюджета, за исключением денежного обязательства, возникшего на основании строк 1-4 </w:t>
            </w:r>
            <w:hyperlink r:id="rId55" w:history="1">
              <w:r w:rsidRPr="008C3D91">
                <w:rPr>
                  <w:rFonts w:ascii="Times New Roman" w:hAnsi="Times New Roman" w:cs="Times New Roman"/>
                  <w:sz w:val="24"/>
                  <w:szCs w:val="24"/>
                </w:rPr>
                <w:t xml:space="preserve">пункта 10 графы </w:t>
              </w:r>
            </w:hyperlink>
            <w:r w:rsidRPr="008C3D91">
              <w:rPr>
                <w:rFonts w:ascii="Times New Roman" w:hAnsi="Times New Roman" w:cs="Times New Roman"/>
                <w:sz w:val="24"/>
                <w:szCs w:val="24"/>
              </w:rPr>
              <w:t>3 Перечня документов, исполнительного документа (решения налогового органа), а также денежных обязательств по муниципальным контрактам, договорам, источниками финансового обеспечения (</w:t>
            </w:r>
            <w:proofErr w:type="spellStart"/>
            <w:r w:rsidRPr="008C3D91">
              <w:rPr>
                <w:rFonts w:ascii="Times New Roman" w:hAnsi="Times New Roman" w:cs="Times New Roman"/>
                <w:sz w:val="24"/>
                <w:szCs w:val="24"/>
              </w:rPr>
              <w:t>софинансирования</w:t>
            </w:r>
            <w:proofErr w:type="spellEnd"/>
            <w:r w:rsidRPr="008C3D91">
              <w:rPr>
                <w:rFonts w:ascii="Times New Roman" w:hAnsi="Times New Roman" w:cs="Times New Roman"/>
                <w:sz w:val="24"/>
                <w:szCs w:val="24"/>
              </w:rPr>
              <w:t>) которых являются средства целевых межбюджетных трансфертов.</w:t>
            </w:r>
          </w:p>
        </w:tc>
      </w:tr>
      <w:tr w:rsidR="00F413C1" w:rsidRPr="00CE605C" w14:paraId="64F1A685" w14:textId="77777777" w:rsidTr="004D4CAD">
        <w:tc>
          <w:tcPr>
            <w:tcW w:w="3656" w:type="dxa"/>
          </w:tcPr>
          <w:p w14:paraId="21268911" w14:textId="77777777" w:rsidR="00F413C1" w:rsidRPr="008C3D91" w:rsidRDefault="00F413C1" w:rsidP="004D4CAD">
            <w:pPr>
              <w:pStyle w:val="ConsPlusNormal"/>
              <w:rPr>
                <w:rFonts w:ascii="Times New Roman" w:hAnsi="Times New Roman" w:cs="Times New Roman"/>
                <w:sz w:val="24"/>
                <w:szCs w:val="24"/>
              </w:rPr>
            </w:pPr>
            <w:r w:rsidRPr="008C3D91">
              <w:rPr>
                <w:rFonts w:ascii="Times New Roman" w:hAnsi="Times New Roman" w:cs="Times New Roman"/>
                <w:sz w:val="24"/>
                <w:szCs w:val="24"/>
              </w:rPr>
              <w:t>7.8. Аналитический код</w:t>
            </w:r>
          </w:p>
        </w:tc>
        <w:tc>
          <w:tcPr>
            <w:tcW w:w="5842" w:type="dxa"/>
          </w:tcPr>
          <w:p w14:paraId="5E650806"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Указывается при необходимости в дополнение к </w:t>
            </w:r>
            <w:r w:rsidRPr="008C3D91">
              <w:rPr>
                <w:rFonts w:ascii="Times New Roman" w:hAnsi="Times New Roman" w:cs="Times New Roman"/>
                <w:sz w:val="24"/>
                <w:szCs w:val="24"/>
              </w:rPr>
              <w:lastRenderedPageBreak/>
              <w:t xml:space="preserve">коду по бюджетной классификации плательщика </w:t>
            </w:r>
            <w:proofErr w:type="gramStart"/>
            <w:r w:rsidRPr="008C3D91">
              <w:rPr>
                <w:rFonts w:ascii="Times New Roman" w:hAnsi="Times New Roman" w:cs="Times New Roman"/>
                <w:sz w:val="24"/>
                <w:szCs w:val="24"/>
              </w:rPr>
              <w:t>аналитический  код</w:t>
            </w:r>
            <w:proofErr w:type="gramEnd"/>
            <w:r w:rsidRPr="008C3D91">
              <w:rPr>
                <w:rFonts w:ascii="Times New Roman" w:hAnsi="Times New Roman" w:cs="Times New Roman"/>
                <w:sz w:val="24"/>
                <w:szCs w:val="24"/>
              </w:rPr>
              <w:t>(код цели), присваиваемый органами Федерального казначейства, финансовыми органами субсидиям, субвенциям и иным межбюджетным трансфертам, имеющим целевое назначение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F413C1" w:rsidRPr="00CE605C" w14:paraId="08EA7DA6" w14:textId="77777777" w:rsidTr="004D4CAD">
        <w:tc>
          <w:tcPr>
            <w:tcW w:w="3656" w:type="dxa"/>
          </w:tcPr>
          <w:p w14:paraId="258E1C14" w14:textId="77777777" w:rsidR="00F413C1" w:rsidRPr="008C3D91" w:rsidRDefault="00F413C1" w:rsidP="004D4CAD">
            <w:pPr>
              <w:pStyle w:val="ConsPlusNormal"/>
              <w:rPr>
                <w:rFonts w:ascii="Times New Roman" w:hAnsi="Times New Roman" w:cs="Times New Roman"/>
                <w:sz w:val="24"/>
                <w:szCs w:val="24"/>
              </w:rPr>
            </w:pPr>
            <w:bookmarkStart w:id="13" w:name="P668"/>
            <w:bookmarkEnd w:id="13"/>
            <w:r w:rsidRPr="008C3D91">
              <w:rPr>
                <w:rFonts w:ascii="Times New Roman" w:hAnsi="Times New Roman" w:cs="Times New Roman"/>
                <w:sz w:val="24"/>
                <w:szCs w:val="24"/>
              </w:rPr>
              <w:lastRenderedPageBreak/>
              <w:t>7.9. Сумма в рублевом эквиваленте всего</w:t>
            </w:r>
          </w:p>
        </w:tc>
        <w:tc>
          <w:tcPr>
            <w:tcW w:w="5842" w:type="dxa"/>
          </w:tcPr>
          <w:p w14:paraId="57D7E3FC"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Указывается сумма денежного обязательства в валюте Российской Федерации.</w:t>
            </w:r>
          </w:p>
          <w:p w14:paraId="105227A5" w14:textId="77777777" w:rsidR="00F413C1" w:rsidRPr="008C3D91" w:rsidRDefault="00F413C1" w:rsidP="004D4CAD">
            <w:pPr>
              <w:autoSpaceDE w:val="0"/>
              <w:autoSpaceDN w:val="0"/>
              <w:adjustRightInd w:val="0"/>
              <w:ind w:firstLine="283"/>
              <w:jc w:val="both"/>
            </w:pPr>
            <w:r w:rsidRPr="008C3D91">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r:id="rId56" w:history="1">
              <w:r w:rsidRPr="008C3D91">
                <w:t>пункте 7.3</w:t>
              </w:r>
            </w:hyperlink>
            <w:r w:rsidRPr="008C3D91">
              <w:t xml:space="preserve"> настоящей информации.</w:t>
            </w:r>
          </w:p>
          <w:p w14:paraId="3AC7AA67" w14:textId="77777777" w:rsidR="00F413C1" w:rsidRPr="008C3D91" w:rsidRDefault="00F413C1" w:rsidP="004D4CAD">
            <w:pPr>
              <w:autoSpaceDE w:val="0"/>
              <w:autoSpaceDN w:val="0"/>
              <w:adjustRightInd w:val="0"/>
              <w:ind w:firstLine="283"/>
              <w:jc w:val="both"/>
            </w:pPr>
            <w:r w:rsidRPr="008C3D91">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18E0F382" w14:textId="77777777" w:rsidR="00F413C1" w:rsidRPr="008C3D91" w:rsidRDefault="00F413C1" w:rsidP="004D4CAD">
            <w:pPr>
              <w:autoSpaceDE w:val="0"/>
              <w:autoSpaceDN w:val="0"/>
              <w:adjustRightInd w:val="0"/>
              <w:ind w:firstLine="283"/>
              <w:jc w:val="both"/>
            </w:pPr>
            <w:r w:rsidRPr="008C3D91">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413C1" w:rsidRPr="00CE605C" w14:paraId="7FAB5D9B" w14:textId="77777777" w:rsidTr="004D4CAD">
        <w:tc>
          <w:tcPr>
            <w:tcW w:w="3656" w:type="dxa"/>
          </w:tcPr>
          <w:p w14:paraId="26E2FE5B" w14:textId="77777777" w:rsidR="00F413C1" w:rsidRPr="008C3D91" w:rsidRDefault="00F413C1" w:rsidP="004D4CAD">
            <w:pPr>
              <w:pStyle w:val="ConsPlusNormal"/>
              <w:rPr>
                <w:rFonts w:ascii="Times New Roman" w:hAnsi="Times New Roman" w:cs="Times New Roman"/>
                <w:sz w:val="24"/>
                <w:szCs w:val="24"/>
              </w:rPr>
            </w:pPr>
            <w:bookmarkStart w:id="14" w:name="P670"/>
            <w:bookmarkEnd w:id="14"/>
            <w:r w:rsidRPr="008C3D91">
              <w:rPr>
                <w:rFonts w:ascii="Times New Roman" w:hAnsi="Times New Roman" w:cs="Times New Roman"/>
                <w:sz w:val="24"/>
                <w:szCs w:val="24"/>
              </w:rPr>
              <w:t>7.10. Код валюты</w:t>
            </w:r>
          </w:p>
        </w:tc>
        <w:tc>
          <w:tcPr>
            <w:tcW w:w="5842" w:type="dxa"/>
          </w:tcPr>
          <w:p w14:paraId="6D44B39C"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57" w:history="1">
              <w:r w:rsidRPr="008C3D91">
                <w:rPr>
                  <w:rFonts w:ascii="Times New Roman" w:hAnsi="Times New Roman" w:cs="Times New Roman"/>
                  <w:sz w:val="24"/>
                  <w:szCs w:val="24"/>
                </w:rPr>
                <w:t>классификатором</w:t>
              </w:r>
            </w:hyperlink>
            <w:r w:rsidRPr="008C3D91">
              <w:rPr>
                <w:rFonts w:ascii="Times New Roman" w:hAnsi="Times New Roman" w:cs="Times New Roman"/>
                <w:sz w:val="24"/>
                <w:szCs w:val="24"/>
              </w:rPr>
              <w:t xml:space="preserve"> валют.</w:t>
            </w:r>
          </w:p>
        </w:tc>
      </w:tr>
      <w:tr w:rsidR="00F413C1" w:rsidRPr="00CE605C" w14:paraId="26DDE544" w14:textId="77777777" w:rsidTr="004D4CAD">
        <w:tc>
          <w:tcPr>
            <w:tcW w:w="3656" w:type="dxa"/>
            <w:tcBorders>
              <w:bottom w:val="single" w:sz="4" w:space="0" w:color="auto"/>
            </w:tcBorders>
          </w:tcPr>
          <w:p w14:paraId="6C32FFE9" w14:textId="77777777" w:rsidR="00F413C1" w:rsidRPr="008C3D91" w:rsidRDefault="00F413C1" w:rsidP="004D4CAD">
            <w:pPr>
              <w:autoSpaceDE w:val="0"/>
              <w:autoSpaceDN w:val="0"/>
              <w:adjustRightInd w:val="0"/>
              <w:jc w:val="both"/>
            </w:pPr>
            <w:r w:rsidRPr="008C3D91">
              <w:t>7.11 в том числе перечислено средств, требующих подтверждения</w:t>
            </w:r>
          </w:p>
          <w:p w14:paraId="7B90908A" w14:textId="77777777" w:rsidR="00F413C1" w:rsidRPr="008C3D91" w:rsidRDefault="00F413C1" w:rsidP="004D4CAD">
            <w:pPr>
              <w:pStyle w:val="ConsPlusNormal"/>
              <w:jc w:val="both"/>
              <w:rPr>
                <w:rFonts w:ascii="Times New Roman" w:hAnsi="Times New Roman" w:cs="Times New Roman"/>
                <w:sz w:val="24"/>
                <w:szCs w:val="24"/>
              </w:rPr>
            </w:pPr>
          </w:p>
        </w:tc>
        <w:tc>
          <w:tcPr>
            <w:tcW w:w="5842" w:type="dxa"/>
            <w:tcBorders>
              <w:bottom w:val="single" w:sz="4" w:space="0" w:color="auto"/>
            </w:tcBorders>
          </w:tcPr>
          <w:p w14:paraId="74060AEC" w14:textId="77777777" w:rsidR="00F413C1" w:rsidRPr="008C3D91" w:rsidRDefault="00F413C1" w:rsidP="004D4CAD">
            <w:pPr>
              <w:autoSpaceDE w:val="0"/>
              <w:autoSpaceDN w:val="0"/>
              <w:adjustRightInd w:val="0"/>
              <w:ind w:firstLine="283"/>
              <w:jc w:val="both"/>
            </w:pPr>
            <w:r w:rsidRPr="008C3D91">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413C1" w:rsidRPr="00CE605C" w14:paraId="1E61F2DF" w14:textId="77777777" w:rsidTr="004D4CAD">
        <w:tblPrEx>
          <w:tblBorders>
            <w:insideH w:val="none" w:sz="0" w:space="0" w:color="auto"/>
          </w:tblBorders>
        </w:tblPrEx>
        <w:tc>
          <w:tcPr>
            <w:tcW w:w="3656" w:type="dxa"/>
            <w:tcBorders>
              <w:top w:val="single" w:sz="4" w:space="0" w:color="auto"/>
              <w:bottom w:val="single" w:sz="4" w:space="0" w:color="auto"/>
            </w:tcBorders>
          </w:tcPr>
          <w:p w14:paraId="29B119FA" w14:textId="77777777" w:rsidR="00F413C1" w:rsidRPr="008C3D91" w:rsidRDefault="00F413C1" w:rsidP="004D4CAD">
            <w:pPr>
              <w:autoSpaceDE w:val="0"/>
              <w:autoSpaceDN w:val="0"/>
              <w:adjustRightInd w:val="0"/>
              <w:jc w:val="both"/>
            </w:pPr>
            <w:r w:rsidRPr="008C3D91">
              <w:t>7.12. Срок исполнения</w:t>
            </w:r>
          </w:p>
          <w:p w14:paraId="0A3E4F1C" w14:textId="77777777" w:rsidR="00F413C1" w:rsidRPr="008C3D91" w:rsidRDefault="00F413C1" w:rsidP="004D4CAD">
            <w:pPr>
              <w:pStyle w:val="ConsPlusNormal"/>
              <w:rPr>
                <w:rFonts w:ascii="Times New Roman" w:hAnsi="Times New Roman" w:cs="Times New Roman"/>
                <w:sz w:val="24"/>
                <w:szCs w:val="24"/>
              </w:rPr>
            </w:pPr>
          </w:p>
        </w:tc>
        <w:tc>
          <w:tcPr>
            <w:tcW w:w="5842" w:type="dxa"/>
            <w:tcBorders>
              <w:top w:val="single" w:sz="4" w:space="0" w:color="auto"/>
              <w:bottom w:val="single" w:sz="4" w:space="0" w:color="auto"/>
            </w:tcBorders>
          </w:tcPr>
          <w:p w14:paraId="136D9CFF" w14:textId="77777777" w:rsidR="00F413C1" w:rsidRPr="008C3D91" w:rsidRDefault="00F413C1" w:rsidP="004D4CAD">
            <w:pPr>
              <w:autoSpaceDE w:val="0"/>
              <w:autoSpaceDN w:val="0"/>
              <w:adjustRightInd w:val="0"/>
              <w:jc w:val="both"/>
            </w:pPr>
            <w:r w:rsidRPr="008C3D91">
              <w:t>Указывается планируемый срок осуществления кассовой выплаты по денежному обязательству</w:t>
            </w:r>
          </w:p>
          <w:p w14:paraId="6F2CA279" w14:textId="77777777" w:rsidR="00F413C1" w:rsidRPr="008C3D91" w:rsidRDefault="00F413C1" w:rsidP="004D4CAD">
            <w:pPr>
              <w:pStyle w:val="ConsPlusNormal"/>
              <w:ind w:firstLine="283"/>
              <w:jc w:val="both"/>
              <w:rPr>
                <w:rFonts w:ascii="Times New Roman" w:hAnsi="Times New Roman" w:cs="Times New Roman"/>
                <w:sz w:val="24"/>
                <w:szCs w:val="24"/>
              </w:rPr>
            </w:pPr>
          </w:p>
        </w:tc>
      </w:tr>
    </w:tbl>
    <w:p w14:paraId="2EAF12AE" w14:textId="77777777" w:rsidR="00F413C1" w:rsidRPr="001A09D2" w:rsidRDefault="00F413C1" w:rsidP="00F413C1">
      <w:pPr>
        <w:pStyle w:val="ConsPlusTitle"/>
        <w:ind w:firstLine="567"/>
        <w:jc w:val="both"/>
        <w:rPr>
          <w:rFonts w:ascii="Times New Roman" w:hAnsi="Times New Roman" w:cs="Times New Roman"/>
          <w:b w:val="0"/>
          <w:sz w:val="28"/>
          <w:szCs w:val="28"/>
        </w:rPr>
      </w:pPr>
    </w:p>
    <w:p w14:paraId="0D6C637F" w14:textId="77777777" w:rsidR="00F413C1" w:rsidRPr="00392A32" w:rsidRDefault="00F413C1" w:rsidP="00F413C1">
      <w:pPr>
        <w:pStyle w:val="ConsPlusTitle"/>
        <w:ind w:firstLine="567"/>
        <w:rPr>
          <w:b w:val="0"/>
          <w:sz w:val="28"/>
          <w:szCs w:val="28"/>
        </w:rPr>
      </w:pPr>
    </w:p>
    <w:p w14:paraId="1231C127" w14:textId="77777777" w:rsidR="00F413C1" w:rsidRDefault="00F413C1" w:rsidP="00F413C1">
      <w:pPr>
        <w:pStyle w:val="ConsPlusNormal"/>
        <w:jc w:val="right"/>
        <w:outlineLvl w:val="1"/>
        <w:rPr>
          <w:rFonts w:ascii="Times New Roman" w:hAnsi="Times New Roman" w:cs="Times New Roman"/>
          <w:sz w:val="28"/>
          <w:szCs w:val="28"/>
        </w:rPr>
      </w:pPr>
    </w:p>
    <w:p w14:paraId="19CBA99F" w14:textId="77777777" w:rsidR="00F413C1" w:rsidRDefault="00F413C1" w:rsidP="00F413C1">
      <w:pPr>
        <w:pStyle w:val="ConsPlusNormal"/>
        <w:jc w:val="right"/>
        <w:outlineLvl w:val="1"/>
        <w:rPr>
          <w:rFonts w:ascii="Times New Roman" w:hAnsi="Times New Roman" w:cs="Times New Roman"/>
          <w:sz w:val="28"/>
          <w:szCs w:val="28"/>
        </w:rPr>
      </w:pPr>
    </w:p>
    <w:p w14:paraId="3536F1EF" w14:textId="77777777" w:rsidR="00F413C1" w:rsidRDefault="00F413C1" w:rsidP="00F413C1">
      <w:pPr>
        <w:pStyle w:val="ConsPlusNormal"/>
        <w:jc w:val="right"/>
        <w:outlineLvl w:val="1"/>
        <w:rPr>
          <w:rFonts w:ascii="Times New Roman" w:hAnsi="Times New Roman" w:cs="Times New Roman"/>
          <w:sz w:val="28"/>
          <w:szCs w:val="28"/>
        </w:rPr>
      </w:pPr>
    </w:p>
    <w:p w14:paraId="17EC2802" w14:textId="77777777" w:rsidR="00F413C1" w:rsidRDefault="00F413C1" w:rsidP="00F413C1">
      <w:pPr>
        <w:pStyle w:val="ConsPlusNormal"/>
        <w:jc w:val="right"/>
        <w:outlineLvl w:val="1"/>
        <w:rPr>
          <w:rFonts w:ascii="Times New Roman" w:hAnsi="Times New Roman" w:cs="Times New Roman"/>
          <w:sz w:val="28"/>
          <w:szCs w:val="28"/>
        </w:rPr>
      </w:pPr>
    </w:p>
    <w:p w14:paraId="59C78175" w14:textId="77777777" w:rsidR="00F413C1" w:rsidRDefault="00F413C1" w:rsidP="00F413C1">
      <w:pPr>
        <w:pStyle w:val="ConsPlusNormal"/>
        <w:jc w:val="right"/>
        <w:outlineLvl w:val="1"/>
        <w:rPr>
          <w:rFonts w:ascii="Times New Roman" w:hAnsi="Times New Roman" w:cs="Times New Roman"/>
          <w:sz w:val="28"/>
          <w:szCs w:val="28"/>
        </w:rPr>
      </w:pPr>
    </w:p>
    <w:p w14:paraId="55BE5033" w14:textId="77777777" w:rsidR="00F413C1" w:rsidRDefault="00F413C1" w:rsidP="00F413C1">
      <w:pPr>
        <w:pStyle w:val="ConsPlusNormal"/>
        <w:jc w:val="right"/>
        <w:outlineLvl w:val="1"/>
        <w:rPr>
          <w:rFonts w:ascii="Times New Roman" w:hAnsi="Times New Roman" w:cs="Times New Roman"/>
          <w:sz w:val="28"/>
          <w:szCs w:val="28"/>
        </w:rPr>
      </w:pPr>
    </w:p>
    <w:p w14:paraId="0117A78C" w14:textId="77777777" w:rsidR="00F413C1" w:rsidRDefault="00F413C1" w:rsidP="00F413C1">
      <w:pPr>
        <w:pStyle w:val="ConsPlusNormal"/>
        <w:jc w:val="right"/>
        <w:outlineLvl w:val="1"/>
        <w:rPr>
          <w:rFonts w:ascii="Times New Roman" w:hAnsi="Times New Roman" w:cs="Times New Roman"/>
          <w:sz w:val="28"/>
          <w:szCs w:val="28"/>
        </w:rPr>
      </w:pPr>
    </w:p>
    <w:p w14:paraId="0383525F" w14:textId="77777777" w:rsidR="00F413C1" w:rsidRDefault="00F413C1" w:rsidP="00F413C1">
      <w:pPr>
        <w:pStyle w:val="ConsPlusNormal"/>
        <w:jc w:val="right"/>
        <w:outlineLvl w:val="1"/>
        <w:rPr>
          <w:rFonts w:ascii="Times New Roman" w:hAnsi="Times New Roman" w:cs="Times New Roman"/>
          <w:sz w:val="28"/>
          <w:szCs w:val="28"/>
        </w:rPr>
      </w:pPr>
    </w:p>
    <w:p w14:paraId="5FFBB5F1" w14:textId="77777777" w:rsidR="00F413C1" w:rsidRDefault="00F413C1" w:rsidP="00F413C1">
      <w:pPr>
        <w:pStyle w:val="ConsPlusNormal"/>
        <w:jc w:val="right"/>
        <w:outlineLvl w:val="1"/>
        <w:rPr>
          <w:rFonts w:ascii="Times New Roman" w:hAnsi="Times New Roman" w:cs="Times New Roman"/>
          <w:sz w:val="28"/>
          <w:szCs w:val="28"/>
        </w:rPr>
      </w:pPr>
    </w:p>
    <w:p w14:paraId="567FC310" w14:textId="77777777" w:rsidR="00F413C1" w:rsidRDefault="00F413C1" w:rsidP="00F413C1">
      <w:pPr>
        <w:pStyle w:val="ConsPlusNormal"/>
        <w:jc w:val="right"/>
        <w:outlineLvl w:val="1"/>
        <w:rPr>
          <w:rFonts w:ascii="Times New Roman" w:hAnsi="Times New Roman" w:cs="Times New Roman"/>
          <w:sz w:val="28"/>
          <w:szCs w:val="28"/>
        </w:rPr>
      </w:pPr>
    </w:p>
    <w:p w14:paraId="7E6B1599" w14:textId="77777777" w:rsidR="00F413C1" w:rsidRDefault="00F413C1" w:rsidP="00F413C1">
      <w:pPr>
        <w:pStyle w:val="ConsPlusNormal"/>
        <w:jc w:val="right"/>
        <w:outlineLvl w:val="1"/>
        <w:rPr>
          <w:rFonts w:ascii="Times New Roman" w:hAnsi="Times New Roman" w:cs="Times New Roman"/>
          <w:sz w:val="28"/>
          <w:szCs w:val="28"/>
        </w:rPr>
      </w:pPr>
    </w:p>
    <w:p w14:paraId="6D289826" w14:textId="77777777" w:rsidR="00F413C1" w:rsidRDefault="00F413C1" w:rsidP="00F413C1">
      <w:pPr>
        <w:pStyle w:val="ConsPlusNormal"/>
        <w:jc w:val="right"/>
        <w:outlineLvl w:val="1"/>
        <w:rPr>
          <w:rFonts w:ascii="Times New Roman" w:hAnsi="Times New Roman" w:cs="Times New Roman"/>
          <w:sz w:val="28"/>
          <w:szCs w:val="28"/>
        </w:rPr>
      </w:pPr>
    </w:p>
    <w:p w14:paraId="4961D687" w14:textId="77777777" w:rsidR="00F413C1" w:rsidRDefault="00F413C1" w:rsidP="00F413C1">
      <w:pPr>
        <w:pStyle w:val="ConsPlusNormal"/>
        <w:jc w:val="right"/>
        <w:outlineLvl w:val="1"/>
        <w:rPr>
          <w:rFonts w:ascii="Times New Roman" w:hAnsi="Times New Roman" w:cs="Times New Roman"/>
          <w:sz w:val="28"/>
          <w:szCs w:val="28"/>
        </w:rPr>
      </w:pPr>
    </w:p>
    <w:p w14:paraId="496FC219" w14:textId="77777777" w:rsidR="00F413C1" w:rsidRPr="00392A32" w:rsidRDefault="00F413C1" w:rsidP="00F413C1">
      <w:pPr>
        <w:pStyle w:val="ConsPlusNormal"/>
        <w:jc w:val="right"/>
        <w:outlineLvl w:val="1"/>
        <w:rPr>
          <w:rFonts w:ascii="Times New Roman" w:hAnsi="Times New Roman" w:cs="Times New Roman"/>
          <w:sz w:val="28"/>
          <w:szCs w:val="28"/>
        </w:rPr>
      </w:pPr>
      <w:r w:rsidRPr="00392A32">
        <w:rPr>
          <w:rFonts w:ascii="Times New Roman" w:hAnsi="Times New Roman" w:cs="Times New Roman"/>
          <w:sz w:val="28"/>
          <w:szCs w:val="28"/>
        </w:rPr>
        <w:t xml:space="preserve">Приложение №3 </w:t>
      </w:r>
    </w:p>
    <w:p w14:paraId="5F7616BE" w14:textId="77777777" w:rsidR="00F413C1" w:rsidRDefault="00F413C1" w:rsidP="00F413C1">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к Порядку учета бюджетных</w:t>
      </w:r>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и денежных </w:t>
      </w:r>
    </w:p>
    <w:p w14:paraId="505352CF" w14:textId="77777777" w:rsidR="00F413C1" w:rsidRDefault="00F413C1" w:rsidP="00F413C1">
      <w:pPr>
        <w:pStyle w:val="ConsPlusNormal"/>
        <w:jc w:val="right"/>
        <w:rPr>
          <w:rFonts w:ascii="Times New Roman" w:hAnsi="Times New Roman" w:cs="Times New Roman"/>
          <w:sz w:val="28"/>
          <w:szCs w:val="28"/>
        </w:rPr>
      </w:pPr>
      <w:r w:rsidRPr="00392A32">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392A32">
        <w:rPr>
          <w:rFonts w:ascii="Times New Roman" w:hAnsi="Times New Roman" w:cs="Times New Roman"/>
          <w:sz w:val="28"/>
          <w:szCs w:val="28"/>
        </w:rPr>
        <w:t>получателей средств</w:t>
      </w:r>
      <w:r>
        <w:rPr>
          <w:rFonts w:ascii="Times New Roman" w:hAnsi="Times New Roman" w:cs="Times New Roman"/>
          <w:sz w:val="28"/>
          <w:szCs w:val="28"/>
        </w:rPr>
        <w:t xml:space="preserve"> </w:t>
      </w:r>
      <w:r w:rsidRPr="00392A32">
        <w:rPr>
          <w:rFonts w:ascii="Times New Roman" w:hAnsi="Times New Roman" w:cs="Times New Roman"/>
          <w:sz w:val="28"/>
          <w:szCs w:val="28"/>
        </w:rPr>
        <w:t xml:space="preserve">бюджета МО </w:t>
      </w:r>
      <w:r>
        <w:rPr>
          <w:rFonts w:ascii="Times New Roman" w:hAnsi="Times New Roman" w:cs="Times New Roman"/>
          <w:sz w:val="28"/>
          <w:szCs w:val="28"/>
        </w:rPr>
        <w:t>–</w:t>
      </w:r>
      <w:r w:rsidRPr="00392A32">
        <w:rPr>
          <w:rFonts w:ascii="Times New Roman" w:hAnsi="Times New Roman" w:cs="Times New Roman"/>
          <w:sz w:val="28"/>
          <w:szCs w:val="28"/>
        </w:rPr>
        <w:t xml:space="preserve"> </w:t>
      </w:r>
    </w:p>
    <w:p w14:paraId="279CBC99" w14:textId="0D00617A" w:rsidR="00F413C1" w:rsidRDefault="005C7070" w:rsidP="00F413C1">
      <w:pPr>
        <w:pStyle w:val="ConsPlusNormal"/>
        <w:jc w:val="right"/>
        <w:rPr>
          <w:rFonts w:ascii="Times New Roman" w:hAnsi="Times New Roman" w:cs="Times New Roman"/>
          <w:sz w:val="28"/>
          <w:szCs w:val="28"/>
        </w:rPr>
      </w:pPr>
      <w:r w:rsidRPr="005C7070">
        <w:rPr>
          <w:rFonts w:ascii="Times New Roman" w:hAnsi="Times New Roman" w:cs="Times New Roman"/>
          <w:bCs/>
          <w:color w:val="000000"/>
          <w:sz w:val="28"/>
          <w:szCs w:val="28"/>
        </w:rPr>
        <w:t>Окское</w:t>
      </w:r>
      <w:r w:rsidRPr="001A09D2">
        <w:rPr>
          <w:rFonts w:ascii="Times New Roman" w:hAnsi="Times New Roman" w:cs="Times New Roman"/>
          <w:sz w:val="28"/>
          <w:szCs w:val="28"/>
        </w:rPr>
        <w:t xml:space="preserve"> </w:t>
      </w:r>
      <w:r w:rsidR="00F413C1" w:rsidRPr="001A09D2">
        <w:rPr>
          <w:rFonts w:ascii="Times New Roman" w:hAnsi="Times New Roman" w:cs="Times New Roman"/>
          <w:sz w:val="28"/>
          <w:szCs w:val="28"/>
        </w:rPr>
        <w:t xml:space="preserve">сельское поселение Рязанского </w:t>
      </w:r>
    </w:p>
    <w:p w14:paraId="42FBF48D" w14:textId="77777777" w:rsidR="00F413C1" w:rsidRPr="00392A32" w:rsidRDefault="00F413C1" w:rsidP="00F413C1">
      <w:pPr>
        <w:pStyle w:val="ConsPlusNormal"/>
        <w:jc w:val="right"/>
        <w:rPr>
          <w:rFonts w:ascii="Times New Roman" w:hAnsi="Times New Roman" w:cs="Times New Roman"/>
          <w:sz w:val="28"/>
          <w:szCs w:val="28"/>
        </w:rPr>
      </w:pPr>
      <w:r w:rsidRPr="001A09D2">
        <w:rPr>
          <w:rFonts w:ascii="Times New Roman" w:hAnsi="Times New Roman" w:cs="Times New Roman"/>
          <w:sz w:val="28"/>
          <w:szCs w:val="28"/>
        </w:rPr>
        <w:t>муниципального района Рязанской области</w:t>
      </w:r>
    </w:p>
    <w:p w14:paraId="56E19D30" w14:textId="77777777" w:rsidR="00F413C1" w:rsidRDefault="00F413C1" w:rsidP="00F413C1">
      <w:pPr>
        <w:pStyle w:val="ConsPlusTitle"/>
        <w:jc w:val="center"/>
        <w:rPr>
          <w:rFonts w:ascii="Times New Roman" w:hAnsi="Times New Roman" w:cs="Times New Roman"/>
          <w:sz w:val="28"/>
          <w:szCs w:val="28"/>
        </w:rPr>
      </w:pPr>
      <w:bookmarkStart w:id="15" w:name="P1267"/>
      <w:bookmarkEnd w:id="15"/>
    </w:p>
    <w:p w14:paraId="28581DB8" w14:textId="77777777" w:rsidR="00F413C1" w:rsidRPr="008C3D91" w:rsidRDefault="00F413C1" w:rsidP="00F413C1">
      <w:pPr>
        <w:pStyle w:val="ConsPlusTitle"/>
        <w:jc w:val="center"/>
        <w:rPr>
          <w:rFonts w:ascii="Times New Roman" w:hAnsi="Times New Roman" w:cs="Times New Roman"/>
          <w:b w:val="0"/>
          <w:sz w:val="24"/>
          <w:szCs w:val="24"/>
        </w:rPr>
      </w:pPr>
      <w:r w:rsidRPr="008C3D91">
        <w:rPr>
          <w:rFonts w:ascii="Times New Roman" w:hAnsi="Times New Roman" w:cs="Times New Roman"/>
          <w:b w:val="0"/>
          <w:sz w:val="24"/>
          <w:szCs w:val="24"/>
        </w:rPr>
        <w:t>ПЕРЕЧЕНЬ</w:t>
      </w:r>
    </w:p>
    <w:p w14:paraId="5778E92B" w14:textId="77777777" w:rsidR="00F413C1" w:rsidRPr="008C3D91" w:rsidRDefault="00F413C1" w:rsidP="00F413C1">
      <w:pPr>
        <w:pStyle w:val="ConsPlusTitle"/>
        <w:jc w:val="center"/>
        <w:rPr>
          <w:rFonts w:ascii="Times New Roman" w:hAnsi="Times New Roman" w:cs="Times New Roman"/>
          <w:b w:val="0"/>
          <w:sz w:val="24"/>
          <w:szCs w:val="24"/>
        </w:rPr>
      </w:pPr>
      <w:r w:rsidRPr="008C3D91">
        <w:rPr>
          <w:rFonts w:ascii="Times New Roman" w:hAnsi="Times New Roman" w:cs="Times New Roman"/>
          <w:b w:val="0"/>
          <w:sz w:val="24"/>
          <w:szCs w:val="24"/>
        </w:rPr>
        <w:t>ДОКУМЕНТОВ, НА ОСНОВАНИИ КОТОРЫХ ВОЗНИКАЮТ БЮДЖЕТНЫЕ</w:t>
      </w:r>
    </w:p>
    <w:p w14:paraId="549601D8" w14:textId="77777777" w:rsidR="00F413C1" w:rsidRPr="008C3D91" w:rsidRDefault="00F413C1" w:rsidP="00F413C1">
      <w:pPr>
        <w:pStyle w:val="ConsPlusTitle"/>
        <w:jc w:val="center"/>
        <w:rPr>
          <w:rFonts w:ascii="Times New Roman" w:hAnsi="Times New Roman" w:cs="Times New Roman"/>
          <w:b w:val="0"/>
          <w:sz w:val="24"/>
          <w:szCs w:val="24"/>
        </w:rPr>
      </w:pPr>
      <w:r w:rsidRPr="008C3D91">
        <w:rPr>
          <w:rFonts w:ascii="Times New Roman" w:hAnsi="Times New Roman" w:cs="Times New Roman"/>
          <w:b w:val="0"/>
          <w:sz w:val="24"/>
          <w:szCs w:val="24"/>
        </w:rPr>
        <w:t>ОБЯЗАТЕЛЬСТВА ПОЛУЧАТЕЛЕЙ СРЕДСТВ МЕСТНОГО БЮДЖЕТА,</w:t>
      </w:r>
    </w:p>
    <w:p w14:paraId="19D1928A" w14:textId="77777777" w:rsidR="00F413C1" w:rsidRPr="008C3D91" w:rsidRDefault="00F413C1" w:rsidP="00F413C1">
      <w:pPr>
        <w:pStyle w:val="ConsPlusTitle"/>
        <w:jc w:val="center"/>
        <w:rPr>
          <w:rFonts w:ascii="Times New Roman" w:hAnsi="Times New Roman" w:cs="Times New Roman"/>
          <w:b w:val="0"/>
          <w:sz w:val="24"/>
          <w:szCs w:val="24"/>
        </w:rPr>
      </w:pPr>
      <w:r w:rsidRPr="008C3D91">
        <w:rPr>
          <w:rFonts w:ascii="Times New Roman" w:hAnsi="Times New Roman" w:cs="Times New Roman"/>
          <w:b w:val="0"/>
          <w:sz w:val="24"/>
          <w:szCs w:val="24"/>
        </w:rPr>
        <w:t>И ДОКУМЕНТОВ, ПОДТВЕРЖДАЮЩИХ ВОЗНИКНОВЕНИЕ ДЕНЕЖНЫХ</w:t>
      </w:r>
    </w:p>
    <w:p w14:paraId="17EF6E29" w14:textId="77777777" w:rsidR="00F413C1" w:rsidRPr="00CE605C" w:rsidRDefault="00F413C1" w:rsidP="00F413C1">
      <w:pPr>
        <w:pStyle w:val="ConsPlusTitle"/>
        <w:jc w:val="center"/>
      </w:pPr>
      <w:r w:rsidRPr="008C3D91">
        <w:rPr>
          <w:rFonts w:ascii="Times New Roman" w:hAnsi="Times New Roman" w:cs="Times New Roman"/>
          <w:b w:val="0"/>
          <w:sz w:val="24"/>
          <w:szCs w:val="24"/>
        </w:rPr>
        <w:t>ОБЯЗАТЕЛЬСТВ ПОЛУЧАТЕЛЕЙ СРЕДСТВ МЕСТНОГО БЮДЖЕТА</w:t>
      </w:r>
    </w:p>
    <w:p w14:paraId="5761CCF2" w14:textId="77777777" w:rsidR="00F413C1" w:rsidRPr="00CE605C" w:rsidRDefault="00F413C1" w:rsidP="00F413C1">
      <w:pPr>
        <w:spacing w:after="1"/>
      </w:pPr>
    </w:p>
    <w:p w14:paraId="5E0046A4" w14:textId="77777777" w:rsidR="00F413C1" w:rsidRPr="00CE605C" w:rsidRDefault="00F413C1" w:rsidP="00F413C1">
      <w:pPr>
        <w:pStyle w:val="ConsPlusNormal"/>
        <w:jc w:val="both"/>
        <w:rPr>
          <w:rFonts w:cs="Times New Roman"/>
          <w:strike/>
        </w:rPr>
      </w:pPr>
    </w:p>
    <w:tbl>
      <w:tblPr>
        <w:tblpPr w:leftFromText="180" w:rightFromText="180" w:vertAnchor="text" w:tblpY="1"/>
        <w:tblOverlap w:val="neve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851"/>
        <w:gridCol w:w="4252"/>
        <w:gridCol w:w="4598"/>
      </w:tblGrid>
      <w:tr w:rsidR="00F413C1" w:rsidRPr="00CE605C" w14:paraId="1A70CFBC" w14:textId="77777777" w:rsidTr="004D4CAD">
        <w:tc>
          <w:tcPr>
            <w:tcW w:w="851" w:type="dxa"/>
          </w:tcPr>
          <w:p w14:paraId="4BA2DC8A"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 п/п</w:t>
            </w:r>
          </w:p>
        </w:tc>
        <w:tc>
          <w:tcPr>
            <w:tcW w:w="4252" w:type="dxa"/>
          </w:tcPr>
          <w:p w14:paraId="41F3879A"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Документ, на основании которого возникает бюджетное обязательство получателя средств местного бюджета</w:t>
            </w:r>
          </w:p>
        </w:tc>
        <w:tc>
          <w:tcPr>
            <w:tcW w:w="4598" w:type="dxa"/>
          </w:tcPr>
          <w:p w14:paraId="36A6073F"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Документ, подтверждающий возникновение денежного обязательства получателя средств местного бюджета</w:t>
            </w:r>
          </w:p>
        </w:tc>
      </w:tr>
      <w:tr w:rsidR="00F413C1" w:rsidRPr="00CE605C" w14:paraId="0E7033E7" w14:textId="77777777" w:rsidTr="004D4CAD">
        <w:tc>
          <w:tcPr>
            <w:tcW w:w="851" w:type="dxa"/>
          </w:tcPr>
          <w:p w14:paraId="74DE1C96"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1</w:t>
            </w:r>
          </w:p>
        </w:tc>
        <w:tc>
          <w:tcPr>
            <w:tcW w:w="4252" w:type="dxa"/>
          </w:tcPr>
          <w:p w14:paraId="07FB96AA" w14:textId="77777777" w:rsidR="00F413C1" w:rsidRPr="008C3D91" w:rsidRDefault="00F413C1" w:rsidP="004D4CAD">
            <w:pPr>
              <w:pStyle w:val="ConsPlusNormal"/>
              <w:jc w:val="center"/>
              <w:rPr>
                <w:rFonts w:ascii="Times New Roman" w:hAnsi="Times New Roman" w:cs="Times New Roman"/>
                <w:sz w:val="24"/>
                <w:szCs w:val="24"/>
              </w:rPr>
            </w:pPr>
            <w:bookmarkStart w:id="16" w:name="P1280"/>
            <w:bookmarkEnd w:id="16"/>
            <w:r w:rsidRPr="008C3D91">
              <w:rPr>
                <w:rFonts w:ascii="Times New Roman" w:hAnsi="Times New Roman" w:cs="Times New Roman"/>
                <w:sz w:val="24"/>
                <w:szCs w:val="24"/>
              </w:rPr>
              <w:t>2</w:t>
            </w:r>
          </w:p>
        </w:tc>
        <w:tc>
          <w:tcPr>
            <w:tcW w:w="4598" w:type="dxa"/>
          </w:tcPr>
          <w:p w14:paraId="59CFA816" w14:textId="77777777" w:rsidR="00F413C1" w:rsidRPr="008C3D91" w:rsidRDefault="00F413C1" w:rsidP="004D4CAD">
            <w:pPr>
              <w:pStyle w:val="ConsPlusNormal"/>
              <w:jc w:val="center"/>
              <w:rPr>
                <w:rFonts w:ascii="Times New Roman" w:hAnsi="Times New Roman" w:cs="Times New Roman"/>
                <w:sz w:val="24"/>
                <w:szCs w:val="24"/>
              </w:rPr>
            </w:pPr>
            <w:bookmarkStart w:id="17" w:name="P1281"/>
            <w:bookmarkEnd w:id="17"/>
            <w:r w:rsidRPr="008C3D91">
              <w:rPr>
                <w:rFonts w:ascii="Times New Roman" w:hAnsi="Times New Roman" w:cs="Times New Roman"/>
                <w:sz w:val="24"/>
                <w:szCs w:val="24"/>
              </w:rPr>
              <w:t>3</w:t>
            </w:r>
          </w:p>
        </w:tc>
      </w:tr>
      <w:tr w:rsidR="00F413C1" w:rsidRPr="00CE605C" w14:paraId="425E9CF2" w14:textId="77777777" w:rsidTr="004D4CAD">
        <w:tc>
          <w:tcPr>
            <w:tcW w:w="851" w:type="dxa"/>
          </w:tcPr>
          <w:p w14:paraId="0183EB94" w14:textId="77777777" w:rsidR="00F413C1" w:rsidRPr="008C3D91" w:rsidRDefault="00F413C1" w:rsidP="004D4CAD">
            <w:pPr>
              <w:pStyle w:val="ConsPlusNormal"/>
              <w:jc w:val="center"/>
              <w:rPr>
                <w:rFonts w:ascii="Times New Roman" w:hAnsi="Times New Roman" w:cs="Times New Roman"/>
                <w:sz w:val="24"/>
                <w:szCs w:val="24"/>
              </w:rPr>
            </w:pPr>
            <w:bookmarkStart w:id="18" w:name="P1282"/>
            <w:bookmarkEnd w:id="18"/>
            <w:r w:rsidRPr="008C3D91">
              <w:rPr>
                <w:rFonts w:ascii="Times New Roman" w:hAnsi="Times New Roman" w:cs="Times New Roman"/>
                <w:sz w:val="24"/>
                <w:szCs w:val="24"/>
              </w:rPr>
              <w:t>1.</w:t>
            </w:r>
          </w:p>
        </w:tc>
        <w:tc>
          <w:tcPr>
            <w:tcW w:w="4252" w:type="dxa"/>
          </w:tcPr>
          <w:p w14:paraId="3CF14B42" w14:textId="77777777" w:rsidR="00F413C1" w:rsidRPr="008C3D91" w:rsidRDefault="00F413C1" w:rsidP="004D4CAD">
            <w:pPr>
              <w:pStyle w:val="ConsPlusNormal"/>
              <w:jc w:val="both"/>
              <w:rPr>
                <w:rFonts w:ascii="Times New Roman" w:hAnsi="Times New Roman" w:cs="Times New Roman"/>
                <w:sz w:val="24"/>
                <w:szCs w:val="24"/>
              </w:rPr>
            </w:pPr>
            <w:bookmarkStart w:id="19" w:name="P1283"/>
            <w:bookmarkEnd w:id="19"/>
            <w:r w:rsidRPr="008C3D91">
              <w:rPr>
                <w:rFonts w:ascii="Times New Roman" w:hAnsi="Times New Roman" w:cs="Times New Roman"/>
                <w:sz w:val="24"/>
                <w:szCs w:val="24"/>
              </w:rPr>
              <w:t>Извещение об осуществлении закупки</w:t>
            </w:r>
          </w:p>
        </w:tc>
        <w:tc>
          <w:tcPr>
            <w:tcW w:w="4598" w:type="dxa"/>
          </w:tcPr>
          <w:p w14:paraId="0FE0E930"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Формирование денежного обязательства не предусматривается</w:t>
            </w:r>
          </w:p>
        </w:tc>
      </w:tr>
      <w:tr w:rsidR="00F413C1" w:rsidRPr="00CE605C" w14:paraId="0ED5BC77" w14:textId="77777777" w:rsidTr="004D4CAD">
        <w:tc>
          <w:tcPr>
            <w:tcW w:w="851" w:type="dxa"/>
          </w:tcPr>
          <w:p w14:paraId="42B7C6D5"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2.</w:t>
            </w:r>
          </w:p>
        </w:tc>
        <w:tc>
          <w:tcPr>
            <w:tcW w:w="4252" w:type="dxa"/>
          </w:tcPr>
          <w:p w14:paraId="1F53A7D5" w14:textId="77777777" w:rsidR="00F413C1" w:rsidRPr="008C3D91" w:rsidRDefault="00F413C1" w:rsidP="004D4CAD">
            <w:pPr>
              <w:pStyle w:val="ConsPlusNormal"/>
              <w:jc w:val="both"/>
              <w:rPr>
                <w:rFonts w:ascii="Times New Roman" w:hAnsi="Times New Roman" w:cs="Times New Roman"/>
                <w:sz w:val="24"/>
                <w:szCs w:val="24"/>
              </w:rPr>
            </w:pPr>
            <w:bookmarkStart w:id="20" w:name="P1286"/>
            <w:bookmarkEnd w:id="20"/>
            <w:r w:rsidRPr="008C3D91">
              <w:rPr>
                <w:rFonts w:ascii="Times New Roman" w:hAnsi="Times New Roman" w:cs="Times New Roman"/>
                <w:sz w:val="24"/>
                <w:szCs w:val="24"/>
              </w:rPr>
              <w:t>Приглашения принять участие в определении поставщика (подрядчика, исполнителя)</w:t>
            </w:r>
          </w:p>
        </w:tc>
        <w:tc>
          <w:tcPr>
            <w:tcW w:w="4598" w:type="dxa"/>
          </w:tcPr>
          <w:p w14:paraId="675A50AC"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Формирование денежного обязательства не предусматривается</w:t>
            </w:r>
          </w:p>
        </w:tc>
      </w:tr>
      <w:tr w:rsidR="00F413C1" w:rsidRPr="00CE605C" w14:paraId="6462F13C" w14:textId="77777777" w:rsidTr="004D4CAD">
        <w:tc>
          <w:tcPr>
            <w:tcW w:w="851" w:type="dxa"/>
            <w:vMerge w:val="restart"/>
          </w:tcPr>
          <w:p w14:paraId="38ABDCE0" w14:textId="77777777" w:rsidR="00F413C1" w:rsidRPr="008C3D91" w:rsidRDefault="00F413C1" w:rsidP="004D4CAD">
            <w:pPr>
              <w:pStyle w:val="ConsPlusNormal"/>
              <w:jc w:val="center"/>
              <w:rPr>
                <w:rFonts w:ascii="Times New Roman" w:hAnsi="Times New Roman" w:cs="Times New Roman"/>
                <w:sz w:val="24"/>
                <w:szCs w:val="24"/>
              </w:rPr>
            </w:pPr>
            <w:bookmarkStart w:id="21" w:name="P1288"/>
            <w:bookmarkEnd w:id="21"/>
            <w:r w:rsidRPr="008C3D91">
              <w:rPr>
                <w:rFonts w:ascii="Times New Roman" w:hAnsi="Times New Roman" w:cs="Times New Roman"/>
                <w:sz w:val="24"/>
                <w:szCs w:val="24"/>
              </w:rPr>
              <w:t>3.</w:t>
            </w:r>
          </w:p>
        </w:tc>
        <w:tc>
          <w:tcPr>
            <w:tcW w:w="4252" w:type="dxa"/>
            <w:vMerge w:val="restart"/>
          </w:tcPr>
          <w:p w14:paraId="34454755" w14:textId="77777777" w:rsidR="00F413C1" w:rsidRPr="008C3D91" w:rsidRDefault="00F413C1" w:rsidP="004D4CAD">
            <w:pPr>
              <w:pStyle w:val="ConsPlusNormal"/>
              <w:jc w:val="both"/>
              <w:rPr>
                <w:rFonts w:ascii="Times New Roman" w:hAnsi="Times New Roman" w:cs="Times New Roman"/>
                <w:sz w:val="24"/>
                <w:szCs w:val="24"/>
              </w:rPr>
            </w:pPr>
            <w:bookmarkStart w:id="22" w:name="P1289"/>
            <w:bookmarkEnd w:id="22"/>
            <w:r w:rsidRPr="008C3D91">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r>
              <w:rPr>
                <w:rFonts w:ascii="Times New Roman" w:hAnsi="Times New Roman" w:cs="Times New Roman"/>
                <w:sz w:val="24"/>
                <w:szCs w:val="24"/>
              </w:rPr>
              <w:t xml:space="preserve"> </w:t>
            </w:r>
            <w:r w:rsidRPr="008C3D91">
              <w:rPr>
                <w:rFonts w:ascii="Times New Roman" w:hAnsi="Times New Roman" w:cs="Times New Roman"/>
                <w:sz w:val="24"/>
                <w:szCs w:val="24"/>
              </w:rPr>
              <w:t>(далее –</w:t>
            </w:r>
            <w:r>
              <w:rPr>
                <w:rFonts w:ascii="Times New Roman" w:hAnsi="Times New Roman" w:cs="Times New Roman"/>
                <w:sz w:val="24"/>
                <w:szCs w:val="24"/>
              </w:rPr>
              <w:t xml:space="preserve"> </w:t>
            </w:r>
            <w:r w:rsidRPr="008C3D91">
              <w:rPr>
                <w:rFonts w:ascii="Times New Roman" w:hAnsi="Times New Roman" w:cs="Times New Roman"/>
                <w:sz w:val="24"/>
                <w:szCs w:val="24"/>
              </w:rPr>
              <w:t>муниципальный контракт,  реестр контрактов), расчеты</w:t>
            </w:r>
            <w:r>
              <w:rPr>
                <w:rFonts w:ascii="Times New Roman" w:hAnsi="Times New Roman" w:cs="Times New Roman"/>
                <w:sz w:val="24"/>
                <w:szCs w:val="24"/>
              </w:rPr>
              <w:t xml:space="preserve"> </w:t>
            </w:r>
            <w:r w:rsidRPr="008C3D91">
              <w:rPr>
                <w:rFonts w:ascii="Times New Roman" w:hAnsi="Times New Roman" w:cs="Times New Roman"/>
                <w:sz w:val="24"/>
                <w:szCs w:val="24"/>
              </w:rPr>
              <w:t>по которому будут осуществлены на основании нескольких денежных обязательств и (или) частично</w:t>
            </w:r>
          </w:p>
        </w:tc>
        <w:tc>
          <w:tcPr>
            <w:tcW w:w="4598" w:type="dxa"/>
          </w:tcPr>
          <w:p w14:paraId="60CE461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выполненных работ</w:t>
            </w:r>
          </w:p>
        </w:tc>
      </w:tr>
      <w:tr w:rsidR="00F413C1" w:rsidRPr="00CE605C" w14:paraId="53D91BDF" w14:textId="77777777" w:rsidTr="004D4CAD">
        <w:tc>
          <w:tcPr>
            <w:tcW w:w="851" w:type="dxa"/>
            <w:vMerge/>
          </w:tcPr>
          <w:p w14:paraId="42CD7CB0" w14:textId="77777777" w:rsidR="00F413C1" w:rsidRPr="008C3D91" w:rsidRDefault="00F413C1" w:rsidP="004D4CAD"/>
        </w:tc>
        <w:tc>
          <w:tcPr>
            <w:tcW w:w="4252" w:type="dxa"/>
            <w:vMerge/>
          </w:tcPr>
          <w:p w14:paraId="6035495F" w14:textId="77777777" w:rsidR="00F413C1" w:rsidRPr="008C3D91" w:rsidRDefault="00F413C1" w:rsidP="004D4CAD"/>
        </w:tc>
        <w:tc>
          <w:tcPr>
            <w:tcW w:w="4598" w:type="dxa"/>
          </w:tcPr>
          <w:p w14:paraId="774CAEC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об оказании услуг</w:t>
            </w:r>
          </w:p>
        </w:tc>
      </w:tr>
      <w:tr w:rsidR="00F413C1" w:rsidRPr="00CE605C" w14:paraId="454BE04C" w14:textId="77777777" w:rsidTr="004D4CAD">
        <w:tc>
          <w:tcPr>
            <w:tcW w:w="851" w:type="dxa"/>
            <w:vMerge/>
          </w:tcPr>
          <w:p w14:paraId="4B0F1A4B" w14:textId="77777777" w:rsidR="00F413C1" w:rsidRPr="008C3D91" w:rsidRDefault="00F413C1" w:rsidP="004D4CAD"/>
        </w:tc>
        <w:tc>
          <w:tcPr>
            <w:tcW w:w="4252" w:type="dxa"/>
            <w:vMerge/>
          </w:tcPr>
          <w:p w14:paraId="1D7098BF" w14:textId="77777777" w:rsidR="00F413C1" w:rsidRPr="008C3D91" w:rsidRDefault="00F413C1" w:rsidP="004D4CAD"/>
        </w:tc>
        <w:tc>
          <w:tcPr>
            <w:tcW w:w="4598" w:type="dxa"/>
          </w:tcPr>
          <w:p w14:paraId="03A0A7A4"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приема-передачи</w:t>
            </w:r>
          </w:p>
        </w:tc>
      </w:tr>
      <w:tr w:rsidR="00F413C1" w:rsidRPr="00CE605C" w14:paraId="37912BAD" w14:textId="77777777" w:rsidTr="004D4CAD">
        <w:tc>
          <w:tcPr>
            <w:tcW w:w="851" w:type="dxa"/>
            <w:vMerge/>
          </w:tcPr>
          <w:p w14:paraId="0AE89369" w14:textId="77777777" w:rsidR="00F413C1" w:rsidRPr="008C3D91" w:rsidRDefault="00F413C1" w:rsidP="004D4CAD"/>
        </w:tc>
        <w:tc>
          <w:tcPr>
            <w:tcW w:w="4252" w:type="dxa"/>
            <w:vMerge/>
          </w:tcPr>
          <w:p w14:paraId="176BE7C8" w14:textId="77777777" w:rsidR="00F413C1" w:rsidRPr="008C3D91" w:rsidRDefault="00F413C1" w:rsidP="004D4CAD"/>
        </w:tc>
        <w:tc>
          <w:tcPr>
            <w:tcW w:w="4598" w:type="dxa"/>
          </w:tcPr>
          <w:p w14:paraId="21A7A5D2"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F413C1" w:rsidRPr="00CE605C" w14:paraId="61E71124" w14:textId="77777777" w:rsidTr="004D4CAD">
        <w:trPr>
          <w:trHeight w:val="847"/>
        </w:trPr>
        <w:tc>
          <w:tcPr>
            <w:tcW w:w="851" w:type="dxa"/>
            <w:vMerge/>
          </w:tcPr>
          <w:p w14:paraId="57456323" w14:textId="77777777" w:rsidR="00F413C1" w:rsidRPr="008C3D91" w:rsidRDefault="00F413C1" w:rsidP="004D4CAD"/>
        </w:tc>
        <w:tc>
          <w:tcPr>
            <w:tcW w:w="4252" w:type="dxa"/>
            <w:vMerge/>
          </w:tcPr>
          <w:p w14:paraId="1BF92702" w14:textId="77777777" w:rsidR="00F413C1" w:rsidRPr="008C3D91" w:rsidRDefault="00F413C1" w:rsidP="004D4CAD"/>
        </w:tc>
        <w:tc>
          <w:tcPr>
            <w:tcW w:w="4598" w:type="dxa"/>
          </w:tcPr>
          <w:p w14:paraId="405A43C7"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Справка-расчет или иной документ, являющийся основанием для оплаты неустойки</w:t>
            </w:r>
          </w:p>
        </w:tc>
      </w:tr>
      <w:tr w:rsidR="00F413C1" w:rsidRPr="00CE605C" w14:paraId="7CEDDD74" w14:textId="77777777" w:rsidTr="004D4CAD">
        <w:tc>
          <w:tcPr>
            <w:tcW w:w="851" w:type="dxa"/>
            <w:vMerge/>
          </w:tcPr>
          <w:p w14:paraId="788988D6" w14:textId="77777777" w:rsidR="00F413C1" w:rsidRPr="008C3D91" w:rsidRDefault="00F413C1" w:rsidP="004D4CAD"/>
        </w:tc>
        <w:tc>
          <w:tcPr>
            <w:tcW w:w="4252" w:type="dxa"/>
            <w:vMerge/>
          </w:tcPr>
          <w:p w14:paraId="4F53761F" w14:textId="77777777" w:rsidR="00F413C1" w:rsidRPr="008C3D91" w:rsidRDefault="00F413C1" w:rsidP="004D4CAD"/>
        </w:tc>
        <w:tc>
          <w:tcPr>
            <w:tcW w:w="4598" w:type="dxa"/>
          </w:tcPr>
          <w:p w14:paraId="4FE7712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Счет</w:t>
            </w:r>
          </w:p>
        </w:tc>
      </w:tr>
      <w:tr w:rsidR="00F413C1" w:rsidRPr="00CE605C" w14:paraId="59ECB2E4" w14:textId="77777777" w:rsidTr="004D4CAD">
        <w:tc>
          <w:tcPr>
            <w:tcW w:w="851" w:type="dxa"/>
            <w:vMerge/>
          </w:tcPr>
          <w:p w14:paraId="4C55B2FC" w14:textId="77777777" w:rsidR="00F413C1" w:rsidRPr="008C3D91" w:rsidRDefault="00F413C1" w:rsidP="004D4CAD"/>
        </w:tc>
        <w:tc>
          <w:tcPr>
            <w:tcW w:w="4252" w:type="dxa"/>
            <w:vMerge/>
          </w:tcPr>
          <w:p w14:paraId="0EC05387" w14:textId="77777777" w:rsidR="00F413C1" w:rsidRPr="008C3D91" w:rsidRDefault="00F413C1" w:rsidP="004D4CAD"/>
        </w:tc>
        <w:tc>
          <w:tcPr>
            <w:tcW w:w="4598" w:type="dxa"/>
          </w:tcPr>
          <w:p w14:paraId="03511DB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Счет-фактура</w:t>
            </w:r>
          </w:p>
        </w:tc>
      </w:tr>
      <w:tr w:rsidR="00F413C1" w:rsidRPr="00CE605C" w14:paraId="729C065E" w14:textId="77777777" w:rsidTr="004D4CAD">
        <w:tc>
          <w:tcPr>
            <w:tcW w:w="851" w:type="dxa"/>
            <w:vMerge/>
          </w:tcPr>
          <w:p w14:paraId="6897B962" w14:textId="77777777" w:rsidR="00F413C1" w:rsidRPr="008C3D91" w:rsidRDefault="00F413C1" w:rsidP="004D4CAD"/>
        </w:tc>
        <w:tc>
          <w:tcPr>
            <w:tcW w:w="4252" w:type="dxa"/>
            <w:vMerge/>
          </w:tcPr>
          <w:p w14:paraId="1FAFCC4E" w14:textId="77777777" w:rsidR="00F413C1" w:rsidRPr="008C3D91" w:rsidRDefault="00F413C1" w:rsidP="004D4CAD"/>
        </w:tc>
        <w:tc>
          <w:tcPr>
            <w:tcW w:w="4598" w:type="dxa"/>
          </w:tcPr>
          <w:p w14:paraId="363D8ECC"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Товарная накладная (унифицированная </w:t>
            </w:r>
            <w:hyperlink r:id="rId58" w:history="1">
              <w:r w:rsidRPr="008C3D91">
                <w:rPr>
                  <w:rFonts w:ascii="Times New Roman" w:hAnsi="Times New Roman" w:cs="Times New Roman"/>
                  <w:sz w:val="24"/>
                  <w:szCs w:val="24"/>
                </w:rPr>
                <w:t>форма № ТОРГ-12</w:t>
              </w:r>
            </w:hyperlink>
            <w:r w:rsidRPr="008C3D91">
              <w:rPr>
                <w:rFonts w:ascii="Times New Roman" w:hAnsi="Times New Roman" w:cs="Times New Roman"/>
                <w:sz w:val="24"/>
                <w:szCs w:val="24"/>
              </w:rPr>
              <w:t>) (ф. 0330212)</w:t>
            </w:r>
          </w:p>
        </w:tc>
      </w:tr>
      <w:tr w:rsidR="00F413C1" w:rsidRPr="00CE605C" w14:paraId="6BB2B7BE" w14:textId="77777777" w:rsidTr="004D4CAD">
        <w:tc>
          <w:tcPr>
            <w:tcW w:w="851" w:type="dxa"/>
            <w:vMerge/>
          </w:tcPr>
          <w:p w14:paraId="66AD3151" w14:textId="77777777" w:rsidR="00F413C1" w:rsidRPr="008C3D91" w:rsidRDefault="00F413C1" w:rsidP="004D4CAD"/>
        </w:tc>
        <w:tc>
          <w:tcPr>
            <w:tcW w:w="4252" w:type="dxa"/>
            <w:vMerge/>
          </w:tcPr>
          <w:p w14:paraId="1D49E34B" w14:textId="77777777" w:rsidR="00F413C1" w:rsidRPr="008C3D91" w:rsidRDefault="00F413C1" w:rsidP="004D4CAD"/>
        </w:tc>
        <w:tc>
          <w:tcPr>
            <w:tcW w:w="4598" w:type="dxa"/>
          </w:tcPr>
          <w:p w14:paraId="36A1792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Универсальный передаточный документ</w:t>
            </w:r>
          </w:p>
        </w:tc>
      </w:tr>
      <w:tr w:rsidR="00F413C1" w:rsidRPr="00CE605C" w14:paraId="33529042" w14:textId="77777777" w:rsidTr="004D4CAD">
        <w:tc>
          <w:tcPr>
            <w:tcW w:w="851" w:type="dxa"/>
            <w:vMerge/>
          </w:tcPr>
          <w:p w14:paraId="423FF2A7" w14:textId="77777777" w:rsidR="00F413C1" w:rsidRPr="008C3D91" w:rsidRDefault="00F413C1" w:rsidP="004D4CAD"/>
        </w:tc>
        <w:tc>
          <w:tcPr>
            <w:tcW w:w="4252" w:type="dxa"/>
            <w:vMerge/>
          </w:tcPr>
          <w:p w14:paraId="2A4CC99C" w14:textId="77777777" w:rsidR="00F413C1" w:rsidRPr="008C3D91" w:rsidRDefault="00F413C1" w:rsidP="004D4CAD"/>
        </w:tc>
        <w:tc>
          <w:tcPr>
            <w:tcW w:w="4598" w:type="dxa"/>
          </w:tcPr>
          <w:p w14:paraId="5EDF3073"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Чек</w:t>
            </w:r>
          </w:p>
        </w:tc>
      </w:tr>
      <w:tr w:rsidR="00F413C1" w:rsidRPr="00CE605C" w14:paraId="3A6D7896" w14:textId="77777777" w:rsidTr="004D4CAD">
        <w:tc>
          <w:tcPr>
            <w:tcW w:w="851" w:type="dxa"/>
            <w:vMerge/>
          </w:tcPr>
          <w:p w14:paraId="0174FDB6" w14:textId="77777777" w:rsidR="00F413C1" w:rsidRPr="008C3D91" w:rsidRDefault="00F413C1" w:rsidP="004D4CAD"/>
        </w:tc>
        <w:tc>
          <w:tcPr>
            <w:tcW w:w="4252" w:type="dxa"/>
            <w:vMerge/>
          </w:tcPr>
          <w:p w14:paraId="0035D868" w14:textId="77777777" w:rsidR="00F413C1" w:rsidRPr="008C3D91" w:rsidRDefault="00F413C1" w:rsidP="004D4CAD"/>
        </w:tc>
        <w:tc>
          <w:tcPr>
            <w:tcW w:w="4598" w:type="dxa"/>
          </w:tcPr>
          <w:p w14:paraId="2CBBC47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F413C1" w:rsidRPr="00CE605C" w14:paraId="330A98DB" w14:textId="77777777" w:rsidTr="004D4CAD">
        <w:tc>
          <w:tcPr>
            <w:tcW w:w="851" w:type="dxa"/>
            <w:vMerge w:val="restart"/>
          </w:tcPr>
          <w:p w14:paraId="14B7F507" w14:textId="77777777" w:rsidR="00F413C1" w:rsidRPr="008C3D91" w:rsidRDefault="00F413C1" w:rsidP="004D4CAD">
            <w:pPr>
              <w:pStyle w:val="ConsPlusNormal"/>
              <w:jc w:val="center"/>
              <w:rPr>
                <w:rFonts w:ascii="Times New Roman" w:hAnsi="Times New Roman" w:cs="Times New Roman"/>
                <w:sz w:val="24"/>
                <w:szCs w:val="24"/>
              </w:rPr>
            </w:pPr>
            <w:bookmarkStart w:id="23" w:name="P1301"/>
            <w:bookmarkEnd w:id="23"/>
            <w:r w:rsidRPr="008C3D91">
              <w:rPr>
                <w:rFonts w:ascii="Times New Roman" w:hAnsi="Times New Roman" w:cs="Times New Roman"/>
                <w:sz w:val="24"/>
                <w:szCs w:val="24"/>
              </w:rPr>
              <w:t>4.</w:t>
            </w:r>
          </w:p>
        </w:tc>
        <w:tc>
          <w:tcPr>
            <w:tcW w:w="4252" w:type="dxa"/>
            <w:vMerge w:val="restart"/>
          </w:tcPr>
          <w:p w14:paraId="703FBB8C" w14:textId="77777777" w:rsidR="00F413C1" w:rsidRPr="008C3D91" w:rsidRDefault="00F413C1" w:rsidP="004D4CAD">
            <w:pPr>
              <w:pStyle w:val="ConsPlusNormal"/>
              <w:jc w:val="both"/>
              <w:rPr>
                <w:rFonts w:ascii="Times New Roman" w:hAnsi="Times New Roman" w:cs="Times New Roman"/>
                <w:sz w:val="24"/>
                <w:szCs w:val="24"/>
              </w:rPr>
            </w:pPr>
            <w:bookmarkStart w:id="24" w:name="P1302"/>
            <w:bookmarkEnd w:id="24"/>
            <w:r w:rsidRPr="008C3D91">
              <w:rPr>
                <w:rFonts w:ascii="Times New Roman" w:hAnsi="Times New Roman" w:cs="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расчеты</w:t>
            </w:r>
            <w:r>
              <w:rPr>
                <w:rFonts w:ascii="Times New Roman" w:hAnsi="Times New Roman" w:cs="Times New Roman"/>
                <w:sz w:val="24"/>
                <w:szCs w:val="24"/>
              </w:rPr>
              <w:t xml:space="preserve"> </w:t>
            </w:r>
            <w:r w:rsidRPr="008C3D91">
              <w:rPr>
                <w:rFonts w:ascii="Times New Roman" w:hAnsi="Times New Roman" w:cs="Times New Roman"/>
                <w:sz w:val="24"/>
                <w:szCs w:val="24"/>
              </w:rPr>
              <w:t>по которому будут осуществлены на основании нескольких денежных обязательств и (или) частично,</w:t>
            </w:r>
            <w:r>
              <w:rPr>
                <w:rFonts w:ascii="Times New Roman" w:hAnsi="Times New Roman" w:cs="Times New Roman"/>
                <w:sz w:val="24"/>
                <w:szCs w:val="24"/>
              </w:rPr>
              <w:t xml:space="preserve"> </w:t>
            </w:r>
            <w:r w:rsidRPr="008C3D91">
              <w:rPr>
                <w:rFonts w:ascii="Times New Roman" w:hAnsi="Times New Roman" w:cs="Times New Roman"/>
                <w:sz w:val="24"/>
                <w:szCs w:val="24"/>
              </w:rPr>
              <w:t xml:space="preserve">за исключением договоров, указанных в </w:t>
            </w:r>
            <w:hyperlink w:anchor="P1384" w:history="1">
              <w:r w:rsidRPr="008C3D91">
                <w:rPr>
                  <w:rFonts w:ascii="Times New Roman" w:hAnsi="Times New Roman" w:cs="Times New Roman"/>
                  <w:sz w:val="24"/>
                  <w:szCs w:val="24"/>
                </w:rPr>
                <w:t>13 пункте</w:t>
              </w:r>
            </w:hyperlink>
            <w:r w:rsidRPr="008C3D91">
              <w:rPr>
                <w:rFonts w:ascii="Times New Roman" w:hAnsi="Times New Roman" w:cs="Times New Roman"/>
                <w:sz w:val="24"/>
                <w:szCs w:val="24"/>
              </w:rPr>
              <w:t xml:space="preserve"> настоящего перечня</w:t>
            </w:r>
          </w:p>
        </w:tc>
        <w:tc>
          <w:tcPr>
            <w:tcW w:w="4598" w:type="dxa"/>
          </w:tcPr>
          <w:p w14:paraId="580AD7E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выполненных работ</w:t>
            </w:r>
          </w:p>
        </w:tc>
      </w:tr>
      <w:tr w:rsidR="00F413C1" w:rsidRPr="00CE605C" w14:paraId="202FFDD4" w14:textId="77777777" w:rsidTr="004D4CAD">
        <w:tc>
          <w:tcPr>
            <w:tcW w:w="851" w:type="dxa"/>
            <w:vMerge/>
          </w:tcPr>
          <w:p w14:paraId="3896E9C4" w14:textId="77777777" w:rsidR="00F413C1" w:rsidRPr="008C3D91" w:rsidRDefault="00F413C1" w:rsidP="004D4CAD"/>
        </w:tc>
        <w:tc>
          <w:tcPr>
            <w:tcW w:w="4252" w:type="dxa"/>
            <w:vMerge/>
          </w:tcPr>
          <w:p w14:paraId="1092E6BD" w14:textId="77777777" w:rsidR="00F413C1" w:rsidRPr="008C3D91" w:rsidRDefault="00F413C1" w:rsidP="004D4CAD"/>
        </w:tc>
        <w:tc>
          <w:tcPr>
            <w:tcW w:w="4598" w:type="dxa"/>
          </w:tcPr>
          <w:p w14:paraId="6EAA8EAA"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об оказании услуг</w:t>
            </w:r>
          </w:p>
        </w:tc>
      </w:tr>
      <w:tr w:rsidR="00F413C1" w:rsidRPr="00CE605C" w14:paraId="06FE0972" w14:textId="77777777" w:rsidTr="004D4CAD">
        <w:tc>
          <w:tcPr>
            <w:tcW w:w="851" w:type="dxa"/>
            <w:vMerge/>
          </w:tcPr>
          <w:p w14:paraId="6C298169" w14:textId="77777777" w:rsidR="00F413C1" w:rsidRPr="008C3D91" w:rsidRDefault="00F413C1" w:rsidP="004D4CAD"/>
        </w:tc>
        <w:tc>
          <w:tcPr>
            <w:tcW w:w="4252" w:type="dxa"/>
            <w:vMerge/>
          </w:tcPr>
          <w:p w14:paraId="0F56795B" w14:textId="77777777" w:rsidR="00F413C1" w:rsidRPr="008C3D91" w:rsidRDefault="00F413C1" w:rsidP="004D4CAD"/>
        </w:tc>
        <w:tc>
          <w:tcPr>
            <w:tcW w:w="4598" w:type="dxa"/>
          </w:tcPr>
          <w:p w14:paraId="037A543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приема-передачи</w:t>
            </w:r>
          </w:p>
        </w:tc>
      </w:tr>
      <w:tr w:rsidR="00F413C1" w:rsidRPr="00CE605C" w14:paraId="5380CFFC" w14:textId="77777777" w:rsidTr="004D4CAD">
        <w:tc>
          <w:tcPr>
            <w:tcW w:w="851" w:type="dxa"/>
            <w:vMerge/>
          </w:tcPr>
          <w:p w14:paraId="5ABCFBC1" w14:textId="77777777" w:rsidR="00F413C1" w:rsidRPr="008C3D91" w:rsidRDefault="00F413C1" w:rsidP="004D4CAD"/>
        </w:tc>
        <w:tc>
          <w:tcPr>
            <w:tcW w:w="4252" w:type="dxa"/>
            <w:vMerge/>
          </w:tcPr>
          <w:p w14:paraId="1F1314CD" w14:textId="77777777" w:rsidR="00F413C1" w:rsidRPr="008C3D91" w:rsidRDefault="00F413C1" w:rsidP="004D4CAD"/>
        </w:tc>
        <w:tc>
          <w:tcPr>
            <w:tcW w:w="4598" w:type="dxa"/>
          </w:tcPr>
          <w:p w14:paraId="3A11AF5A"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F413C1" w:rsidRPr="00CE605C" w14:paraId="23EA35B8" w14:textId="77777777" w:rsidTr="004D4CAD">
        <w:tc>
          <w:tcPr>
            <w:tcW w:w="851" w:type="dxa"/>
            <w:vMerge/>
          </w:tcPr>
          <w:p w14:paraId="0FB7CA8B" w14:textId="77777777" w:rsidR="00F413C1" w:rsidRPr="008C3D91" w:rsidRDefault="00F413C1" w:rsidP="004D4CAD"/>
        </w:tc>
        <w:tc>
          <w:tcPr>
            <w:tcW w:w="4252" w:type="dxa"/>
            <w:vMerge/>
          </w:tcPr>
          <w:p w14:paraId="18E201BA" w14:textId="77777777" w:rsidR="00F413C1" w:rsidRPr="008C3D91" w:rsidRDefault="00F413C1" w:rsidP="004D4CAD"/>
        </w:tc>
        <w:tc>
          <w:tcPr>
            <w:tcW w:w="4598" w:type="dxa"/>
          </w:tcPr>
          <w:p w14:paraId="3168FE22"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Справка-расчет или иной документ, являющийся основанием для оплаты неустойки</w:t>
            </w:r>
          </w:p>
        </w:tc>
      </w:tr>
      <w:tr w:rsidR="00F413C1" w:rsidRPr="00CE605C" w14:paraId="0B0C2287" w14:textId="77777777" w:rsidTr="004D4CAD">
        <w:tc>
          <w:tcPr>
            <w:tcW w:w="851" w:type="dxa"/>
            <w:vMerge/>
          </w:tcPr>
          <w:p w14:paraId="6B1BA5BD" w14:textId="77777777" w:rsidR="00F413C1" w:rsidRPr="008C3D91" w:rsidRDefault="00F413C1" w:rsidP="004D4CAD"/>
        </w:tc>
        <w:tc>
          <w:tcPr>
            <w:tcW w:w="4252" w:type="dxa"/>
            <w:vMerge/>
          </w:tcPr>
          <w:p w14:paraId="1EB231F5" w14:textId="77777777" w:rsidR="00F413C1" w:rsidRPr="008C3D91" w:rsidRDefault="00F413C1" w:rsidP="004D4CAD"/>
        </w:tc>
        <w:tc>
          <w:tcPr>
            <w:tcW w:w="4598" w:type="dxa"/>
          </w:tcPr>
          <w:p w14:paraId="353345D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Счет</w:t>
            </w:r>
          </w:p>
        </w:tc>
      </w:tr>
      <w:tr w:rsidR="00F413C1" w:rsidRPr="00CE605C" w14:paraId="77D0D3E9" w14:textId="77777777" w:rsidTr="004D4CAD">
        <w:tc>
          <w:tcPr>
            <w:tcW w:w="851" w:type="dxa"/>
            <w:vMerge/>
          </w:tcPr>
          <w:p w14:paraId="6B955674" w14:textId="77777777" w:rsidR="00F413C1" w:rsidRPr="008C3D91" w:rsidRDefault="00F413C1" w:rsidP="004D4CAD"/>
        </w:tc>
        <w:tc>
          <w:tcPr>
            <w:tcW w:w="4252" w:type="dxa"/>
            <w:vMerge/>
          </w:tcPr>
          <w:p w14:paraId="5B228FEF" w14:textId="77777777" w:rsidR="00F413C1" w:rsidRPr="008C3D91" w:rsidRDefault="00F413C1" w:rsidP="004D4CAD"/>
        </w:tc>
        <w:tc>
          <w:tcPr>
            <w:tcW w:w="4598" w:type="dxa"/>
          </w:tcPr>
          <w:p w14:paraId="57F89DF6"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Счет-фактура</w:t>
            </w:r>
          </w:p>
        </w:tc>
      </w:tr>
      <w:tr w:rsidR="00F413C1" w:rsidRPr="00CE605C" w14:paraId="45BA38E7" w14:textId="77777777" w:rsidTr="004D4CAD">
        <w:tc>
          <w:tcPr>
            <w:tcW w:w="851" w:type="dxa"/>
            <w:vMerge/>
          </w:tcPr>
          <w:p w14:paraId="215E80EA" w14:textId="77777777" w:rsidR="00F413C1" w:rsidRPr="008C3D91" w:rsidRDefault="00F413C1" w:rsidP="004D4CAD"/>
        </w:tc>
        <w:tc>
          <w:tcPr>
            <w:tcW w:w="4252" w:type="dxa"/>
            <w:vMerge/>
          </w:tcPr>
          <w:p w14:paraId="418460CF" w14:textId="77777777" w:rsidR="00F413C1" w:rsidRPr="008C3D91" w:rsidRDefault="00F413C1" w:rsidP="004D4CAD"/>
        </w:tc>
        <w:tc>
          <w:tcPr>
            <w:tcW w:w="4598" w:type="dxa"/>
          </w:tcPr>
          <w:p w14:paraId="0E82A9D6"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Товарная накладная (унифицированная </w:t>
            </w:r>
            <w:hyperlink r:id="rId59" w:history="1">
              <w:r w:rsidRPr="008C3D91">
                <w:rPr>
                  <w:rFonts w:ascii="Times New Roman" w:hAnsi="Times New Roman" w:cs="Times New Roman"/>
                  <w:sz w:val="24"/>
                  <w:szCs w:val="24"/>
                </w:rPr>
                <w:t>форма № ТОРГ-12</w:t>
              </w:r>
            </w:hyperlink>
            <w:r w:rsidRPr="008C3D91">
              <w:rPr>
                <w:rFonts w:ascii="Times New Roman" w:hAnsi="Times New Roman" w:cs="Times New Roman"/>
                <w:sz w:val="24"/>
                <w:szCs w:val="24"/>
              </w:rPr>
              <w:t>) (ф. 0330212)</w:t>
            </w:r>
          </w:p>
        </w:tc>
      </w:tr>
      <w:tr w:rsidR="00F413C1" w:rsidRPr="00CE605C" w14:paraId="2A7232BE" w14:textId="77777777" w:rsidTr="004D4CAD">
        <w:tc>
          <w:tcPr>
            <w:tcW w:w="851" w:type="dxa"/>
            <w:vMerge/>
          </w:tcPr>
          <w:p w14:paraId="1425DEAC" w14:textId="77777777" w:rsidR="00F413C1" w:rsidRPr="008C3D91" w:rsidRDefault="00F413C1" w:rsidP="004D4CAD"/>
        </w:tc>
        <w:tc>
          <w:tcPr>
            <w:tcW w:w="4252" w:type="dxa"/>
            <w:vMerge/>
          </w:tcPr>
          <w:p w14:paraId="0BDC1D6B" w14:textId="77777777" w:rsidR="00F413C1" w:rsidRPr="008C3D91" w:rsidRDefault="00F413C1" w:rsidP="004D4CAD"/>
        </w:tc>
        <w:tc>
          <w:tcPr>
            <w:tcW w:w="4598" w:type="dxa"/>
          </w:tcPr>
          <w:p w14:paraId="16613670"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Универсальный передаточный документ</w:t>
            </w:r>
          </w:p>
        </w:tc>
      </w:tr>
      <w:tr w:rsidR="00F413C1" w:rsidRPr="00CE605C" w14:paraId="785961E3" w14:textId="77777777" w:rsidTr="004D4CAD">
        <w:tc>
          <w:tcPr>
            <w:tcW w:w="851" w:type="dxa"/>
            <w:vMerge/>
          </w:tcPr>
          <w:p w14:paraId="7A116482" w14:textId="77777777" w:rsidR="00F413C1" w:rsidRPr="008C3D91" w:rsidRDefault="00F413C1" w:rsidP="004D4CAD"/>
        </w:tc>
        <w:tc>
          <w:tcPr>
            <w:tcW w:w="4252" w:type="dxa"/>
            <w:vMerge/>
          </w:tcPr>
          <w:p w14:paraId="0849C5FE" w14:textId="77777777" w:rsidR="00F413C1" w:rsidRPr="008C3D91" w:rsidRDefault="00F413C1" w:rsidP="004D4CAD"/>
        </w:tc>
        <w:tc>
          <w:tcPr>
            <w:tcW w:w="4598" w:type="dxa"/>
          </w:tcPr>
          <w:p w14:paraId="113D5102"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Чек</w:t>
            </w:r>
          </w:p>
        </w:tc>
      </w:tr>
      <w:tr w:rsidR="00F413C1" w:rsidRPr="00CE605C" w14:paraId="022DC354" w14:textId="77777777" w:rsidTr="004D4CAD">
        <w:tc>
          <w:tcPr>
            <w:tcW w:w="851" w:type="dxa"/>
            <w:vMerge/>
          </w:tcPr>
          <w:p w14:paraId="180D2918" w14:textId="77777777" w:rsidR="00F413C1" w:rsidRPr="008C3D91" w:rsidRDefault="00F413C1" w:rsidP="004D4CAD"/>
        </w:tc>
        <w:tc>
          <w:tcPr>
            <w:tcW w:w="4252" w:type="dxa"/>
            <w:vMerge/>
          </w:tcPr>
          <w:p w14:paraId="4BEE3949" w14:textId="77777777" w:rsidR="00F413C1" w:rsidRPr="008C3D91" w:rsidRDefault="00F413C1" w:rsidP="004D4CAD"/>
        </w:tc>
        <w:tc>
          <w:tcPr>
            <w:tcW w:w="4598" w:type="dxa"/>
          </w:tcPr>
          <w:p w14:paraId="0D188EDF"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F413C1" w:rsidRPr="00CE605C" w14:paraId="753BFF1B" w14:textId="77777777" w:rsidTr="004D4CAD">
        <w:trPr>
          <w:trHeight w:val="1306"/>
        </w:trPr>
        <w:tc>
          <w:tcPr>
            <w:tcW w:w="851" w:type="dxa"/>
            <w:vMerge w:val="restart"/>
            <w:tcBorders>
              <w:bottom w:val="nil"/>
            </w:tcBorders>
          </w:tcPr>
          <w:p w14:paraId="30AB177A"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5.</w:t>
            </w:r>
          </w:p>
        </w:tc>
        <w:tc>
          <w:tcPr>
            <w:tcW w:w="4252" w:type="dxa"/>
            <w:vMerge w:val="restart"/>
            <w:tcBorders>
              <w:bottom w:val="nil"/>
            </w:tcBorders>
          </w:tcPr>
          <w:p w14:paraId="2EB07260" w14:textId="77777777" w:rsidR="00F413C1" w:rsidRPr="008C3D91" w:rsidRDefault="00F413C1" w:rsidP="004D4CAD">
            <w:pPr>
              <w:pStyle w:val="ConsPlusNormal"/>
              <w:jc w:val="both"/>
              <w:rPr>
                <w:rFonts w:ascii="Times New Roman" w:hAnsi="Times New Roman" w:cs="Times New Roman"/>
                <w:strike/>
                <w:sz w:val="24"/>
                <w:szCs w:val="24"/>
              </w:rPr>
            </w:pPr>
            <w:bookmarkStart w:id="25" w:name="P1315"/>
            <w:bookmarkEnd w:id="25"/>
            <w:r w:rsidRPr="008C3D91">
              <w:rPr>
                <w:rFonts w:ascii="Times New Roman" w:hAnsi="Times New Roman" w:cs="Times New Roman"/>
                <w:sz w:val="24"/>
                <w:szCs w:val="24"/>
              </w:rPr>
              <w:t xml:space="preserve">Соглашение о предоставлении из местного бюджета бюджету субъекта Российской Федерации, муниципального образования межбюджетных трансфертов в форме субсидии, субвенции, иного межбюджетного трансферта (далее - соглашение о предоставлении межбюджетного трансферта, межбюджетный </w:t>
            </w:r>
            <w:proofErr w:type="gramStart"/>
            <w:r w:rsidRPr="008C3D91">
              <w:rPr>
                <w:rFonts w:ascii="Times New Roman" w:hAnsi="Times New Roman" w:cs="Times New Roman"/>
                <w:sz w:val="24"/>
                <w:szCs w:val="24"/>
              </w:rPr>
              <w:t>трансферт)  сведения</w:t>
            </w:r>
            <w:proofErr w:type="gramEnd"/>
            <w:r w:rsidRPr="008C3D91">
              <w:rPr>
                <w:rFonts w:ascii="Times New Roman" w:hAnsi="Times New Roman" w:cs="Times New Roman"/>
                <w:sz w:val="24"/>
                <w:szCs w:val="24"/>
              </w:rPr>
              <w:t xml:space="preserve"> о котором подлежат или не подлежат включению в реестр соглашений (договоров) о предоставлении субсидий, бюджетных инвестиций, </w:t>
            </w:r>
            <w:r w:rsidRPr="008C3D91">
              <w:rPr>
                <w:rFonts w:ascii="Times New Roman" w:hAnsi="Times New Roman" w:cs="Times New Roman"/>
                <w:sz w:val="24"/>
                <w:szCs w:val="24"/>
              </w:rPr>
              <w:lastRenderedPageBreak/>
              <w:t>межбюджетных трансфертов (далее</w:t>
            </w:r>
            <w:r>
              <w:rPr>
                <w:rFonts w:ascii="Times New Roman" w:hAnsi="Times New Roman" w:cs="Times New Roman"/>
                <w:sz w:val="24"/>
                <w:szCs w:val="24"/>
              </w:rPr>
              <w:t xml:space="preserve"> </w:t>
            </w:r>
            <w:r w:rsidRPr="008C3D91">
              <w:rPr>
                <w:rFonts w:ascii="Times New Roman" w:hAnsi="Times New Roman" w:cs="Times New Roman"/>
                <w:sz w:val="24"/>
                <w:szCs w:val="24"/>
              </w:rPr>
              <w:t>- реестр соглашений)</w:t>
            </w:r>
          </w:p>
        </w:tc>
        <w:tc>
          <w:tcPr>
            <w:tcW w:w="4598" w:type="dxa"/>
          </w:tcPr>
          <w:p w14:paraId="4220893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F413C1" w:rsidRPr="00CE605C" w14:paraId="584A212D" w14:textId="77777777" w:rsidTr="004D4CAD">
        <w:trPr>
          <w:trHeight w:val="815"/>
        </w:trPr>
        <w:tc>
          <w:tcPr>
            <w:tcW w:w="851" w:type="dxa"/>
            <w:vMerge/>
            <w:tcBorders>
              <w:bottom w:val="nil"/>
            </w:tcBorders>
          </w:tcPr>
          <w:p w14:paraId="19B694A4" w14:textId="77777777" w:rsidR="00F413C1" w:rsidRPr="008C3D91" w:rsidRDefault="00F413C1" w:rsidP="004D4CAD">
            <w:pPr>
              <w:rPr>
                <w:strike/>
              </w:rPr>
            </w:pPr>
          </w:p>
        </w:tc>
        <w:tc>
          <w:tcPr>
            <w:tcW w:w="4252" w:type="dxa"/>
            <w:vMerge/>
            <w:tcBorders>
              <w:bottom w:val="nil"/>
            </w:tcBorders>
          </w:tcPr>
          <w:p w14:paraId="0C71055D" w14:textId="77777777" w:rsidR="00F413C1" w:rsidRPr="008C3D91" w:rsidRDefault="00F413C1" w:rsidP="004D4CAD">
            <w:pPr>
              <w:rPr>
                <w:strike/>
              </w:rPr>
            </w:pPr>
          </w:p>
        </w:tc>
        <w:tc>
          <w:tcPr>
            <w:tcW w:w="4598" w:type="dxa"/>
          </w:tcPr>
          <w:p w14:paraId="66E77396" w14:textId="77777777" w:rsidR="00F413C1" w:rsidRPr="008C3D91" w:rsidRDefault="00F413C1" w:rsidP="004D4CAD">
            <w:pPr>
              <w:pStyle w:val="ConsPlusNormal"/>
              <w:jc w:val="both"/>
              <w:rPr>
                <w:rFonts w:ascii="Times New Roman" w:hAnsi="Times New Roman" w:cs="Times New Roman"/>
                <w:strike/>
                <w:sz w:val="24"/>
                <w:szCs w:val="24"/>
              </w:rPr>
            </w:pPr>
            <w:r w:rsidRPr="008C3D91">
              <w:rPr>
                <w:rFonts w:ascii="Times New Roman" w:hAnsi="Times New Roman" w:cs="Times New Roman"/>
                <w:sz w:val="24"/>
                <w:szCs w:val="24"/>
              </w:rPr>
              <w:t xml:space="preserve">Заявка о перечислении межбюджетного трансферта из местного </w:t>
            </w:r>
            <w:proofErr w:type="gramStart"/>
            <w:r w:rsidRPr="008C3D91">
              <w:rPr>
                <w:rFonts w:ascii="Times New Roman" w:hAnsi="Times New Roman" w:cs="Times New Roman"/>
                <w:sz w:val="24"/>
                <w:szCs w:val="24"/>
              </w:rPr>
              <w:t>бюджета  бюджету</w:t>
            </w:r>
            <w:proofErr w:type="gramEnd"/>
            <w:r w:rsidRPr="008C3D91">
              <w:rPr>
                <w:rFonts w:ascii="Times New Roman" w:hAnsi="Times New Roman" w:cs="Times New Roman"/>
                <w:sz w:val="24"/>
                <w:szCs w:val="24"/>
              </w:rPr>
              <w:t xml:space="preserve">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F413C1" w:rsidRPr="00CE605C" w14:paraId="17F570E0" w14:textId="77777777" w:rsidTr="004D4CAD">
        <w:tc>
          <w:tcPr>
            <w:tcW w:w="851" w:type="dxa"/>
            <w:vMerge/>
            <w:tcBorders>
              <w:bottom w:val="nil"/>
            </w:tcBorders>
          </w:tcPr>
          <w:p w14:paraId="2EE79377" w14:textId="77777777" w:rsidR="00F413C1" w:rsidRPr="008C3D91" w:rsidRDefault="00F413C1" w:rsidP="004D4CAD">
            <w:pPr>
              <w:rPr>
                <w:strike/>
              </w:rPr>
            </w:pPr>
          </w:p>
        </w:tc>
        <w:tc>
          <w:tcPr>
            <w:tcW w:w="4252" w:type="dxa"/>
            <w:vMerge/>
            <w:tcBorders>
              <w:bottom w:val="nil"/>
            </w:tcBorders>
          </w:tcPr>
          <w:p w14:paraId="05110716" w14:textId="77777777" w:rsidR="00F413C1" w:rsidRPr="008C3D91" w:rsidRDefault="00F413C1" w:rsidP="004D4CAD">
            <w:pPr>
              <w:rPr>
                <w:strike/>
              </w:rPr>
            </w:pPr>
          </w:p>
        </w:tc>
        <w:tc>
          <w:tcPr>
            <w:tcW w:w="4598" w:type="dxa"/>
          </w:tcPr>
          <w:p w14:paraId="79499C13"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Распоряжение о совершении </w:t>
            </w:r>
            <w:r w:rsidRPr="008C3D91">
              <w:rPr>
                <w:rFonts w:ascii="Times New Roman" w:hAnsi="Times New Roman" w:cs="Times New Roman"/>
                <w:sz w:val="24"/>
                <w:szCs w:val="24"/>
              </w:rPr>
              <w:lastRenderedPageBreak/>
              <w:t xml:space="preserve">казначейских </w:t>
            </w:r>
            <w:proofErr w:type="gramStart"/>
            <w:r w:rsidRPr="008C3D91">
              <w:rPr>
                <w:rFonts w:ascii="Times New Roman" w:hAnsi="Times New Roman" w:cs="Times New Roman"/>
                <w:sz w:val="24"/>
                <w:szCs w:val="24"/>
              </w:rPr>
              <w:t>платежей  (</w:t>
            </w:r>
            <w:proofErr w:type="gramEnd"/>
            <w:r w:rsidRPr="008C3D91">
              <w:rPr>
                <w:rFonts w:ascii="Times New Roman" w:hAnsi="Times New Roman" w:cs="Times New Roman"/>
                <w:sz w:val="24"/>
                <w:szCs w:val="24"/>
              </w:rPr>
              <w:t>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F413C1" w:rsidRPr="00CE605C" w14:paraId="36DD0164" w14:textId="77777777" w:rsidTr="004D4CAD">
        <w:tc>
          <w:tcPr>
            <w:tcW w:w="851" w:type="dxa"/>
            <w:vMerge/>
            <w:tcBorders>
              <w:bottom w:val="nil"/>
            </w:tcBorders>
          </w:tcPr>
          <w:p w14:paraId="3DF81179" w14:textId="77777777" w:rsidR="00F413C1" w:rsidRPr="008C3D91" w:rsidRDefault="00F413C1" w:rsidP="004D4CAD">
            <w:pPr>
              <w:rPr>
                <w:strike/>
              </w:rPr>
            </w:pPr>
          </w:p>
        </w:tc>
        <w:tc>
          <w:tcPr>
            <w:tcW w:w="4252" w:type="dxa"/>
            <w:vMerge/>
            <w:tcBorders>
              <w:bottom w:val="nil"/>
            </w:tcBorders>
          </w:tcPr>
          <w:p w14:paraId="70C32F76" w14:textId="77777777" w:rsidR="00F413C1" w:rsidRPr="008C3D91" w:rsidRDefault="00F413C1" w:rsidP="004D4CAD">
            <w:pPr>
              <w:rPr>
                <w:strike/>
              </w:rPr>
            </w:pPr>
          </w:p>
        </w:tc>
        <w:tc>
          <w:tcPr>
            <w:tcW w:w="4598" w:type="dxa"/>
          </w:tcPr>
          <w:p w14:paraId="0B00C046"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F413C1" w:rsidRPr="00CE605C" w14:paraId="52DB6948" w14:textId="77777777" w:rsidTr="004D4CAD">
        <w:tc>
          <w:tcPr>
            <w:tcW w:w="851" w:type="dxa"/>
            <w:vMerge w:val="restart"/>
            <w:tcBorders>
              <w:bottom w:val="nil"/>
            </w:tcBorders>
          </w:tcPr>
          <w:p w14:paraId="578B2980"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6.</w:t>
            </w:r>
          </w:p>
        </w:tc>
        <w:tc>
          <w:tcPr>
            <w:tcW w:w="4252" w:type="dxa"/>
            <w:vMerge w:val="restart"/>
            <w:tcBorders>
              <w:bottom w:val="nil"/>
            </w:tcBorders>
          </w:tcPr>
          <w:p w14:paraId="10C3FAF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Нормативный правовой акт, предусматривающий предоставление из местного бюджета бюджету субъекта Российской Федерации, муниципального образования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598" w:type="dxa"/>
          </w:tcPr>
          <w:p w14:paraId="49801CBD"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Заявка о перечислении межбюджетного трансферта из местного бюджета бюджету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F413C1" w:rsidRPr="00CE605C" w14:paraId="22BF81DB" w14:textId="77777777" w:rsidTr="004D4CAD">
        <w:tc>
          <w:tcPr>
            <w:tcW w:w="851" w:type="dxa"/>
            <w:vMerge/>
            <w:tcBorders>
              <w:bottom w:val="nil"/>
            </w:tcBorders>
          </w:tcPr>
          <w:p w14:paraId="4662DB34" w14:textId="77777777" w:rsidR="00F413C1" w:rsidRPr="008C3D91" w:rsidRDefault="00F413C1" w:rsidP="004D4CAD">
            <w:pPr>
              <w:rPr>
                <w:strike/>
              </w:rPr>
            </w:pPr>
          </w:p>
        </w:tc>
        <w:tc>
          <w:tcPr>
            <w:tcW w:w="4252" w:type="dxa"/>
            <w:vMerge/>
            <w:tcBorders>
              <w:bottom w:val="nil"/>
            </w:tcBorders>
          </w:tcPr>
          <w:p w14:paraId="598030E2" w14:textId="77777777" w:rsidR="00F413C1" w:rsidRPr="008C3D91" w:rsidRDefault="00F413C1" w:rsidP="004D4CAD">
            <w:pPr>
              <w:rPr>
                <w:strike/>
              </w:rPr>
            </w:pPr>
          </w:p>
        </w:tc>
        <w:tc>
          <w:tcPr>
            <w:tcW w:w="4598" w:type="dxa"/>
          </w:tcPr>
          <w:p w14:paraId="25E02386"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Распоряжение, </w:t>
            </w:r>
            <w:proofErr w:type="gramStart"/>
            <w:r w:rsidRPr="008C3D91">
              <w:rPr>
                <w:rFonts w:ascii="Times New Roman" w:hAnsi="Times New Roman" w:cs="Times New Roman"/>
                <w:sz w:val="24"/>
                <w:szCs w:val="24"/>
              </w:rPr>
              <w:t>необходимое  для</w:t>
            </w:r>
            <w:proofErr w:type="gramEnd"/>
            <w:r w:rsidRPr="008C3D91">
              <w:rPr>
                <w:rFonts w:ascii="Times New Roman" w:hAnsi="Times New Roman" w:cs="Times New Roman"/>
                <w:sz w:val="24"/>
                <w:szCs w:val="24"/>
              </w:rPr>
              <w:t xml:space="preserve">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F413C1" w:rsidRPr="00CE605C" w14:paraId="32727FA4" w14:textId="77777777" w:rsidTr="004D4CAD">
        <w:tblPrEx>
          <w:tblBorders>
            <w:insideH w:val="none" w:sz="0" w:space="0" w:color="auto"/>
          </w:tblBorders>
        </w:tblPrEx>
        <w:tc>
          <w:tcPr>
            <w:tcW w:w="851" w:type="dxa"/>
            <w:vMerge/>
            <w:tcBorders>
              <w:bottom w:val="nil"/>
            </w:tcBorders>
          </w:tcPr>
          <w:p w14:paraId="27E56E8D" w14:textId="77777777" w:rsidR="00F413C1" w:rsidRPr="008C3D91" w:rsidRDefault="00F413C1" w:rsidP="004D4CAD">
            <w:pPr>
              <w:rPr>
                <w:strike/>
              </w:rPr>
            </w:pPr>
          </w:p>
        </w:tc>
        <w:tc>
          <w:tcPr>
            <w:tcW w:w="4252" w:type="dxa"/>
            <w:vMerge/>
            <w:tcBorders>
              <w:bottom w:val="nil"/>
            </w:tcBorders>
          </w:tcPr>
          <w:p w14:paraId="27CECF59" w14:textId="77777777" w:rsidR="00F413C1" w:rsidRPr="008C3D91" w:rsidRDefault="00F413C1" w:rsidP="004D4CAD">
            <w:pPr>
              <w:rPr>
                <w:strike/>
              </w:rPr>
            </w:pPr>
          </w:p>
        </w:tc>
        <w:tc>
          <w:tcPr>
            <w:tcW w:w="4598" w:type="dxa"/>
            <w:tcBorders>
              <w:bottom w:val="nil"/>
            </w:tcBorders>
          </w:tcPr>
          <w:p w14:paraId="43F53EA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F413C1" w:rsidRPr="00CE605C" w14:paraId="55BEAD2C" w14:textId="77777777" w:rsidTr="004D4CAD">
        <w:tc>
          <w:tcPr>
            <w:tcW w:w="851" w:type="dxa"/>
            <w:vMerge w:val="restart"/>
            <w:tcBorders>
              <w:bottom w:val="nil"/>
            </w:tcBorders>
          </w:tcPr>
          <w:p w14:paraId="6D9775AA"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7.</w:t>
            </w:r>
          </w:p>
        </w:tc>
        <w:tc>
          <w:tcPr>
            <w:tcW w:w="4252" w:type="dxa"/>
            <w:vMerge w:val="restart"/>
            <w:tcBorders>
              <w:bottom w:val="nil"/>
            </w:tcBorders>
          </w:tcPr>
          <w:p w14:paraId="6689F8B6"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Договор (соглашение) о предоставлении субсидии муниципальному бюджетному или автономному учреждению, сведения о котором подлежат или не подлежат включению в реестр соглашений </w:t>
            </w:r>
          </w:p>
        </w:tc>
        <w:tc>
          <w:tcPr>
            <w:tcW w:w="4598" w:type="dxa"/>
          </w:tcPr>
          <w:p w14:paraId="561744F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F413C1" w:rsidRPr="00CE605C" w14:paraId="10FA288C" w14:textId="77777777" w:rsidTr="004D4CAD">
        <w:tc>
          <w:tcPr>
            <w:tcW w:w="851" w:type="dxa"/>
            <w:vMerge/>
            <w:tcBorders>
              <w:bottom w:val="nil"/>
            </w:tcBorders>
          </w:tcPr>
          <w:p w14:paraId="0F065637" w14:textId="77777777" w:rsidR="00F413C1" w:rsidRPr="008C3D91" w:rsidRDefault="00F413C1" w:rsidP="004D4CAD"/>
        </w:tc>
        <w:tc>
          <w:tcPr>
            <w:tcW w:w="4252" w:type="dxa"/>
            <w:vMerge/>
            <w:tcBorders>
              <w:bottom w:val="nil"/>
            </w:tcBorders>
          </w:tcPr>
          <w:p w14:paraId="01263EAC" w14:textId="77777777" w:rsidR="00F413C1" w:rsidRPr="008C3D91" w:rsidRDefault="00F413C1" w:rsidP="004D4CAD"/>
        </w:tc>
        <w:tc>
          <w:tcPr>
            <w:tcW w:w="4598" w:type="dxa"/>
          </w:tcPr>
          <w:p w14:paraId="333EF2EC"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Предварительный отчет о выполнении государственного задания (</w:t>
            </w:r>
            <w:hyperlink r:id="rId60" w:history="1">
              <w:r w:rsidRPr="008C3D91">
                <w:rPr>
                  <w:rFonts w:ascii="Times New Roman" w:hAnsi="Times New Roman" w:cs="Times New Roman"/>
                  <w:sz w:val="24"/>
                  <w:szCs w:val="24"/>
                </w:rPr>
                <w:t>ф. 0506501</w:t>
              </w:r>
            </w:hyperlink>
            <w:r w:rsidRPr="008C3D91">
              <w:rPr>
                <w:rFonts w:ascii="Times New Roman" w:hAnsi="Times New Roman" w:cs="Times New Roman"/>
                <w:sz w:val="24"/>
                <w:szCs w:val="24"/>
              </w:rPr>
              <w:t>)</w:t>
            </w:r>
          </w:p>
        </w:tc>
      </w:tr>
      <w:tr w:rsidR="00F413C1" w:rsidRPr="00CE605C" w14:paraId="069AC138" w14:textId="77777777" w:rsidTr="004D4CAD">
        <w:tblPrEx>
          <w:tblBorders>
            <w:insideH w:val="none" w:sz="0" w:space="0" w:color="auto"/>
          </w:tblBorders>
        </w:tblPrEx>
        <w:tc>
          <w:tcPr>
            <w:tcW w:w="851" w:type="dxa"/>
            <w:vMerge/>
            <w:tcBorders>
              <w:bottom w:val="nil"/>
            </w:tcBorders>
          </w:tcPr>
          <w:p w14:paraId="67F2358C" w14:textId="77777777" w:rsidR="00F413C1" w:rsidRPr="008C3D91" w:rsidRDefault="00F413C1" w:rsidP="004D4CAD"/>
        </w:tc>
        <w:tc>
          <w:tcPr>
            <w:tcW w:w="4252" w:type="dxa"/>
            <w:vMerge/>
            <w:tcBorders>
              <w:bottom w:val="nil"/>
            </w:tcBorders>
          </w:tcPr>
          <w:p w14:paraId="51FD2445" w14:textId="77777777" w:rsidR="00F413C1" w:rsidRPr="008C3D91" w:rsidRDefault="00F413C1" w:rsidP="004D4CAD"/>
        </w:tc>
        <w:tc>
          <w:tcPr>
            <w:tcW w:w="4598" w:type="dxa"/>
            <w:tcBorders>
              <w:bottom w:val="nil"/>
            </w:tcBorders>
          </w:tcPr>
          <w:p w14:paraId="77655C8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F413C1" w:rsidRPr="00CE605C" w14:paraId="1B87C386" w14:textId="77777777" w:rsidTr="004D4CAD">
        <w:tc>
          <w:tcPr>
            <w:tcW w:w="851" w:type="dxa"/>
            <w:vMerge w:val="restart"/>
            <w:tcBorders>
              <w:bottom w:val="nil"/>
            </w:tcBorders>
          </w:tcPr>
          <w:p w14:paraId="79F33AA9" w14:textId="77777777" w:rsidR="00F413C1" w:rsidRPr="008C3D91" w:rsidRDefault="00F413C1" w:rsidP="004D4CAD">
            <w:pPr>
              <w:pStyle w:val="ConsPlusNormal"/>
              <w:rPr>
                <w:rFonts w:ascii="Times New Roman" w:hAnsi="Times New Roman" w:cs="Times New Roman"/>
                <w:sz w:val="24"/>
                <w:szCs w:val="24"/>
              </w:rPr>
            </w:pPr>
            <w:r w:rsidRPr="008C3D91">
              <w:rPr>
                <w:rFonts w:ascii="Times New Roman" w:hAnsi="Times New Roman" w:cs="Times New Roman"/>
                <w:sz w:val="24"/>
                <w:szCs w:val="24"/>
              </w:rPr>
              <w:t>8</w:t>
            </w:r>
            <w:r w:rsidRPr="008C3D91">
              <w:rPr>
                <w:rFonts w:ascii="Times New Roman" w:hAnsi="Times New Roman" w:cs="Times New Roman"/>
                <w:sz w:val="24"/>
                <w:szCs w:val="24"/>
              </w:rPr>
              <w:lastRenderedPageBreak/>
              <w:t>.</w:t>
            </w:r>
          </w:p>
        </w:tc>
        <w:tc>
          <w:tcPr>
            <w:tcW w:w="4252" w:type="dxa"/>
            <w:vMerge w:val="restart"/>
            <w:tcBorders>
              <w:bottom w:val="nil"/>
            </w:tcBorders>
          </w:tcPr>
          <w:p w14:paraId="031E63E1" w14:textId="77777777" w:rsidR="00F413C1" w:rsidRPr="008C3D91" w:rsidRDefault="00F413C1" w:rsidP="004D4CAD">
            <w:pPr>
              <w:pStyle w:val="ConsPlusNormal"/>
              <w:jc w:val="both"/>
              <w:rPr>
                <w:rFonts w:ascii="Times New Roman" w:hAnsi="Times New Roman" w:cs="Times New Roman"/>
                <w:sz w:val="24"/>
                <w:szCs w:val="24"/>
              </w:rPr>
            </w:pPr>
            <w:bookmarkStart w:id="26" w:name="P1335"/>
            <w:bookmarkEnd w:id="26"/>
            <w:r w:rsidRPr="008C3D91">
              <w:rPr>
                <w:rFonts w:ascii="Times New Roman" w:hAnsi="Times New Roman" w:cs="Times New Roman"/>
                <w:sz w:val="24"/>
                <w:szCs w:val="24"/>
              </w:rPr>
              <w:lastRenderedPageBreak/>
              <w:t xml:space="preserve">Договор (соглашение) о </w:t>
            </w:r>
            <w:r w:rsidRPr="008C3D91">
              <w:rPr>
                <w:rFonts w:ascii="Times New Roman" w:hAnsi="Times New Roman" w:cs="Times New Roman"/>
                <w:sz w:val="24"/>
                <w:szCs w:val="24"/>
              </w:rPr>
              <w:lastRenderedPageBreak/>
              <w:t>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598" w:type="dxa"/>
          </w:tcPr>
          <w:p w14:paraId="3FEA533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lastRenderedPageBreak/>
              <w:t>Акт выполненных работ</w:t>
            </w:r>
          </w:p>
        </w:tc>
      </w:tr>
      <w:tr w:rsidR="00F413C1" w:rsidRPr="00CE605C" w14:paraId="467B2EE2" w14:textId="77777777" w:rsidTr="004D4CAD">
        <w:tc>
          <w:tcPr>
            <w:tcW w:w="851" w:type="dxa"/>
            <w:vMerge/>
            <w:tcBorders>
              <w:bottom w:val="nil"/>
            </w:tcBorders>
          </w:tcPr>
          <w:p w14:paraId="4264A1EE" w14:textId="77777777" w:rsidR="00F413C1" w:rsidRPr="008C3D91" w:rsidRDefault="00F413C1" w:rsidP="004D4CAD"/>
        </w:tc>
        <w:tc>
          <w:tcPr>
            <w:tcW w:w="4252" w:type="dxa"/>
            <w:vMerge/>
            <w:tcBorders>
              <w:bottom w:val="nil"/>
            </w:tcBorders>
          </w:tcPr>
          <w:p w14:paraId="29A4EE6B" w14:textId="77777777" w:rsidR="00F413C1" w:rsidRPr="008C3D91" w:rsidRDefault="00F413C1" w:rsidP="004D4CAD"/>
        </w:tc>
        <w:tc>
          <w:tcPr>
            <w:tcW w:w="4598" w:type="dxa"/>
          </w:tcPr>
          <w:p w14:paraId="375B593C"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об оказании услуг</w:t>
            </w:r>
          </w:p>
        </w:tc>
      </w:tr>
      <w:tr w:rsidR="00F413C1" w:rsidRPr="00CE605C" w14:paraId="2E9571B7" w14:textId="77777777" w:rsidTr="004D4CAD">
        <w:tc>
          <w:tcPr>
            <w:tcW w:w="851" w:type="dxa"/>
            <w:vMerge/>
            <w:tcBorders>
              <w:bottom w:val="nil"/>
            </w:tcBorders>
          </w:tcPr>
          <w:p w14:paraId="7EC27701" w14:textId="77777777" w:rsidR="00F413C1" w:rsidRPr="008C3D91" w:rsidRDefault="00F413C1" w:rsidP="004D4CAD"/>
        </w:tc>
        <w:tc>
          <w:tcPr>
            <w:tcW w:w="4252" w:type="dxa"/>
            <w:vMerge/>
            <w:tcBorders>
              <w:bottom w:val="nil"/>
            </w:tcBorders>
          </w:tcPr>
          <w:p w14:paraId="055C5894" w14:textId="77777777" w:rsidR="00F413C1" w:rsidRPr="008C3D91" w:rsidRDefault="00F413C1" w:rsidP="004D4CAD"/>
        </w:tc>
        <w:tc>
          <w:tcPr>
            <w:tcW w:w="4598" w:type="dxa"/>
          </w:tcPr>
          <w:p w14:paraId="42BED8F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приема-передачи</w:t>
            </w:r>
          </w:p>
        </w:tc>
      </w:tr>
      <w:tr w:rsidR="00F413C1" w:rsidRPr="00CE605C" w14:paraId="141F8FC8" w14:textId="77777777" w:rsidTr="004D4CAD">
        <w:tc>
          <w:tcPr>
            <w:tcW w:w="851" w:type="dxa"/>
            <w:vMerge/>
            <w:tcBorders>
              <w:bottom w:val="nil"/>
            </w:tcBorders>
          </w:tcPr>
          <w:p w14:paraId="36383CFE" w14:textId="77777777" w:rsidR="00F413C1" w:rsidRPr="008C3D91" w:rsidRDefault="00F413C1" w:rsidP="004D4CAD"/>
        </w:tc>
        <w:tc>
          <w:tcPr>
            <w:tcW w:w="4252" w:type="dxa"/>
            <w:vMerge/>
            <w:tcBorders>
              <w:bottom w:val="nil"/>
            </w:tcBorders>
          </w:tcPr>
          <w:p w14:paraId="2688A900" w14:textId="77777777" w:rsidR="00F413C1" w:rsidRPr="008C3D91" w:rsidRDefault="00F413C1" w:rsidP="004D4CAD"/>
        </w:tc>
        <w:tc>
          <w:tcPr>
            <w:tcW w:w="4598" w:type="dxa"/>
          </w:tcPr>
          <w:p w14:paraId="63C83ED6"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413C1" w:rsidRPr="00CE605C" w14:paraId="1906060D" w14:textId="77777777" w:rsidTr="004D4CAD">
        <w:tc>
          <w:tcPr>
            <w:tcW w:w="851" w:type="dxa"/>
            <w:vMerge/>
            <w:tcBorders>
              <w:bottom w:val="nil"/>
            </w:tcBorders>
          </w:tcPr>
          <w:p w14:paraId="19DB9EAF" w14:textId="77777777" w:rsidR="00F413C1" w:rsidRPr="008C3D91" w:rsidRDefault="00F413C1" w:rsidP="004D4CAD"/>
        </w:tc>
        <w:tc>
          <w:tcPr>
            <w:tcW w:w="4252" w:type="dxa"/>
            <w:vMerge/>
            <w:tcBorders>
              <w:bottom w:val="nil"/>
            </w:tcBorders>
          </w:tcPr>
          <w:p w14:paraId="19636DCD" w14:textId="77777777" w:rsidR="00F413C1" w:rsidRPr="008C3D91" w:rsidRDefault="00F413C1" w:rsidP="004D4CAD"/>
        </w:tc>
        <w:tc>
          <w:tcPr>
            <w:tcW w:w="4598" w:type="dxa"/>
          </w:tcPr>
          <w:p w14:paraId="16781D3A" w14:textId="77777777" w:rsidR="00F413C1" w:rsidRPr="008C3D91" w:rsidRDefault="00F413C1" w:rsidP="004D4CAD">
            <w:pPr>
              <w:pStyle w:val="ConsPlusNormal"/>
              <w:jc w:val="both"/>
              <w:rPr>
                <w:rFonts w:ascii="Times New Roman" w:hAnsi="Times New Roman" w:cs="Times New Roman"/>
                <w:sz w:val="24"/>
                <w:szCs w:val="24"/>
              </w:rPr>
            </w:pPr>
            <w:proofErr w:type="gramStart"/>
            <w:r w:rsidRPr="008C3D91">
              <w:rPr>
                <w:rFonts w:ascii="Times New Roman" w:hAnsi="Times New Roman" w:cs="Times New Roman"/>
                <w:sz w:val="24"/>
                <w:szCs w:val="24"/>
              </w:rPr>
              <w:t>Распоряжение  юридического</w:t>
            </w:r>
            <w:proofErr w:type="gramEnd"/>
            <w:r w:rsidRPr="008C3D91">
              <w:rPr>
                <w:rFonts w:ascii="Times New Roman" w:hAnsi="Times New Roman" w:cs="Times New Roman"/>
                <w:sz w:val="24"/>
                <w:szCs w:val="24"/>
              </w:rPr>
              <w:t xml:space="preserve">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F413C1" w:rsidRPr="00CE605C" w14:paraId="7FB1ABA7" w14:textId="77777777" w:rsidTr="004D4CAD">
        <w:tc>
          <w:tcPr>
            <w:tcW w:w="851" w:type="dxa"/>
            <w:vMerge/>
            <w:tcBorders>
              <w:bottom w:val="nil"/>
            </w:tcBorders>
          </w:tcPr>
          <w:p w14:paraId="1722DB3F" w14:textId="77777777" w:rsidR="00F413C1" w:rsidRPr="008C3D91" w:rsidRDefault="00F413C1" w:rsidP="004D4CAD"/>
        </w:tc>
        <w:tc>
          <w:tcPr>
            <w:tcW w:w="4252" w:type="dxa"/>
            <w:vMerge/>
            <w:tcBorders>
              <w:bottom w:val="nil"/>
            </w:tcBorders>
          </w:tcPr>
          <w:p w14:paraId="2F41AE0B" w14:textId="77777777" w:rsidR="00F413C1" w:rsidRPr="008C3D91" w:rsidRDefault="00F413C1" w:rsidP="004D4CAD"/>
        </w:tc>
        <w:tc>
          <w:tcPr>
            <w:tcW w:w="4598" w:type="dxa"/>
          </w:tcPr>
          <w:p w14:paraId="05BEB1A5"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Справка-расчет или иной документ, являющийся основанием для оплаты неустойки</w:t>
            </w:r>
          </w:p>
        </w:tc>
      </w:tr>
      <w:tr w:rsidR="00F413C1" w:rsidRPr="00CE605C" w14:paraId="41CF3B41" w14:textId="77777777" w:rsidTr="004D4CAD">
        <w:tc>
          <w:tcPr>
            <w:tcW w:w="851" w:type="dxa"/>
            <w:vMerge/>
            <w:tcBorders>
              <w:bottom w:val="nil"/>
            </w:tcBorders>
          </w:tcPr>
          <w:p w14:paraId="5E132605" w14:textId="77777777" w:rsidR="00F413C1" w:rsidRPr="008C3D91" w:rsidRDefault="00F413C1" w:rsidP="004D4CAD"/>
        </w:tc>
        <w:tc>
          <w:tcPr>
            <w:tcW w:w="4252" w:type="dxa"/>
            <w:vMerge/>
            <w:tcBorders>
              <w:bottom w:val="nil"/>
            </w:tcBorders>
          </w:tcPr>
          <w:p w14:paraId="1FA66D81" w14:textId="77777777" w:rsidR="00F413C1" w:rsidRPr="008C3D91" w:rsidRDefault="00F413C1" w:rsidP="004D4CAD"/>
        </w:tc>
        <w:tc>
          <w:tcPr>
            <w:tcW w:w="4598" w:type="dxa"/>
          </w:tcPr>
          <w:p w14:paraId="4EC39F9D"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Счет</w:t>
            </w:r>
          </w:p>
        </w:tc>
      </w:tr>
      <w:tr w:rsidR="00F413C1" w:rsidRPr="00CE605C" w14:paraId="31E633B3" w14:textId="77777777" w:rsidTr="004D4CAD">
        <w:tc>
          <w:tcPr>
            <w:tcW w:w="851" w:type="dxa"/>
            <w:vMerge/>
            <w:tcBorders>
              <w:bottom w:val="nil"/>
            </w:tcBorders>
          </w:tcPr>
          <w:p w14:paraId="4620F1B2" w14:textId="77777777" w:rsidR="00F413C1" w:rsidRPr="008C3D91" w:rsidRDefault="00F413C1" w:rsidP="004D4CAD"/>
        </w:tc>
        <w:tc>
          <w:tcPr>
            <w:tcW w:w="4252" w:type="dxa"/>
            <w:vMerge/>
            <w:tcBorders>
              <w:bottom w:val="nil"/>
            </w:tcBorders>
          </w:tcPr>
          <w:p w14:paraId="78E525A2" w14:textId="77777777" w:rsidR="00F413C1" w:rsidRPr="008C3D91" w:rsidRDefault="00F413C1" w:rsidP="004D4CAD"/>
        </w:tc>
        <w:tc>
          <w:tcPr>
            <w:tcW w:w="4598" w:type="dxa"/>
          </w:tcPr>
          <w:p w14:paraId="09E1AE3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Счет-фактура</w:t>
            </w:r>
          </w:p>
        </w:tc>
      </w:tr>
      <w:tr w:rsidR="00F413C1" w:rsidRPr="00CE605C" w14:paraId="61AD6538" w14:textId="77777777" w:rsidTr="004D4CAD">
        <w:tc>
          <w:tcPr>
            <w:tcW w:w="851" w:type="dxa"/>
            <w:vMerge/>
            <w:tcBorders>
              <w:bottom w:val="nil"/>
            </w:tcBorders>
          </w:tcPr>
          <w:p w14:paraId="675A3630" w14:textId="77777777" w:rsidR="00F413C1" w:rsidRPr="008C3D91" w:rsidRDefault="00F413C1" w:rsidP="004D4CAD"/>
        </w:tc>
        <w:tc>
          <w:tcPr>
            <w:tcW w:w="4252" w:type="dxa"/>
            <w:vMerge/>
            <w:tcBorders>
              <w:bottom w:val="nil"/>
            </w:tcBorders>
          </w:tcPr>
          <w:p w14:paraId="0ADDB951" w14:textId="77777777" w:rsidR="00F413C1" w:rsidRPr="008C3D91" w:rsidRDefault="00F413C1" w:rsidP="004D4CAD"/>
        </w:tc>
        <w:tc>
          <w:tcPr>
            <w:tcW w:w="4598" w:type="dxa"/>
            <w:tcBorders>
              <w:bottom w:val="single" w:sz="4" w:space="0" w:color="auto"/>
            </w:tcBorders>
          </w:tcPr>
          <w:p w14:paraId="771AFEC9"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Товарная накладная (унифицированная </w:t>
            </w:r>
            <w:hyperlink r:id="rId61" w:history="1">
              <w:r w:rsidRPr="008C3D91">
                <w:rPr>
                  <w:rFonts w:ascii="Times New Roman" w:hAnsi="Times New Roman" w:cs="Times New Roman"/>
                  <w:sz w:val="24"/>
                  <w:szCs w:val="24"/>
                </w:rPr>
                <w:t>форма № ТОРГ-12</w:t>
              </w:r>
            </w:hyperlink>
            <w:r w:rsidRPr="008C3D91">
              <w:rPr>
                <w:rFonts w:ascii="Times New Roman" w:hAnsi="Times New Roman" w:cs="Times New Roman"/>
                <w:sz w:val="24"/>
                <w:szCs w:val="24"/>
              </w:rPr>
              <w:t>) (ф. 0330212)</w:t>
            </w:r>
          </w:p>
        </w:tc>
      </w:tr>
      <w:tr w:rsidR="00F413C1" w:rsidRPr="00CE605C" w14:paraId="418A3170" w14:textId="77777777" w:rsidTr="004D4CAD">
        <w:tblPrEx>
          <w:tblBorders>
            <w:insideH w:val="none" w:sz="0" w:space="0" w:color="auto"/>
          </w:tblBorders>
        </w:tblPrEx>
        <w:tc>
          <w:tcPr>
            <w:tcW w:w="851" w:type="dxa"/>
            <w:vMerge/>
            <w:tcBorders>
              <w:bottom w:val="nil"/>
            </w:tcBorders>
          </w:tcPr>
          <w:p w14:paraId="54110D74" w14:textId="77777777" w:rsidR="00F413C1" w:rsidRPr="008C3D91" w:rsidRDefault="00F413C1" w:rsidP="004D4CAD"/>
        </w:tc>
        <w:tc>
          <w:tcPr>
            <w:tcW w:w="4252" w:type="dxa"/>
            <w:vMerge/>
            <w:tcBorders>
              <w:bottom w:val="nil"/>
            </w:tcBorders>
          </w:tcPr>
          <w:p w14:paraId="2D3DFB80" w14:textId="77777777" w:rsidR="00F413C1" w:rsidRPr="008C3D91" w:rsidRDefault="00F413C1" w:rsidP="004D4CAD"/>
        </w:tc>
        <w:tc>
          <w:tcPr>
            <w:tcW w:w="4598" w:type="dxa"/>
            <w:tcBorders>
              <w:top w:val="single" w:sz="4" w:space="0" w:color="auto"/>
              <w:bottom w:val="single" w:sz="4" w:space="0" w:color="auto"/>
            </w:tcBorders>
          </w:tcPr>
          <w:p w14:paraId="3DE6279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Чек</w:t>
            </w:r>
          </w:p>
        </w:tc>
      </w:tr>
      <w:tr w:rsidR="00F413C1" w:rsidRPr="00CE605C" w14:paraId="71D12755" w14:textId="77777777" w:rsidTr="004D4CAD">
        <w:tblPrEx>
          <w:tblBorders>
            <w:insideH w:val="none" w:sz="0" w:space="0" w:color="auto"/>
          </w:tblBorders>
        </w:tblPrEx>
        <w:tc>
          <w:tcPr>
            <w:tcW w:w="851" w:type="dxa"/>
            <w:vMerge w:val="restart"/>
            <w:tcBorders>
              <w:top w:val="nil"/>
              <w:bottom w:val="nil"/>
            </w:tcBorders>
          </w:tcPr>
          <w:p w14:paraId="6D975E24" w14:textId="77777777" w:rsidR="00F413C1" w:rsidRPr="008C3D91" w:rsidRDefault="00F413C1" w:rsidP="004D4CAD">
            <w:pPr>
              <w:pStyle w:val="ConsPlusNormal"/>
              <w:rPr>
                <w:rFonts w:ascii="Times New Roman" w:hAnsi="Times New Roman" w:cs="Times New Roman"/>
                <w:sz w:val="24"/>
                <w:szCs w:val="24"/>
              </w:rPr>
            </w:pPr>
          </w:p>
        </w:tc>
        <w:tc>
          <w:tcPr>
            <w:tcW w:w="4252" w:type="dxa"/>
            <w:vMerge w:val="restart"/>
            <w:tcBorders>
              <w:top w:val="nil"/>
              <w:bottom w:val="nil"/>
            </w:tcBorders>
          </w:tcPr>
          <w:p w14:paraId="63037DB7" w14:textId="77777777" w:rsidR="00F413C1" w:rsidRPr="008C3D91" w:rsidRDefault="00F413C1" w:rsidP="004D4CAD">
            <w:pPr>
              <w:pStyle w:val="ConsPlusNormal"/>
              <w:rPr>
                <w:rFonts w:ascii="Times New Roman" w:hAnsi="Times New Roman" w:cs="Times New Roman"/>
                <w:sz w:val="24"/>
                <w:szCs w:val="24"/>
              </w:rPr>
            </w:pPr>
          </w:p>
        </w:tc>
        <w:tc>
          <w:tcPr>
            <w:tcW w:w="4598" w:type="dxa"/>
            <w:tcBorders>
              <w:top w:val="single" w:sz="4" w:space="0" w:color="auto"/>
            </w:tcBorders>
          </w:tcPr>
          <w:p w14:paraId="17FAD264"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0C65F1F1"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3DFF5316"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0723571A"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413C1" w:rsidRPr="00CE605C" w14:paraId="4E860408" w14:textId="77777777" w:rsidTr="004D4CAD">
        <w:tblPrEx>
          <w:tblBorders>
            <w:insideH w:val="none" w:sz="0" w:space="0" w:color="auto"/>
          </w:tblBorders>
        </w:tblPrEx>
        <w:tc>
          <w:tcPr>
            <w:tcW w:w="851" w:type="dxa"/>
            <w:vMerge/>
            <w:tcBorders>
              <w:top w:val="nil"/>
              <w:bottom w:val="nil"/>
            </w:tcBorders>
          </w:tcPr>
          <w:p w14:paraId="7FDECC21" w14:textId="77777777" w:rsidR="00F413C1" w:rsidRPr="008C3D91" w:rsidRDefault="00F413C1" w:rsidP="004D4CAD"/>
        </w:tc>
        <w:tc>
          <w:tcPr>
            <w:tcW w:w="4252" w:type="dxa"/>
            <w:vMerge/>
            <w:tcBorders>
              <w:top w:val="nil"/>
              <w:bottom w:val="nil"/>
            </w:tcBorders>
          </w:tcPr>
          <w:p w14:paraId="214A0FB1" w14:textId="77777777" w:rsidR="00F413C1" w:rsidRPr="008C3D91" w:rsidRDefault="00F413C1" w:rsidP="004D4CAD"/>
        </w:tc>
        <w:tc>
          <w:tcPr>
            <w:tcW w:w="4598" w:type="dxa"/>
            <w:tcBorders>
              <w:bottom w:val="nil"/>
            </w:tcBorders>
          </w:tcPr>
          <w:p w14:paraId="3148BCF6"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w:t>
            </w:r>
            <w:r>
              <w:rPr>
                <w:rFonts w:ascii="Times New Roman" w:hAnsi="Times New Roman" w:cs="Times New Roman"/>
                <w:sz w:val="24"/>
                <w:szCs w:val="24"/>
              </w:rPr>
              <w:t xml:space="preserve"> </w:t>
            </w:r>
            <w:r w:rsidRPr="008C3D91">
              <w:rPr>
                <w:rFonts w:ascii="Times New Roman" w:hAnsi="Times New Roman" w:cs="Times New Roman"/>
                <w:sz w:val="24"/>
                <w:szCs w:val="24"/>
              </w:rPr>
              <w:t xml:space="preserve">бюджета, возникшему на основании договора (соглашения) о </w:t>
            </w:r>
            <w:r w:rsidRPr="008C3D91">
              <w:rPr>
                <w:rFonts w:ascii="Times New Roman" w:hAnsi="Times New Roman" w:cs="Times New Roman"/>
                <w:sz w:val="24"/>
                <w:szCs w:val="24"/>
              </w:rPr>
              <w:lastRenderedPageBreak/>
              <w:t>предоставлении субсидии и бюджетных инвестиций юридическому лицу</w:t>
            </w:r>
          </w:p>
        </w:tc>
      </w:tr>
      <w:tr w:rsidR="00F413C1" w:rsidRPr="00CE605C" w14:paraId="69108106" w14:textId="77777777" w:rsidTr="004D4CAD">
        <w:tc>
          <w:tcPr>
            <w:tcW w:w="851" w:type="dxa"/>
            <w:vMerge w:val="restart"/>
            <w:tcBorders>
              <w:bottom w:val="nil"/>
            </w:tcBorders>
          </w:tcPr>
          <w:p w14:paraId="06557882"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lastRenderedPageBreak/>
              <w:t>9.</w:t>
            </w:r>
          </w:p>
        </w:tc>
        <w:tc>
          <w:tcPr>
            <w:tcW w:w="4252" w:type="dxa"/>
            <w:vMerge w:val="restart"/>
            <w:tcBorders>
              <w:bottom w:val="nil"/>
            </w:tcBorders>
          </w:tcPr>
          <w:p w14:paraId="17FCBF4A" w14:textId="77777777" w:rsidR="00F413C1" w:rsidRPr="008C3D91" w:rsidRDefault="00F413C1" w:rsidP="004D4CAD">
            <w:pPr>
              <w:pStyle w:val="ConsPlusNormal"/>
              <w:jc w:val="both"/>
              <w:rPr>
                <w:rFonts w:ascii="Times New Roman" w:hAnsi="Times New Roman" w:cs="Times New Roman"/>
                <w:sz w:val="24"/>
                <w:szCs w:val="24"/>
              </w:rPr>
            </w:pPr>
            <w:bookmarkStart w:id="27" w:name="P1355"/>
            <w:bookmarkEnd w:id="27"/>
            <w:r w:rsidRPr="008C3D91">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598" w:type="dxa"/>
          </w:tcPr>
          <w:p w14:paraId="564325DD" w14:textId="77777777" w:rsidR="00F413C1" w:rsidRPr="008C3D91" w:rsidRDefault="00F413C1" w:rsidP="004D4CAD">
            <w:pPr>
              <w:pStyle w:val="ConsPlusNormal"/>
              <w:jc w:val="both"/>
              <w:rPr>
                <w:rFonts w:ascii="Times New Roman" w:hAnsi="Times New Roman" w:cs="Times New Roman"/>
                <w:sz w:val="24"/>
                <w:szCs w:val="24"/>
              </w:rPr>
            </w:pPr>
            <w:proofErr w:type="gramStart"/>
            <w:r w:rsidRPr="008C3D91">
              <w:rPr>
                <w:rFonts w:ascii="Times New Roman" w:hAnsi="Times New Roman" w:cs="Times New Roman"/>
                <w:sz w:val="24"/>
                <w:szCs w:val="24"/>
              </w:rPr>
              <w:t>Распоряжение  юридического</w:t>
            </w:r>
            <w:proofErr w:type="gramEnd"/>
            <w:r w:rsidRPr="008C3D91">
              <w:rPr>
                <w:rFonts w:ascii="Times New Roman" w:hAnsi="Times New Roman" w:cs="Times New Roman"/>
                <w:sz w:val="24"/>
                <w:szCs w:val="24"/>
              </w:rPr>
              <w:t xml:space="preserve"> лица (в случае осуществления в соответствии с законодательством Российской Федерации</w:t>
            </w:r>
          </w:p>
        </w:tc>
      </w:tr>
      <w:tr w:rsidR="00F413C1" w:rsidRPr="00CE605C" w14:paraId="77726088" w14:textId="77777777" w:rsidTr="004D4CAD">
        <w:tc>
          <w:tcPr>
            <w:tcW w:w="851" w:type="dxa"/>
            <w:vMerge/>
            <w:tcBorders>
              <w:bottom w:val="nil"/>
            </w:tcBorders>
          </w:tcPr>
          <w:p w14:paraId="3932B90B" w14:textId="77777777" w:rsidR="00F413C1" w:rsidRPr="008C3D91" w:rsidRDefault="00F413C1" w:rsidP="004D4CAD"/>
        </w:tc>
        <w:tc>
          <w:tcPr>
            <w:tcW w:w="4252" w:type="dxa"/>
            <w:vMerge/>
            <w:tcBorders>
              <w:bottom w:val="nil"/>
            </w:tcBorders>
          </w:tcPr>
          <w:p w14:paraId="69F1AA1E" w14:textId="77777777" w:rsidR="00F413C1" w:rsidRPr="008C3D91" w:rsidRDefault="00F413C1" w:rsidP="004D4CAD"/>
        </w:tc>
        <w:tc>
          <w:tcPr>
            <w:tcW w:w="4598" w:type="dxa"/>
          </w:tcPr>
          <w:p w14:paraId="771839E8"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казначейского сопровождения предоставления субсидии юридическому лицу)</w:t>
            </w:r>
          </w:p>
        </w:tc>
      </w:tr>
      <w:tr w:rsidR="00F413C1" w:rsidRPr="00CE605C" w14:paraId="359E13C5" w14:textId="77777777" w:rsidTr="004D4CAD">
        <w:tc>
          <w:tcPr>
            <w:tcW w:w="851" w:type="dxa"/>
            <w:vMerge/>
            <w:tcBorders>
              <w:bottom w:val="nil"/>
            </w:tcBorders>
          </w:tcPr>
          <w:p w14:paraId="79EE26EE" w14:textId="77777777" w:rsidR="00F413C1" w:rsidRPr="008C3D91" w:rsidRDefault="00F413C1" w:rsidP="004D4CAD"/>
        </w:tc>
        <w:tc>
          <w:tcPr>
            <w:tcW w:w="4252" w:type="dxa"/>
            <w:vMerge/>
            <w:tcBorders>
              <w:bottom w:val="nil"/>
            </w:tcBorders>
          </w:tcPr>
          <w:p w14:paraId="40587D75" w14:textId="77777777" w:rsidR="00F413C1" w:rsidRPr="008C3D91" w:rsidRDefault="00F413C1" w:rsidP="004D4CAD"/>
        </w:tc>
        <w:tc>
          <w:tcPr>
            <w:tcW w:w="4598" w:type="dxa"/>
          </w:tcPr>
          <w:p w14:paraId="1DD1DB3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16D4253A"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3A4DDC9" w14:textId="77777777" w:rsidR="00F413C1" w:rsidRPr="008C3D91" w:rsidRDefault="00F413C1" w:rsidP="004D4CAD">
            <w:pPr>
              <w:pStyle w:val="ConsPlusNormal"/>
              <w:ind w:firstLine="283"/>
              <w:jc w:val="both"/>
              <w:rPr>
                <w:rFonts w:ascii="Times New Roman" w:hAnsi="Times New Roman" w:cs="Times New Roman"/>
                <w:sz w:val="24"/>
                <w:szCs w:val="24"/>
              </w:rPr>
            </w:pPr>
            <w:r w:rsidRPr="008C3D91">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46DD5F4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Заявка на перечисление субсидии юридическому лицу (при наличии)</w:t>
            </w:r>
          </w:p>
        </w:tc>
      </w:tr>
      <w:tr w:rsidR="00F413C1" w:rsidRPr="00CE605C" w14:paraId="391433E9" w14:textId="77777777" w:rsidTr="004D4CAD">
        <w:tblPrEx>
          <w:tblBorders>
            <w:insideH w:val="none" w:sz="0" w:space="0" w:color="auto"/>
          </w:tblBorders>
        </w:tblPrEx>
        <w:tc>
          <w:tcPr>
            <w:tcW w:w="851" w:type="dxa"/>
            <w:vMerge/>
            <w:tcBorders>
              <w:bottom w:val="nil"/>
            </w:tcBorders>
          </w:tcPr>
          <w:p w14:paraId="0C693DA4" w14:textId="77777777" w:rsidR="00F413C1" w:rsidRPr="008C3D91" w:rsidRDefault="00F413C1" w:rsidP="004D4CAD"/>
        </w:tc>
        <w:tc>
          <w:tcPr>
            <w:tcW w:w="4252" w:type="dxa"/>
            <w:vMerge/>
            <w:tcBorders>
              <w:bottom w:val="nil"/>
            </w:tcBorders>
          </w:tcPr>
          <w:p w14:paraId="3C6E8496" w14:textId="77777777" w:rsidR="00F413C1" w:rsidRPr="008C3D91" w:rsidRDefault="00F413C1" w:rsidP="004D4CAD"/>
        </w:tc>
        <w:tc>
          <w:tcPr>
            <w:tcW w:w="4598" w:type="dxa"/>
            <w:tcBorders>
              <w:bottom w:val="nil"/>
            </w:tcBorders>
          </w:tcPr>
          <w:p w14:paraId="76E13752"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F413C1" w:rsidRPr="00CE605C" w14:paraId="6C6F5422" w14:textId="77777777" w:rsidTr="004D4CAD">
        <w:tc>
          <w:tcPr>
            <w:tcW w:w="851" w:type="dxa"/>
            <w:vMerge w:val="restart"/>
            <w:tcBorders>
              <w:bottom w:val="nil"/>
            </w:tcBorders>
          </w:tcPr>
          <w:p w14:paraId="57183381" w14:textId="77777777" w:rsidR="00F413C1" w:rsidRPr="008C3D91" w:rsidRDefault="00F413C1" w:rsidP="004D4CAD">
            <w:pPr>
              <w:pStyle w:val="ConsPlusNormal"/>
              <w:jc w:val="center"/>
              <w:rPr>
                <w:rFonts w:ascii="Times New Roman" w:hAnsi="Times New Roman" w:cs="Times New Roman"/>
                <w:sz w:val="24"/>
                <w:szCs w:val="24"/>
              </w:rPr>
            </w:pPr>
            <w:bookmarkStart w:id="28" w:name="P1364"/>
            <w:bookmarkEnd w:id="28"/>
            <w:r w:rsidRPr="008C3D91">
              <w:rPr>
                <w:rFonts w:ascii="Times New Roman" w:hAnsi="Times New Roman" w:cs="Times New Roman"/>
                <w:sz w:val="24"/>
                <w:szCs w:val="24"/>
              </w:rPr>
              <w:t>10.</w:t>
            </w:r>
          </w:p>
        </w:tc>
        <w:tc>
          <w:tcPr>
            <w:tcW w:w="4252" w:type="dxa"/>
            <w:vMerge w:val="restart"/>
            <w:tcBorders>
              <w:bottom w:val="nil"/>
            </w:tcBorders>
          </w:tcPr>
          <w:p w14:paraId="567CCF1A" w14:textId="77777777" w:rsidR="00F413C1" w:rsidRPr="008C3D91" w:rsidRDefault="00F413C1" w:rsidP="004D4CAD">
            <w:pPr>
              <w:pStyle w:val="ConsPlusNormal"/>
              <w:jc w:val="both"/>
              <w:rPr>
                <w:rFonts w:ascii="Times New Roman" w:hAnsi="Times New Roman" w:cs="Times New Roman"/>
                <w:sz w:val="24"/>
                <w:szCs w:val="24"/>
              </w:rPr>
            </w:pPr>
            <w:bookmarkStart w:id="29" w:name="P1365"/>
            <w:bookmarkEnd w:id="29"/>
            <w:r w:rsidRPr="008C3D91">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598" w:type="dxa"/>
          </w:tcPr>
          <w:p w14:paraId="0D220039"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w:t>
            </w:r>
            <w:hyperlink r:id="rId62" w:history="1">
              <w:r w:rsidRPr="008C3D91">
                <w:rPr>
                  <w:rFonts w:ascii="Times New Roman" w:hAnsi="Times New Roman" w:cs="Times New Roman"/>
                  <w:sz w:val="24"/>
                  <w:szCs w:val="24"/>
                </w:rPr>
                <w:t>ф. 0504425</w:t>
              </w:r>
            </w:hyperlink>
            <w:r w:rsidRPr="008C3D91">
              <w:rPr>
                <w:rFonts w:ascii="Times New Roman" w:hAnsi="Times New Roman" w:cs="Times New Roman"/>
                <w:sz w:val="24"/>
                <w:szCs w:val="24"/>
              </w:rPr>
              <w:t>)</w:t>
            </w:r>
          </w:p>
        </w:tc>
      </w:tr>
      <w:tr w:rsidR="00F413C1" w:rsidRPr="00CE605C" w14:paraId="32E7E514" w14:textId="77777777" w:rsidTr="004D4CAD">
        <w:tc>
          <w:tcPr>
            <w:tcW w:w="851" w:type="dxa"/>
            <w:vMerge/>
            <w:tcBorders>
              <w:bottom w:val="nil"/>
            </w:tcBorders>
          </w:tcPr>
          <w:p w14:paraId="05FB9CDC" w14:textId="77777777" w:rsidR="00F413C1" w:rsidRPr="008C3D91" w:rsidRDefault="00F413C1" w:rsidP="004D4CAD"/>
        </w:tc>
        <w:tc>
          <w:tcPr>
            <w:tcW w:w="4252" w:type="dxa"/>
            <w:vMerge/>
            <w:tcBorders>
              <w:bottom w:val="nil"/>
            </w:tcBorders>
          </w:tcPr>
          <w:p w14:paraId="20BD44D1" w14:textId="77777777" w:rsidR="00F413C1" w:rsidRPr="008C3D91" w:rsidRDefault="00F413C1" w:rsidP="004D4CAD"/>
        </w:tc>
        <w:tc>
          <w:tcPr>
            <w:tcW w:w="4598" w:type="dxa"/>
          </w:tcPr>
          <w:p w14:paraId="1805D5CD"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Расчетно-платежная ведомость (</w:t>
            </w:r>
            <w:hyperlink r:id="rId63" w:history="1">
              <w:r w:rsidRPr="008C3D91">
                <w:rPr>
                  <w:rFonts w:ascii="Times New Roman" w:hAnsi="Times New Roman" w:cs="Times New Roman"/>
                  <w:sz w:val="24"/>
                  <w:szCs w:val="24"/>
                </w:rPr>
                <w:t>ф. 0504401</w:t>
              </w:r>
            </w:hyperlink>
            <w:r w:rsidRPr="008C3D91">
              <w:rPr>
                <w:rFonts w:ascii="Times New Roman" w:hAnsi="Times New Roman" w:cs="Times New Roman"/>
                <w:sz w:val="24"/>
                <w:szCs w:val="24"/>
              </w:rPr>
              <w:t>)</w:t>
            </w:r>
          </w:p>
        </w:tc>
      </w:tr>
      <w:tr w:rsidR="00F413C1" w:rsidRPr="00CE605C" w14:paraId="29374AE7" w14:textId="77777777" w:rsidTr="004D4CAD">
        <w:tc>
          <w:tcPr>
            <w:tcW w:w="851" w:type="dxa"/>
            <w:vMerge/>
            <w:tcBorders>
              <w:bottom w:val="nil"/>
            </w:tcBorders>
          </w:tcPr>
          <w:p w14:paraId="054BEE4F" w14:textId="77777777" w:rsidR="00F413C1" w:rsidRPr="008C3D91" w:rsidRDefault="00F413C1" w:rsidP="004D4CAD"/>
        </w:tc>
        <w:tc>
          <w:tcPr>
            <w:tcW w:w="4252" w:type="dxa"/>
            <w:vMerge/>
            <w:tcBorders>
              <w:bottom w:val="nil"/>
            </w:tcBorders>
          </w:tcPr>
          <w:p w14:paraId="4D020F76" w14:textId="77777777" w:rsidR="00F413C1" w:rsidRPr="008C3D91" w:rsidRDefault="00F413C1" w:rsidP="004D4CAD"/>
        </w:tc>
        <w:tc>
          <w:tcPr>
            <w:tcW w:w="4598" w:type="dxa"/>
          </w:tcPr>
          <w:p w14:paraId="6317F5A3"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Расчетная ведомость (</w:t>
            </w:r>
            <w:hyperlink r:id="rId64" w:history="1">
              <w:r w:rsidRPr="008C3D91">
                <w:rPr>
                  <w:rFonts w:ascii="Times New Roman" w:hAnsi="Times New Roman" w:cs="Times New Roman"/>
                  <w:sz w:val="24"/>
                  <w:szCs w:val="24"/>
                </w:rPr>
                <w:t>ф. 0504402</w:t>
              </w:r>
            </w:hyperlink>
            <w:r w:rsidRPr="008C3D91">
              <w:rPr>
                <w:rFonts w:ascii="Times New Roman" w:hAnsi="Times New Roman" w:cs="Times New Roman"/>
                <w:sz w:val="24"/>
                <w:szCs w:val="24"/>
              </w:rPr>
              <w:t>)</w:t>
            </w:r>
          </w:p>
        </w:tc>
      </w:tr>
      <w:tr w:rsidR="00F413C1" w:rsidRPr="00CE605C" w14:paraId="5913BC26" w14:textId="77777777" w:rsidTr="004D4CAD">
        <w:tblPrEx>
          <w:tblBorders>
            <w:insideH w:val="none" w:sz="0" w:space="0" w:color="auto"/>
          </w:tblBorders>
        </w:tblPrEx>
        <w:tc>
          <w:tcPr>
            <w:tcW w:w="851" w:type="dxa"/>
            <w:vMerge/>
            <w:tcBorders>
              <w:bottom w:val="nil"/>
            </w:tcBorders>
          </w:tcPr>
          <w:p w14:paraId="49414DD8" w14:textId="77777777" w:rsidR="00F413C1" w:rsidRPr="008C3D91" w:rsidRDefault="00F413C1" w:rsidP="004D4CAD"/>
        </w:tc>
        <w:tc>
          <w:tcPr>
            <w:tcW w:w="4252" w:type="dxa"/>
            <w:vMerge/>
            <w:tcBorders>
              <w:bottom w:val="nil"/>
            </w:tcBorders>
          </w:tcPr>
          <w:p w14:paraId="69542DB6" w14:textId="77777777" w:rsidR="00F413C1" w:rsidRPr="008C3D91" w:rsidRDefault="00F413C1" w:rsidP="004D4CAD"/>
        </w:tc>
        <w:tc>
          <w:tcPr>
            <w:tcW w:w="4598" w:type="dxa"/>
            <w:tcBorders>
              <w:bottom w:val="nil"/>
            </w:tcBorders>
          </w:tcPr>
          <w:p w14:paraId="5D6A7B94"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гражданской службе Российской Федерации</w:t>
            </w:r>
          </w:p>
        </w:tc>
      </w:tr>
      <w:tr w:rsidR="00F413C1" w:rsidRPr="00CE605C" w14:paraId="5B4301B2" w14:textId="77777777" w:rsidTr="004D4CAD">
        <w:tc>
          <w:tcPr>
            <w:tcW w:w="851" w:type="dxa"/>
            <w:vMerge w:val="restart"/>
          </w:tcPr>
          <w:p w14:paraId="6525E069" w14:textId="77777777" w:rsidR="00F413C1" w:rsidRPr="008C3D91" w:rsidRDefault="00F413C1" w:rsidP="004D4CAD">
            <w:pPr>
              <w:pStyle w:val="ConsPlusNormal"/>
              <w:jc w:val="center"/>
              <w:rPr>
                <w:rFonts w:ascii="Times New Roman" w:hAnsi="Times New Roman" w:cs="Times New Roman"/>
                <w:sz w:val="24"/>
                <w:szCs w:val="24"/>
              </w:rPr>
            </w:pPr>
            <w:r w:rsidRPr="008C3D91">
              <w:rPr>
                <w:rFonts w:ascii="Times New Roman" w:hAnsi="Times New Roman" w:cs="Times New Roman"/>
                <w:sz w:val="24"/>
                <w:szCs w:val="24"/>
              </w:rPr>
              <w:t>1</w:t>
            </w:r>
            <w:r w:rsidRPr="008C3D91">
              <w:rPr>
                <w:rFonts w:ascii="Times New Roman" w:hAnsi="Times New Roman" w:cs="Times New Roman"/>
                <w:sz w:val="24"/>
                <w:szCs w:val="24"/>
              </w:rPr>
              <w:lastRenderedPageBreak/>
              <w:t>1.</w:t>
            </w:r>
          </w:p>
        </w:tc>
        <w:tc>
          <w:tcPr>
            <w:tcW w:w="4252" w:type="dxa"/>
            <w:vMerge w:val="restart"/>
          </w:tcPr>
          <w:p w14:paraId="791EF77B" w14:textId="77777777" w:rsidR="00F413C1" w:rsidRPr="008C3D91" w:rsidRDefault="00F413C1" w:rsidP="004D4CAD">
            <w:pPr>
              <w:pStyle w:val="ConsPlusNormal"/>
              <w:jc w:val="both"/>
              <w:rPr>
                <w:rFonts w:ascii="Times New Roman" w:hAnsi="Times New Roman" w:cs="Times New Roman"/>
                <w:sz w:val="24"/>
                <w:szCs w:val="24"/>
              </w:rPr>
            </w:pPr>
            <w:bookmarkStart w:id="30" w:name="P1372"/>
            <w:bookmarkEnd w:id="30"/>
            <w:r w:rsidRPr="008C3D91">
              <w:rPr>
                <w:rFonts w:ascii="Times New Roman" w:hAnsi="Times New Roman" w:cs="Times New Roman"/>
                <w:sz w:val="24"/>
                <w:szCs w:val="24"/>
              </w:rPr>
              <w:lastRenderedPageBreak/>
              <w:t xml:space="preserve">Исполнительный документ </w:t>
            </w:r>
            <w:r w:rsidRPr="008C3D91">
              <w:rPr>
                <w:rFonts w:ascii="Times New Roman" w:hAnsi="Times New Roman" w:cs="Times New Roman"/>
                <w:sz w:val="24"/>
                <w:szCs w:val="24"/>
              </w:rPr>
              <w:lastRenderedPageBreak/>
              <w:t>(исполнительный лист, судебный приказ) (далее - исполнительный документ)</w:t>
            </w:r>
          </w:p>
        </w:tc>
        <w:tc>
          <w:tcPr>
            <w:tcW w:w="4598" w:type="dxa"/>
          </w:tcPr>
          <w:p w14:paraId="340913A2"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lastRenderedPageBreak/>
              <w:t>Бухгалтерская справка (</w:t>
            </w:r>
            <w:hyperlink r:id="rId65" w:history="1">
              <w:r w:rsidRPr="008C3D91">
                <w:rPr>
                  <w:rFonts w:ascii="Times New Roman" w:hAnsi="Times New Roman" w:cs="Times New Roman"/>
                  <w:sz w:val="24"/>
                  <w:szCs w:val="24"/>
                </w:rPr>
                <w:t>ф. 0504833</w:t>
              </w:r>
            </w:hyperlink>
            <w:r w:rsidRPr="008C3D91">
              <w:rPr>
                <w:rFonts w:ascii="Times New Roman" w:hAnsi="Times New Roman" w:cs="Times New Roman"/>
                <w:sz w:val="24"/>
                <w:szCs w:val="24"/>
              </w:rPr>
              <w:t>)</w:t>
            </w:r>
          </w:p>
        </w:tc>
      </w:tr>
      <w:tr w:rsidR="00F413C1" w:rsidRPr="00CE605C" w14:paraId="6E827FAE" w14:textId="77777777" w:rsidTr="004D4CAD">
        <w:tc>
          <w:tcPr>
            <w:tcW w:w="851" w:type="dxa"/>
            <w:vMerge/>
          </w:tcPr>
          <w:p w14:paraId="34A4ED52" w14:textId="77777777" w:rsidR="00F413C1" w:rsidRPr="008C3D91" w:rsidRDefault="00F413C1" w:rsidP="004D4CAD"/>
        </w:tc>
        <w:tc>
          <w:tcPr>
            <w:tcW w:w="4252" w:type="dxa"/>
            <w:vMerge/>
          </w:tcPr>
          <w:p w14:paraId="36312C98" w14:textId="77777777" w:rsidR="00F413C1" w:rsidRPr="008C3D91" w:rsidRDefault="00F413C1" w:rsidP="004D4CAD"/>
        </w:tc>
        <w:tc>
          <w:tcPr>
            <w:tcW w:w="4598" w:type="dxa"/>
          </w:tcPr>
          <w:p w14:paraId="178899D7"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F413C1" w:rsidRPr="00CE605C" w14:paraId="3CBDF6B2" w14:textId="77777777" w:rsidTr="004D4CAD">
        <w:tc>
          <w:tcPr>
            <w:tcW w:w="851" w:type="dxa"/>
            <w:vMerge/>
          </w:tcPr>
          <w:p w14:paraId="1F69275B" w14:textId="77777777" w:rsidR="00F413C1" w:rsidRPr="008C3D91" w:rsidRDefault="00F413C1" w:rsidP="004D4CAD"/>
        </w:tc>
        <w:tc>
          <w:tcPr>
            <w:tcW w:w="4252" w:type="dxa"/>
            <w:vMerge/>
          </w:tcPr>
          <w:p w14:paraId="20178C54" w14:textId="77777777" w:rsidR="00F413C1" w:rsidRPr="008C3D91" w:rsidRDefault="00F413C1" w:rsidP="004D4CAD"/>
        </w:tc>
        <w:tc>
          <w:tcPr>
            <w:tcW w:w="4598" w:type="dxa"/>
          </w:tcPr>
          <w:p w14:paraId="426F23D2"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Исполнительный документ</w:t>
            </w:r>
          </w:p>
        </w:tc>
      </w:tr>
      <w:tr w:rsidR="00F413C1" w:rsidRPr="00CE605C" w14:paraId="1B3714DE" w14:textId="77777777" w:rsidTr="004D4CAD">
        <w:tc>
          <w:tcPr>
            <w:tcW w:w="851" w:type="dxa"/>
            <w:vMerge/>
          </w:tcPr>
          <w:p w14:paraId="5EADE879" w14:textId="77777777" w:rsidR="00F413C1" w:rsidRPr="008C3D91" w:rsidRDefault="00F413C1" w:rsidP="004D4CAD"/>
        </w:tc>
        <w:tc>
          <w:tcPr>
            <w:tcW w:w="4252" w:type="dxa"/>
            <w:vMerge/>
          </w:tcPr>
          <w:p w14:paraId="50BC53AE" w14:textId="77777777" w:rsidR="00F413C1" w:rsidRPr="008C3D91" w:rsidRDefault="00F413C1" w:rsidP="004D4CAD"/>
        </w:tc>
        <w:tc>
          <w:tcPr>
            <w:tcW w:w="4598" w:type="dxa"/>
          </w:tcPr>
          <w:p w14:paraId="63E31F5D"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Справка-расчет</w:t>
            </w:r>
          </w:p>
        </w:tc>
      </w:tr>
      <w:tr w:rsidR="00F413C1" w:rsidRPr="00CE605C" w14:paraId="3B7687EA" w14:textId="77777777" w:rsidTr="004D4CAD">
        <w:tc>
          <w:tcPr>
            <w:tcW w:w="851" w:type="dxa"/>
            <w:vMerge/>
          </w:tcPr>
          <w:p w14:paraId="2B285993" w14:textId="77777777" w:rsidR="00F413C1" w:rsidRPr="008C3D91" w:rsidRDefault="00F413C1" w:rsidP="004D4CAD"/>
        </w:tc>
        <w:tc>
          <w:tcPr>
            <w:tcW w:w="4252" w:type="dxa"/>
            <w:vMerge/>
          </w:tcPr>
          <w:p w14:paraId="46011679" w14:textId="77777777" w:rsidR="00F413C1" w:rsidRPr="008C3D91" w:rsidRDefault="00F413C1" w:rsidP="004D4CAD"/>
        </w:tc>
        <w:tc>
          <w:tcPr>
            <w:tcW w:w="4598" w:type="dxa"/>
          </w:tcPr>
          <w:p w14:paraId="32C7F108"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F413C1" w:rsidRPr="00CE605C" w14:paraId="39DB72D0" w14:textId="77777777" w:rsidTr="004D4CAD">
        <w:tc>
          <w:tcPr>
            <w:tcW w:w="851" w:type="dxa"/>
            <w:vMerge w:val="restart"/>
          </w:tcPr>
          <w:p w14:paraId="4D48E4D6" w14:textId="77777777" w:rsidR="00F413C1" w:rsidRPr="008C3D91" w:rsidRDefault="00F413C1" w:rsidP="004D4CAD">
            <w:pPr>
              <w:pStyle w:val="ConsPlusNormal"/>
              <w:jc w:val="center"/>
              <w:rPr>
                <w:rFonts w:ascii="Times New Roman" w:hAnsi="Times New Roman" w:cs="Times New Roman"/>
                <w:sz w:val="24"/>
                <w:szCs w:val="24"/>
              </w:rPr>
            </w:pPr>
            <w:bookmarkStart w:id="31" w:name="P1378"/>
            <w:bookmarkEnd w:id="31"/>
            <w:r w:rsidRPr="008C3D91">
              <w:rPr>
                <w:rFonts w:ascii="Times New Roman" w:hAnsi="Times New Roman" w:cs="Times New Roman"/>
                <w:sz w:val="24"/>
                <w:szCs w:val="24"/>
              </w:rPr>
              <w:t>12.</w:t>
            </w:r>
          </w:p>
        </w:tc>
        <w:tc>
          <w:tcPr>
            <w:tcW w:w="4252" w:type="dxa"/>
            <w:vMerge w:val="restart"/>
          </w:tcPr>
          <w:p w14:paraId="007FD4DD" w14:textId="77777777" w:rsidR="00F413C1" w:rsidRPr="008C3D91" w:rsidRDefault="00F413C1" w:rsidP="004D4CAD">
            <w:pPr>
              <w:pStyle w:val="ConsPlusNormal"/>
              <w:jc w:val="both"/>
              <w:rPr>
                <w:rFonts w:ascii="Times New Roman" w:hAnsi="Times New Roman" w:cs="Times New Roman"/>
                <w:sz w:val="24"/>
                <w:szCs w:val="24"/>
              </w:rPr>
            </w:pPr>
            <w:bookmarkStart w:id="32" w:name="P1379"/>
            <w:bookmarkEnd w:id="32"/>
            <w:r w:rsidRPr="008C3D91">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 требование об уплате налога, сбора, страховых взносов, пени, штрафов, процентов, в котором указано несколько кодов бюджетной классификации доходов (далее - требование налогового органа)</w:t>
            </w:r>
          </w:p>
        </w:tc>
        <w:tc>
          <w:tcPr>
            <w:tcW w:w="4598" w:type="dxa"/>
          </w:tcPr>
          <w:p w14:paraId="4315E413"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Бухгалтерская справка (</w:t>
            </w:r>
            <w:hyperlink r:id="rId66" w:history="1">
              <w:r w:rsidRPr="008C3D91">
                <w:rPr>
                  <w:rFonts w:ascii="Times New Roman" w:hAnsi="Times New Roman" w:cs="Times New Roman"/>
                  <w:sz w:val="24"/>
                  <w:szCs w:val="24"/>
                </w:rPr>
                <w:t>ф. 0504833</w:t>
              </w:r>
            </w:hyperlink>
            <w:r w:rsidRPr="008C3D91">
              <w:rPr>
                <w:rFonts w:ascii="Times New Roman" w:hAnsi="Times New Roman" w:cs="Times New Roman"/>
                <w:sz w:val="24"/>
                <w:szCs w:val="24"/>
              </w:rPr>
              <w:t>)</w:t>
            </w:r>
          </w:p>
        </w:tc>
      </w:tr>
      <w:tr w:rsidR="00F413C1" w:rsidRPr="00CE605C" w14:paraId="4BFFE8C3" w14:textId="77777777" w:rsidTr="004D4CAD">
        <w:tc>
          <w:tcPr>
            <w:tcW w:w="851" w:type="dxa"/>
            <w:vMerge/>
          </w:tcPr>
          <w:p w14:paraId="32D06690" w14:textId="77777777" w:rsidR="00F413C1" w:rsidRPr="008C3D91" w:rsidRDefault="00F413C1" w:rsidP="004D4CAD"/>
        </w:tc>
        <w:tc>
          <w:tcPr>
            <w:tcW w:w="4252" w:type="dxa"/>
            <w:vMerge/>
          </w:tcPr>
          <w:p w14:paraId="7FFB6359" w14:textId="77777777" w:rsidR="00F413C1" w:rsidRPr="008C3D91" w:rsidRDefault="00F413C1" w:rsidP="004D4CAD"/>
        </w:tc>
        <w:tc>
          <w:tcPr>
            <w:tcW w:w="4598" w:type="dxa"/>
          </w:tcPr>
          <w:p w14:paraId="6A1F40A5"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Решение налогового органа</w:t>
            </w:r>
          </w:p>
        </w:tc>
      </w:tr>
      <w:tr w:rsidR="00F413C1" w:rsidRPr="00CE605C" w14:paraId="77513C4B" w14:textId="77777777" w:rsidTr="004D4CAD">
        <w:tc>
          <w:tcPr>
            <w:tcW w:w="851" w:type="dxa"/>
            <w:vMerge/>
          </w:tcPr>
          <w:p w14:paraId="33914D1E" w14:textId="77777777" w:rsidR="00F413C1" w:rsidRPr="008C3D91" w:rsidRDefault="00F413C1" w:rsidP="004D4CAD"/>
        </w:tc>
        <w:tc>
          <w:tcPr>
            <w:tcW w:w="4252" w:type="dxa"/>
            <w:vMerge/>
          </w:tcPr>
          <w:p w14:paraId="68484E4A" w14:textId="77777777" w:rsidR="00F413C1" w:rsidRPr="008C3D91" w:rsidRDefault="00F413C1" w:rsidP="004D4CAD"/>
        </w:tc>
        <w:tc>
          <w:tcPr>
            <w:tcW w:w="4598" w:type="dxa"/>
          </w:tcPr>
          <w:p w14:paraId="38F05748"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Справка-расчет</w:t>
            </w:r>
          </w:p>
        </w:tc>
      </w:tr>
      <w:tr w:rsidR="00F413C1" w:rsidRPr="00CE605C" w14:paraId="6F4FF774" w14:textId="77777777" w:rsidTr="004D4CAD">
        <w:tc>
          <w:tcPr>
            <w:tcW w:w="851" w:type="dxa"/>
            <w:vMerge/>
            <w:tcBorders>
              <w:bottom w:val="single" w:sz="4" w:space="0" w:color="auto"/>
            </w:tcBorders>
          </w:tcPr>
          <w:p w14:paraId="028312F8" w14:textId="77777777" w:rsidR="00F413C1" w:rsidRPr="008C3D91" w:rsidRDefault="00F413C1" w:rsidP="004D4CAD"/>
        </w:tc>
        <w:tc>
          <w:tcPr>
            <w:tcW w:w="4252" w:type="dxa"/>
            <w:vMerge/>
            <w:tcBorders>
              <w:bottom w:val="single" w:sz="4" w:space="0" w:color="auto"/>
            </w:tcBorders>
          </w:tcPr>
          <w:p w14:paraId="797B622C" w14:textId="77777777" w:rsidR="00F413C1" w:rsidRPr="008C3D91" w:rsidRDefault="00F413C1" w:rsidP="004D4CAD"/>
        </w:tc>
        <w:tc>
          <w:tcPr>
            <w:tcW w:w="4598" w:type="dxa"/>
            <w:tcBorders>
              <w:bottom w:val="single" w:sz="4" w:space="0" w:color="auto"/>
            </w:tcBorders>
          </w:tcPr>
          <w:p w14:paraId="0D722707"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Требование налогового органа</w:t>
            </w:r>
          </w:p>
        </w:tc>
      </w:tr>
      <w:tr w:rsidR="00F413C1" w:rsidRPr="00CE605C" w14:paraId="4F8DD808" w14:textId="77777777" w:rsidTr="004D4CAD">
        <w:tc>
          <w:tcPr>
            <w:tcW w:w="851" w:type="dxa"/>
            <w:vMerge/>
            <w:tcBorders>
              <w:bottom w:val="single" w:sz="4" w:space="0" w:color="auto"/>
            </w:tcBorders>
          </w:tcPr>
          <w:p w14:paraId="69D51B05" w14:textId="77777777" w:rsidR="00F413C1" w:rsidRPr="008C3D91" w:rsidRDefault="00F413C1" w:rsidP="004D4CAD"/>
        </w:tc>
        <w:tc>
          <w:tcPr>
            <w:tcW w:w="4252" w:type="dxa"/>
            <w:vMerge/>
            <w:tcBorders>
              <w:bottom w:val="single" w:sz="4" w:space="0" w:color="auto"/>
            </w:tcBorders>
          </w:tcPr>
          <w:p w14:paraId="2F7A6EA7" w14:textId="77777777" w:rsidR="00F413C1" w:rsidRPr="008C3D91" w:rsidRDefault="00F413C1" w:rsidP="004D4CAD"/>
        </w:tc>
        <w:tc>
          <w:tcPr>
            <w:tcW w:w="4598" w:type="dxa"/>
            <w:tcBorders>
              <w:bottom w:val="single" w:sz="4" w:space="0" w:color="auto"/>
            </w:tcBorders>
          </w:tcPr>
          <w:p w14:paraId="06F3BC5C"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F413C1" w:rsidRPr="00CE605C" w14:paraId="524C8913" w14:textId="77777777" w:rsidTr="004D4CAD">
        <w:tc>
          <w:tcPr>
            <w:tcW w:w="851" w:type="dxa"/>
            <w:vMerge w:val="restart"/>
            <w:tcBorders>
              <w:bottom w:val="nil"/>
            </w:tcBorders>
          </w:tcPr>
          <w:p w14:paraId="0FA5971B" w14:textId="77777777" w:rsidR="00F413C1" w:rsidRPr="008C3D91" w:rsidRDefault="00F413C1" w:rsidP="004D4CAD">
            <w:pPr>
              <w:pStyle w:val="ConsPlusNormal"/>
              <w:jc w:val="center"/>
              <w:rPr>
                <w:rFonts w:ascii="Times New Roman" w:hAnsi="Times New Roman" w:cs="Times New Roman"/>
                <w:sz w:val="24"/>
                <w:szCs w:val="24"/>
              </w:rPr>
            </w:pPr>
            <w:bookmarkStart w:id="33" w:name="P1384"/>
            <w:bookmarkEnd w:id="33"/>
            <w:r w:rsidRPr="008C3D91">
              <w:rPr>
                <w:rFonts w:ascii="Times New Roman" w:hAnsi="Times New Roman" w:cs="Times New Roman"/>
                <w:sz w:val="24"/>
                <w:szCs w:val="24"/>
              </w:rPr>
              <w:t>13.</w:t>
            </w:r>
          </w:p>
        </w:tc>
        <w:tc>
          <w:tcPr>
            <w:tcW w:w="4252" w:type="dxa"/>
            <w:vMerge w:val="restart"/>
            <w:tcBorders>
              <w:bottom w:val="nil"/>
            </w:tcBorders>
          </w:tcPr>
          <w:p w14:paraId="5EA2A55F" w14:textId="77777777" w:rsidR="00F413C1" w:rsidRPr="008C3D91" w:rsidRDefault="00F413C1" w:rsidP="004D4CAD">
            <w:pPr>
              <w:pStyle w:val="ConsPlusNormal"/>
              <w:jc w:val="both"/>
              <w:rPr>
                <w:rFonts w:ascii="Times New Roman" w:hAnsi="Times New Roman" w:cs="Times New Roman"/>
                <w:sz w:val="24"/>
                <w:szCs w:val="24"/>
              </w:rPr>
            </w:pPr>
            <w:bookmarkStart w:id="34" w:name="P1385"/>
            <w:bookmarkEnd w:id="34"/>
            <w:r w:rsidRPr="008C3D91">
              <w:rPr>
                <w:rFonts w:ascii="Times New Roman" w:hAnsi="Times New Roman" w:cs="Times New Roman"/>
                <w:sz w:val="24"/>
                <w:szCs w:val="24"/>
              </w:rPr>
              <w:t xml:space="preserve">Документ, не определенный </w:t>
            </w:r>
            <w:hyperlink w:anchor="P1288" w:history="1">
              <w:r w:rsidRPr="008C3D91">
                <w:rPr>
                  <w:rFonts w:ascii="Times New Roman" w:hAnsi="Times New Roman" w:cs="Times New Roman"/>
                  <w:sz w:val="24"/>
                  <w:szCs w:val="24"/>
                </w:rPr>
                <w:t>пунктами 3</w:t>
              </w:r>
            </w:hyperlink>
            <w:r w:rsidRPr="008C3D91">
              <w:rPr>
                <w:rFonts w:ascii="Times New Roman" w:hAnsi="Times New Roman" w:cs="Times New Roman"/>
                <w:sz w:val="24"/>
                <w:szCs w:val="24"/>
              </w:rPr>
              <w:t xml:space="preserve"> -12 настоящего перечня, в соответствии с которым возникает бюджетное обязательство получателя средств местного бюджета:</w:t>
            </w:r>
          </w:p>
          <w:p w14:paraId="20AF210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закон, иной нормативный (муниципальный)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14:paraId="7993CD0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14:paraId="362CA509"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14:paraId="69C425E8"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сверки взаимных расчетов;</w:t>
            </w:r>
          </w:p>
          <w:p w14:paraId="24EF14B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-решение суда о расторжении муниципального контракта (договора);</w:t>
            </w:r>
          </w:p>
          <w:p w14:paraId="02FB803D"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-Уведомление об одностороннем </w:t>
            </w:r>
            <w:r w:rsidRPr="008C3D91">
              <w:rPr>
                <w:rFonts w:ascii="Times New Roman" w:hAnsi="Times New Roman" w:cs="Times New Roman"/>
                <w:sz w:val="24"/>
                <w:szCs w:val="24"/>
              </w:rPr>
              <w:lastRenderedPageBreak/>
              <w:t xml:space="preserve">отказе от исполнения муниципального контракта по </w:t>
            </w:r>
            <w:proofErr w:type="gramStart"/>
            <w:r w:rsidRPr="008C3D91">
              <w:rPr>
                <w:rFonts w:ascii="Times New Roman" w:hAnsi="Times New Roman" w:cs="Times New Roman"/>
                <w:sz w:val="24"/>
                <w:szCs w:val="24"/>
              </w:rPr>
              <w:t>истечении  30</w:t>
            </w:r>
            <w:proofErr w:type="gramEnd"/>
            <w:r w:rsidRPr="008C3D91">
              <w:rPr>
                <w:rFonts w:ascii="Times New Roman" w:hAnsi="Times New Roman" w:cs="Times New Roman"/>
                <w:sz w:val="24"/>
                <w:szCs w:val="24"/>
              </w:rPr>
              <w:t xml:space="preserve"> дней со дня его размещения муниципальным заказчиком в реестре контрактов;</w:t>
            </w:r>
          </w:p>
          <w:p w14:paraId="05735504"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муниципальный контракт, расчеты по которому будут осуществлены однократно;</w:t>
            </w:r>
          </w:p>
          <w:p w14:paraId="34913E6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договор, расчеты по которому будут осуществлены однократно.</w:t>
            </w:r>
          </w:p>
          <w:p w14:paraId="43144FAD"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местного бюджета</w:t>
            </w:r>
          </w:p>
        </w:tc>
        <w:tc>
          <w:tcPr>
            <w:tcW w:w="4598" w:type="dxa"/>
          </w:tcPr>
          <w:p w14:paraId="7D416F02"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lastRenderedPageBreak/>
              <w:t>Авансовый отчет (</w:t>
            </w:r>
            <w:hyperlink r:id="rId67" w:history="1">
              <w:r w:rsidRPr="008C3D91">
                <w:rPr>
                  <w:rFonts w:ascii="Times New Roman" w:hAnsi="Times New Roman" w:cs="Times New Roman"/>
                  <w:sz w:val="24"/>
                  <w:szCs w:val="24"/>
                </w:rPr>
                <w:t>ф. 0504505</w:t>
              </w:r>
            </w:hyperlink>
            <w:r w:rsidRPr="008C3D91">
              <w:rPr>
                <w:rFonts w:ascii="Times New Roman" w:hAnsi="Times New Roman" w:cs="Times New Roman"/>
                <w:sz w:val="24"/>
                <w:szCs w:val="24"/>
              </w:rPr>
              <w:t>)</w:t>
            </w:r>
          </w:p>
        </w:tc>
      </w:tr>
      <w:tr w:rsidR="00F413C1" w:rsidRPr="00CE605C" w14:paraId="0AF3AADE" w14:textId="77777777" w:rsidTr="004D4CAD">
        <w:tc>
          <w:tcPr>
            <w:tcW w:w="851" w:type="dxa"/>
            <w:vMerge/>
            <w:tcBorders>
              <w:bottom w:val="nil"/>
            </w:tcBorders>
          </w:tcPr>
          <w:p w14:paraId="5D3386BA" w14:textId="77777777" w:rsidR="00F413C1" w:rsidRPr="008C3D91" w:rsidRDefault="00F413C1" w:rsidP="004D4CAD"/>
        </w:tc>
        <w:tc>
          <w:tcPr>
            <w:tcW w:w="4252" w:type="dxa"/>
            <w:vMerge/>
            <w:tcBorders>
              <w:bottom w:val="nil"/>
            </w:tcBorders>
          </w:tcPr>
          <w:p w14:paraId="1CC46BD5" w14:textId="77777777" w:rsidR="00F413C1" w:rsidRPr="008C3D91" w:rsidRDefault="00F413C1" w:rsidP="004D4CAD"/>
        </w:tc>
        <w:tc>
          <w:tcPr>
            <w:tcW w:w="4598" w:type="dxa"/>
          </w:tcPr>
          <w:p w14:paraId="36699130"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выполненных работ</w:t>
            </w:r>
          </w:p>
        </w:tc>
      </w:tr>
      <w:tr w:rsidR="00F413C1" w:rsidRPr="00CE605C" w14:paraId="525BBA9D" w14:textId="77777777" w:rsidTr="004D4CAD">
        <w:tc>
          <w:tcPr>
            <w:tcW w:w="851" w:type="dxa"/>
            <w:vMerge/>
            <w:tcBorders>
              <w:bottom w:val="nil"/>
            </w:tcBorders>
          </w:tcPr>
          <w:p w14:paraId="40EEC49D" w14:textId="77777777" w:rsidR="00F413C1" w:rsidRPr="008C3D91" w:rsidRDefault="00F413C1" w:rsidP="004D4CAD"/>
        </w:tc>
        <w:tc>
          <w:tcPr>
            <w:tcW w:w="4252" w:type="dxa"/>
            <w:vMerge/>
            <w:tcBorders>
              <w:bottom w:val="nil"/>
            </w:tcBorders>
          </w:tcPr>
          <w:p w14:paraId="22F99D31" w14:textId="77777777" w:rsidR="00F413C1" w:rsidRPr="008C3D91" w:rsidRDefault="00F413C1" w:rsidP="004D4CAD"/>
        </w:tc>
        <w:tc>
          <w:tcPr>
            <w:tcW w:w="4598" w:type="dxa"/>
          </w:tcPr>
          <w:p w14:paraId="5D1038B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приема-передачи</w:t>
            </w:r>
          </w:p>
        </w:tc>
      </w:tr>
      <w:tr w:rsidR="00F413C1" w:rsidRPr="00CE605C" w14:paraId="1587E345" w14:textId="77777777" w:rsidTr="004D4CAD">
        <w:tc>
          <w:tcPr>
            <w:tcW w:w="851" w:type="dxa"/>
            <w:vMerge/>
            <w:tcBorders>
              <w:bottom w:val="nil"/>
            </w:tcBorders>
          </w:tcPr>
          <w:p w14:paraId="2412EA7C" w14:textId="77777777" w:rsidR="00F413C1" w:rsidRPr="008C3D91" w:rsidRDefault="00F413C1" w:rsidP="004D4CAD"/>
        </w:tc>
        <w:tc>
          <w:tcPr>
            <w:tcW w:w="4252" w:type="dxa"/>
            <w:vMerge/>
            <w:tcBorders>
              <w:bottom w:val="nil"/>
            </w:tcBorders>
          </w:tcPr>
          <w:p w14:paraId="04BA5B89" w14:textId="77777777" w:rsidR="00F413C1" w:rsidRPr="008C3D91" w:rsidRDefault="00F413C1" w:rsidP="004D4CAD"/>
        </w:tc>
        <w:tc>
          <w:tcPr>
            <w:tcW w:w="4598" w:type="dxa"/>
          </w:tcPr>
          <w:p w14:paraId="7C564AFE"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об оказании услуг</w:t>
            </w:r>
          </w:p>
        </w:tc>
      </w:tr>
      <w:tr w:rsidR="00F413C1" w:rsidRPr="00CE605C" w14:paraId="21959278" w14:textId="77777777" w:rsidTr="004D4CAD">
        <w:tc>
          <w:tcPr>
            <w:tcW w:w="851" w:type="dxa"/>
            <w:vMerge/>
            <w:tcBorders>
              <w:bottom w:val="nil"/>
            </w:tcBorders>
          </w:tcPr>
          <w:p w14:paraId="19267E3F" w14:textId="77777777" w:rsidR="00F413C1" w:rsidRPr="008C3D91" w:rsidRDefault="00F413C1" w:rsidP="004D4CAD"/>
        </w:tc>
        <w:tc>
          <w:tcPr>
            <w:tcW w:w="4252" w:type="dxa"/>
            <w:vMerge/>
            <w:tcBorders>
              <w:bottom w:val="nil"/>
            </w:tcBorders>
          </w:tcPr>
          <w:p w14:paraId="74C608DB" w14:textId="77777777" w:rsidR="00F413C1" w:rsidRPr="008C3D91" w:rsidRDefault="00F413C1" w:rsidP="004D4CAD"/>
        </w:tc>
        <w:tc>
          <w:tcPr>
            <w:tcW w:w="4598" w:type="dxa"/>
          </w:tcPr>
          <w:p w14:paraId="6C4EAED2"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Акт сверки взаимных расчетов</w:t>
            </w:r>
          </w:p>
        </w:tc>
      </w:tr>
      <w:tr w:rsidR="00F413C1" w:rsidRPr="00CE605C" w14:paraId="77CE38C3" w14:textId="77777777" w:rsidTr="004D4CAD">
        <w:tc>
          <w:tcPr>
            <w:tcW w:w="851" w:type="dxa"/>
            <w:vMerge/>
            <w:tcBorders>
              <w:bottom w:val="nil"/>
            </w:tcBorders>
          </w:tcPr>
          <w:p w14:paraId="0220D9E4" w14:textId="77777777" w:rsidR="00F413C1" w:rsidRPr="008C3D91" w:rsidRDefault="00F413C1" w:rsidP="004D4CAD"/>
        </w:tc>
        <w:tc>
          <w:tcPr>
            <w:tcW w:w="4252" w:type="dxa"/>
            <w:vMerge/>
            <w:tcBorders>
              <w:bottom w:val="nil"/>
            </w:tcBorders>
          </w:tcPr>
          <w:p w14:paraId="4153C091" w14:textId="77777777" w:rsidR="00F413C1" w:rsidRPr="008C3D91" w:rsidRDefault="00F413C1" w:rsidP="004D4CAD"/>
        </w:tc>
        <w:tc>
          <w:tcPr>
            <w:tcW w:w="4598" w:type="dxa"/>
          </w:tcPr>
          <w:p w14:paraId="450F521F"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413C1" w:rsidRPr="00CE605C" w14:paraId="6A700C7B" w14:textId="77777777" w:rsidTr="004D4CAD">
        <w:tc>
          <w:tcPr>
            <w:tcW w:w="851" w:type="dxa"/>
            <w:vMerge/>
            <w:tcBorders>
              <w:bottom w:val="nil"/>
            </w:tcBorders>
          </w:tcPr>
          <w:p w14:paraId="3D649850" w14:textId="77777777" w:rsidR="00F413C1" w:rsidRPr="008C3D91" w:rsidRDefault="00F413C1" w:rsidP="004D4CAD"/>
        </w:tc>
        <w:tc>
          <w:tcPr>
            <w:tcW w:w="4252" w:type="dxa"/>
            <w:vMerge/>
            <w:tcBorders>
              <w:bottom w:val="nil"/>
            </w:tcBorders>
          </w:tcPr>
          <w:p w14:paraId="5733F81F" w14:textId="77777777" w:rsidR="00F413C1" w:rsidRPr="008C3D91" w:rsidRDefault="00F413C1" w:rsidP="004D4CAD"/>
        </w:tc>
        <w:tc>
          <w:tcPr>
            <w:tcW w:w="4598" w:type="dxa"/>
          </w:tcPr>
          <w:p w14:paraId="7FC2ACE7"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Заявление на выдачу денежных средств под отчет</w:t>
            </w:r>
          </w:p>
        </w:tc>
      </w:tr>
      <w:tr w:rsidR="00F413C1" w:rsidRPr="00CE605C" w14:paraId="28AF4E0E" w14:textId="77777777" w:rsidTr="004D4CAD">
        <w:tc>
          <w:tcPr>
            <w:tcW w:w="851" w:type="dxa"/>
            <w:vMerge/>
            <w:tcBorders>
              <w:bottom w:val="nil"/>
            </w:tcBorders>
          </w:tcPr>
          <w:p w14:paraId="679BC08B" w14:textId="77777777" w:rsidR="00F413C1" w:rsidRPr="008C3D91" w:rsidRDefault="00F413C1" w:rsidP="004D4CAD"/>
        </w:tc>
        <w:tc>
          <w:tcPr>
            <w:tcW w:w="4252" w:type="dxa"/>
            <w:vMerge/>
            <w:tcBorders>
              <w:bottom w:val="nil"/>
            </w:tcBorders>
          </w:tcPr>
          <w:p w14:paraId="5D3689FB" w14:textId="77777777" w:rsidR="00F413C1" w:rsidRPr="008C3D91" w:rsidRDefault="00F413C1" w:rsidP="004D4CAD"/>
        </w:tc>
        <w:tc>
          <w:tcPr>
            <w:tcW w:w="4598" w:type="dxa"/>
          </w:tcPr>
          <w:p w14:paraId="10585B32"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Заявление физического лица</w:t>
            </w:r>
          </w:p>
        </w:tc>
      </w:tr>
      <w:tr w:rsidR="00F413C1" w:rsidRPr="00CE605C" w14:paraId="4360A7A4" w14:textId="77777777" w:rsidTr="004D4CAD">
        <w:tc>
          <w:tcPr>
            <w:tcW w:w="851" w:type="dxa"/>
            <w:vMerge/>
            <w:tcBorders>
              <w:bottom w:val="nil"/>
            </w:tcBorders>
          </w:tcPr>
          <w:p w14:paraId="68522E19" w14:textId="77777777" w:rsidR="00F413C1" w:rsidRPr="008C3D91" w:rsidRDefault="00F413C1" w:rsidP="004D4CAD"/>
        </w:tc>
        <w:tc>
          <w:tcPr>
            <w:tcW w:w="4252" w:type="dxa"/>
            <w:vMerge/>
            <w:tcBorders>
              <w:bottom w:val="nil"/>
            </w:tcBorders>
          </w:tcPr>
          <w:p w14:paraId="33BF6C12" w14:textId="77777777" w:rsidR="00F413C1" w:rsidRPr="008C3D91" w:rsidRDefault="00F413C1" w:rsidP="004D4CAD"/>
        </w:tc>
        <w:tc>
          <w:tcPr>
            <w:tcW w:w="4598" w:type="dxa"/>
          </w:tcPr>
          <w:p w14:paraId="51A1B319"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Решение суда о расторжении муниципального контракта (договора)</w:t>
            </w:r>
          </w:p>
        </w:tc>
      </w:tr>
      <w:tr w:rsidR="00F413C1" w:rsidRPr="00CE605C" w14:paraId="72CE3DDA" w14:textId="77777777" w:rsidTr="004D4CAD">
        <w:tc>
          <w:tcPr>
            <w:tcW w:w="851" w:type="dxa"/>
            <w:vMerge/>
            <w:tcBorders>
              <w:bottom w:val="nil"/>
            </w:tcBorders>
          </w:tcPr>
          <w:p w14:paraId="6E0C0515" w14:textId="77777777" w:rsidR="00F413C1" w:rsidRPr="008C3D91" w:rsidRDefault="00F413C1" w:rsidP="004D4CAD"/>
        </w:tc>
        <w:tc>
          <w:tcPr>
            <w:tcW w:w="4252" w:type="dxa"/>
            <w:vMerge/>
            <w:tcBorders>
              <w:bottom w:val="nil"/>
            </w:tcBorders>
          </w:tcPr>
          <w:p w14:paraId="5E2BF3E8" w14:textId="77777777" w:rsidR="00F413C1" w:rsidRPr="008C3D91" w:rsidRDefault="00F413C1" w:rsidP="004D4CAD"/>
        </w:tc>
        <w:tc>
          <w:tcPr>
            <w:tcW w:w="4598" w:type="dxa"/>
          </w:tcPr>
          <w:p w14:paraId="57390018"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Уведомление об одностороннем отказе от исполнения муниципального контракта по </w:t>
            </w:r>
            <w:proofErr w:type="gramStart"/>
            <w:r w:rsidRPr="008C3D91">
              <w:rPr>
                <w:rFonts w:ascii="Times New Roman" w:hAnsi="Times New Roman" w:cs="Times New Roman"/>
                <w:sz w:val="24"/>
                <w:szCs w:val="24"/>
              </w:rPr>
              <w:t>истечении  30</w:t>
            </w:r>
            <w:proofErr w:type="gramEnd"/>
            <w:r w:rsidRPr="008C3D91">
              <w:rPr>
                <w:rFonts w:ascii="Times New Roman" w:hAnsi="Times New Roman" w:cs="Times New Roman"/>
                <w:sz w:val="24"/>
                <w:szCs w:val="24"/>
              </w:rPr>
              <w:t xml:space="preserve"> дней со дня его размещения муниципальным заказчиком в реестре контрактов;</w:t>
            </w:r>
          </w:p>
          <w:p w14:paraId="40C57960" w14:textId="77777777" w:rsidR="00F413C1" w:rsidRPr="008C3D91" w:rsidRDefault="00F413C1" w:rsidP="004D4CAD">
            <w:pPr>
              <w:pStyle w:val="ConsPlusNormal"/>
              <w:jc w:val="both"/>
              <w:rPr>
                <w:rFonts w:ascii="Times New Roman" w:hAnsi="Times New Roman" w:cs="Times New Roman"/>
                <w:sz w:val="24"/>
                <w:szCs w:val="24"/>
              </w:rPr>
            </w:pPr>
          </w:p>
        </w:tc>
      </w:tr>
      <w:tr w:rsidR="00F413C1" w:rsidRPr="00CE605C" w14:paraId="3CD6AFC0" w14:textId="77777777" w:rsidTr="004D4CAD">
        <w:tc>
          <w:tcPr>
            <w:tcW w:w="851" w:type="dxa"/>
            <w:vMerge/>
            <w:tcBorders>
              <w:bottom w:val="nil"/>
            </w:tcBorders>
          </w:tcPr>
          <w:p w14:paraId="6D27B633" w14:textId="77777777" w:rsidR="00F413C1" w:rsidRPr="008C3D91" w:rsidRDefault="00F413C1" w:rsidP="004D4CAD"/>
        </w:tc>
        <w:tc>
          <w:tcPr>
            <w:tcW w:w="4252" w:type="dxa"/>
            <w:vMerge/>
            <w:tcBorders>
              <w:bottom w:val="nil"/>
            </w:tcBorders>
          </w:tcPr>
          <w:p w14:paraId="2785B2D9" w14:textId="77777777" w:rsidR="00F413C1" w:rsidRPr="008C3D91" w:rsidRDefault="00F413C1" w:rsidP="004D4CAD"/>
        </w:tc>
        <w:tc>
          <w:tcPr>
            <w:tcW w:w="4598" w:type="dxa"/>
          </w:tcPr>
          <w:p w14:paraId="4F2AED19"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Квитанция</w:t>
            </w:r>
          </w:p>
        </w:tc>
      </w:tr>
      <w:tr w:rsidR="00F413C1" w:rsidRPr="00CE605C" w14:paraId="40791EBE" w14:textId="77777777" w:rsidTr="004D4CAD">
        <w:tc>
          <w:tcPr>
            <w:tcW w:w="851" w:type="dxa"/>
            <w:vMerge/>
            <w:tcBorders>
              <w:bottom w:val="nil"/>
            </w:tcBorders>
          </w:tcPr>
          <w:p w14:paraId="13212029" w14:textId="77777777" w:rsidR="00F413C1" w:rsidRPr="008C3D91" w:rsidRDefault="00F413C1" w:rsidP="004D4CAD"/>
        </w:tc>
        <w:tc>
          <w:tcPr>
            <w:tcW w:w="4252" w:type="dxa"/>
            <w:vMerge/>
            <w:tcBorders>
              <w:bottom w:val="nil"/>
            </w:tcBorders>
          </w:tcPr>
          <w:p w14:paraId="78DB7C57" w14:textId="77777777" w:rsidR="00F413C1" w:rsidRPr="008C3D91" w:rsidRDefault="00F413C1" w:rsidP="004D4CAD"/>
        </w:tc>
        <w:tc>
          <w:tcPr>
            <w:tcW w:w="4598" w:type="dxa"/>
          </w:tcPr>
          <w:p w14:paraId="173DFF55"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Приказ о направлении в </w:t>
            </w:r>
            <w:r w:rsidRPr="008C3D91">
              <w:rPr>
                <w:rFonts w:ascii="Times New Roman" w:hAnsi="Times New Roman" w:cs="Times New Roman"/>
                <w:sz w:val="24"/>
                <w:szCs w:val="24"/>
              </w:rPr>
              <w:lastRenderedPageBreak/>
              <w:t>командировку, с прилагаемым расчетом командировочных сумм</w:t>
            </w:r>
          </w:p>
        </w:tc>
      </w:tr>
      <w:tr w:rsidR="00F413C1" w:rsidRPr="00CE605C" w14:paraId="0A56A495" w14:textId="77777777" w:rsidTr="004D4CAD">
        <w:trPr>
          <w:trHeight w:val="461"/>
        </w:trPr>
        <w:tc>
          <w:tcPr>
            <w:tcW w:w="851" w:type="dxa"/>
            <w:vMerge/>
            <w:tcBorders>
              <w:bottom w:val="nil"/>
            </w:tcBorders>
          </w:tcPr>
          <w:p w14:paraId="019D4814" w14:textId="77777777" w:rsidR="00F413C1" w:rsidRPr="008C3D91" w:rsidRDefault="00F413C1" w:rsidP="004D4CAD"/>
        </w:tc>
        <w:tc>
          <w:tcPr>
            <w:tcW w:w="4252" w:type="dxa"/>
            <w:vMerge/>
            <w:tcBorders>
              <w:bottom w:val="nil"/>
            </w:tcBorders>
          </w:tcPr>
          <w:p w14:paraId="09E2CDB5" w14:textId="77777777" w:rsidR="00F413C1" w:rsidRPr="008C3D91" w:rsidRDefault="00F413C1" w:rsidP="004D4CAD"/>
        </w:tc>
        <w:tc>
          <w:tcPr>
            <w:tcW w:w="4598" w:type="dxa"/>
          </w:tcPr>
          <w:p w14:paraId="5CFA5333"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Служебная записка</w:t>
            </w:r>
          </w:p>
        </w:tc>
      </w:tr>
      <w:tr w:rsidR="00F413C1" w:rsidRPr="00CE605C" w14:paraId="1467752B" w14:textId="77777777" w:rsidTr="004D4CAD">
        <w:tc>
          <w:tcPr>
            <w:tcW w:w="851" w:type="dxa"/>
            <w:vMerge/>
            <w:tcBorders>
              <w:bottom w:val="nil"/>
            </w:tcBorders>
          </w:tcPr>
          <w:p w14:paraId="38F4AA37" w14:textId="77777777" w:rsidR="00F413C1" w:rsidRPr="008C3D91" w:rsidRDefault="00F413C1" w:rsidP="004D4CAD"/>
        </w:tc>
        <w:tc>
          <w:tcPr>
            <w:tcW w:w="4252" w:type="dxa"/>
            <w:vMerge/>
            <w:tcBorders>
              <w:bottom w:val="nil"/>
            </w:tcBorders>
          </w:tcPr>
          <w:p w14:paraId="1D32E1C4" w14:textId="77777777" w:rsidR="00F413C1" w:rsidRPr="008C3D91" w:rsidRDefault="00F413C1" w:rsidP="004D4CAD"/>
        </w:tc>
        <w:tc>
          <w:tcPr>
            <w:tcW w:w="4598" w:type="dxa"/>
          </w:tcPr>
          <w:p w14:paraId="440BD14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Справка-расчет</w:t>
            </w:r>
          </w:p>
        </w:tc>
      </w:tr>
      <w:tr w:rsidR="00F413C1" w:rsidRPr="00CE605C" w14:paraId="4F767E20" w14:textId="77777777" w:rsidTr="004D4CAD">
        <w:tc>
          <w:tcPr>
            <w:tcW w:w="851" w:type="dxa"/>
            <w:vMerge/>
            <w:tcBorders>
              <w:bottom w:val="nil"/>
            </w:tcBorders>
          </w:tcPr>
          <w:p w14:paraId="6006C231" w14:textId="77777777" w:rsidR="00F413C1" w:rsidRPr="008C3D91" w:rsidRDefault="00F413C1" w:rsidP="004D4CAD"/>
        </w:tc>
        <w:tc>
          <w:tcPr>
            <w:tcW w:w="4252" w:type="dxa"/>
            <w:vMerge/>
            <w:tcBorders>
              <w:bottom w:val="nil"/>
            </w:tcBorders>
          </w:tcPr>
          <w:p w14:paraId="7E54CE41" w14:textId="77777777" w:rsidR="00F413C1" w:rsidRPr="008C3D91" w:rsidRDefault="00F413C1" w:rsidP="004D4CAD"/>
        </w:tc>
        <w:tc>
          <w:tcPr>
            <w:tcW w:w="4598" w:type="dxa"/>
          </w:tcPr>
          <w:p w14:paraId="1679888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Счет</w:t>
            </w:r>
          </w:p>
        </w:tc>
      </w:tr>
      <w:tr w:rsidR="00F413C1" w:rsidRPr="00CE605C" w14:paraId="4933D29F" w14:textId="77777777" w:rsidTr="004D4CAD">
        <w:tc>
          <w:tcPr>
            <w:tcW w:w="851" w:type="dxa"/>
            <w:vMerge/>
            <w:tcBorders>
              <w:bottom w:val="nil"/>
            </w:tcBorders>
          </w:tcPr>
          <w:p w14:paraId="0FD1737C" w14:textId="77777777" w:rsidR="00F413C1" w:rsidRPr="008C3D91" w:rsidRDefault="00F413C1" w:rsidP="004D4CAD"/>
        </w:tc>
        <w:tc>
          <w:tcPr>
            <w:tcW w:w="4252" w:type="dxa"/>
            <w:vMerge/>
            <w:tcBorders>
              <w:bottom w:val="nil"/>
            </w:tcBorders>
          </w:tcPr>
          <w:p w14:paraId="71481810" w14:textId="77777777" w:rsidR="00F413C1" w:rsidRPr="008C3D91" w:rsidRDefault="00F413C1" w:rsidP="004D4CAD"/>
        </w:tc>
        <w:tc>
          <w:tcPr>
            <w:tcW w:w="4598" w:type="dxa"/>
          </w:tcPr>
          <w:p w14:paraId="75D00A9B"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Счет-фактура</w:t>
            </w:r>
          </w:p>
        </w:tc>
      </w:tr>
      <w:tr w:rsidR="00F413C1" w:rsidRPr="00CE605C" w14:paraId="73A14E24" w14:textId="77777777" w:rsidTr="004D4CAD">
        <w:tc>
          <w:tcPr>
            <w:tcW w:w="851" w:type="dxa"/>
            <w:vMerge/>
            <w:tcBorders>
              <w:bottom w:val="nil"/>
            </w:tcBorders>
          </w:tcPr>
          <w:p w14:paraId="6423F068" w14:textId="77777777" w:rsidR="00F413C1" w:rsidRPr="008C3D91" w:rsidRDefault="00F413C1" w:rsidP="004D4CAD"/>
        </w:tc>
        <w:tc>
          <w:tcPr>
            <w:tcW w:w="4252" w:type="dxa"/>
            <w:vMerge/>
            <w:tcBorders>
              <w:bottom w:val="nil"/>
            </w:tcBorders>
          </w:tcPr>
          <w:p w14:paraId="51CAAD08" w14:textId="77777777" w:rsidR="00F413C1" w:rsidRPr="008C3D91" w:rsidRDefault="00F413C1" w:rsidP="004D4CAD"/>
        </w:tc>
        <w:tc>
          <w:tcPr>
            <w:tcW w:w="4598" w:type="dxa"/>
          </w:tcPr>
          <w:p w14:paraId="675CF148"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 xml:space="preserve">Товарная накладная (унифицированная </w:t>
            </w:r>
            <w:hyperlink r:id="rId68" w:history="1">
              <w:r w:rsidRPr="008C3D91">
                <w:rPr>
                  <w:rFonts w:ascii="Times New Roman" w:hAnsi="Times New Roman" w:cs="Times New Roman"/>
                  <w:sz w:val="24"/>
                  <w:szCs w:val="24"/>
                </w:rPr>
                <w:t>форма № ТОРГ-12</w:t>
              </w:r>
            </w:hyperlink>
            <w:r w:rsidRPr="008C3D91">
              <w:rPr>
                <w:rFonts w:ascii="Times New Roman" w:hAnsi="Times New Roman" w:cs="Times New Roman"/>
                <w:sz w:val="24"/>
                <w:szCs w:val="24"/>
              </w:rPr>
              <w:t>) (ф. 0330212)</w:t>
            </w:r>
          </w:p>
        </w:tc>
      </w:tr>
      <w:tr w:rsidR="00F413C1" w:rsidRPr="00CE605C" w14:paraId="69B1944F" w14:textId="77777777" w:rsidTr="004D4CAD">
        <w:tc>
          <w:tcPr>
            <w:tcW w:w="851" w:type="dxa"/>
            <w:vMerge/>
            <w:tcBorders>
              <w:bottom w:val="nil"/>
            </w:tcBorders>
          </w:tcPr>
          <w:p w14:paraId="0E3FA601" w14:textId="77777777" w:rsidR="00F413C1" w:rsidRPr="008C3D91" w:rsidRDefault="00F413C1" w:rsidP="004D4CAD"/>
        </w:tc>
        <w:tc>
          <w:tcPr>
            <w:tcW w:w="4252" w:type="dxa"/>
            <w:vMerge/>
            <w:tcBorders>
              <w:bottom w:val="nil"/>
            </w:tcBorders>
          </w:tcPr>
          <w:p w14:paraId="3AD02FA2" w14:textId="77777777" w:rsidR="00F413C1" w:rsidRPr="008C3D91" w:rsidRDefault="00F413C1" w:rsidP="004D4CAD"/>
        </w:tc>
        <w:tc>
          <w:tcPr>
            <w:tcW w:w="4598" w:type="dxa"/>
          </w:tcPr>
          <w:p w14:paraId="5FC02753"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Универсальный передаточный документ</w:t>
            </w:r>
          </w:p>
        </w:tc>
      </w:tr>
      <w:tr w:rsidR="00F413C1" w:rsidRPr="00CE605C" w14:paraId="11A6AC4F" w14:textId="77777777" w:rsidTr="004D4CAD">
        <w:tc>
          <w:tcPr>
            <w:tcW w:w="851" w:type="dxa"/>
            <w:vMerge/>
            <w:tcBorders>
              <w:bottom w:val="nil"/>
            </w:tcBorders>
          </w:tcPr>
          <w:p w14:paraId="5C938FE3" w14:textId="77777777" w:rsidR="00F413C1" w:rsidRPr="008C3D91" w:rsidRDefault="00F413C1" w:rsidP="004D4CAD"/>
        </w:tc>
        <w:tc>
          <w:tcPr>
            <w:tcW w:w="4252" w:type="dxa"/>
            <w:vMerge/>
            <w:tcBorders>
              <w:bottom w:val="nil"/>
            </w:tcBorders>
          </w:tcPr>
          <w:p w14:paraId="2403D49A" w14:textId="77777777" w:rsidR="00F413C1" w:rsidRPr="008C3D91" w:rsidRDefault="00F413C1" w:rsidP="004D4CAD"/>
        </w:tc>
        <w:tc>
          <w:tcPr>
            <w:tcW w:w="4598" w:type="dxa"/>
          </w:tcPr>
          <w:p w14:paraId="41FFE951"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Чек</w:t>
            </w:r>
          </w:p>
        </w:tc>
      </w:tr>
      <w:tr w:rsidR="00F413C1" w:rsidRPr="00D94FEF" w14:paraId="5758DFA8" w14:textId="77777777" w:rsidTr="004D4CAD">
        <w:tblPrEx>
          <w:tblBorders>
            <w:insideH w:val="none" w:sz="0" w:space="0" w:color="auto"/>
          </w:tblBorders>
        </w:tblPrEx>
        <w:tc>
          <w:tcPr>
            <w:tcW w:w="851" w:type="dxa"/>
            <w:vMerge/>
            <w:tcBorders>
              <w:bottom w:val="single" w:sz="4" w:space="0" w:color="auto"/>
            </w:tcBorders>
          </w:tcPr>
          <w:p w14:paraId="422D0B0C" w14:textId="77777777" w:rsidR="00F413C1" w:rsidRPr="008C3D91" w:rsidRDefault="00F413C1" w:rsidP="004D4CAD"/>
        </w:tc>
        <w:tc>
          <w:tcPr>
            <w:tcW w:w="4252" w:type="dxa"/>
            <w:vMerge/>
            <w:tcBorders>
              <w:bottom w:val="single" w:sz="4" w:space="0" w:color="auto"/>
            </w:tcBorders>
          </w:tcPr>
          <w:p w14:paraId="550D959D" w14:textId="77777777" w:rsidR="00F413C1" w:rsidRPr="008C3D91" w:rsidRDefault="00F413C1" w:rsidP="004D4CAD"/>
        </w:tc>
        <w:tc>
          <w:tcPr>
            <w:tcW w:w="4598" w:type="dxa"/>
            <w:tcBorders>
              <w:bottom w:val="single" w:sz="4" w:space="0" w:color="auto"/>
            </w:tcBorders>
          </w:tcPr>
          <w:p w14:paraId="0531821A" w14:textId="77777777" w:rsidR="00F413C1" w:rsidRPr="008C3D91" w:rsidRDefault="00F413C1" w:rsidP="004D4CAD">
            <w:pPr>
              <w:pStyle w:val="ConsPlusNormal"/>
              <w:jc w:val="both"/>
              <w:rPr>
                <w:rFonts w:ascii="Times New Roman" w:hAnsi="Times New Roman" w:cs="Times New Roman"/>
                <w:sz w:val="24"/>
                <w:szCs w:val="24"/>
              </w:rPr>
            </w:pPr>
            <w:r w:rsidRPr="008C3D91">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14:paraId="0789236D" w14:textId="77777777" w:rsidR="00F413C1" w:rsidRPr="00D94FEF" w:rsidRDefault="00F413C1" w:rsidP="00F413C1">
      <w:pPr>
        <w:pStyle w:val="ConsPlusNormal"/>
        <w:ind w:firstLine="540"/>
        <w:jc w:val="both"/>
      </w:pPr>
    </w:p>
    <w:p w14:paraId="3320B596" w14:textId="77777777" w:rsidR="00F413C1" w:rsidRPr="00392A32" w:rsidRDefault="00F413C1" w:rsidP="00F413C1">
      <w:pPr>
        <w:pStyle w:val="ConsPlusTitle"/>
        <w:jc w:val="center"/>
        <w:rPr>
          <w:b w:val="0"/>
          <w:sz w:val="28"/>
          <w:szCs w:val="28"/>
        </w:rPr>
      </w:pPr>
    </w:p>
    <w:p w14:paraId="1808FB3B" w14:textId="77777777" w:rsidR="00A61FAF" w:rsidRDefault="00A61FAF" w:rsidP="00CD2FD1">
      <w:pPr>
        <w:ind w:firstLine="709"/>
        <w:jc w:val="both"/>
        <w:rPr>
          <w:sz w:val="28"/>
          <w:szCs w:val="28"/>
        </w:rPr>
      </w:pPr>
    </w:p>
    <w:sectPr w:rsidR="00A61FAF" w:rsidSect="00D804B5">
      <w:pgSz w:w="11906" w:h="16838"/>
      <w:pgMar w:top="567" w:right="567" w:bottom="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8C3"/>
    <w:multiLevelType w:val="hybridMultilevel"/>
    <w:tmpl w:val="F8B28926"/>
    <w:lvl w:ilvl="0" w:tplc="DAE2AD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05BD5FA9"/>
    <w:multiLevelType w:val="hybridMultilevel"/>
    <w:tmpl w:val="5E3C9726"/>
    <w:lvl w:ilvl="0" w:tplc="2E1096E0">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54403F"/>
    <w:multiLevelType w:val="hybridMultilevel"/>
    <w:tmpl w:val="B4FEF27C"/>
    <w:lvl w:ilvl="0" w:tplc="29228188">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930167"/>
    <w:multiLevelType w:val="hybridMultilevel"/>
    <w:tmpl w:val="791C9D20"/>
    <w:lvl w:ilvl="0" w:tplc="20AE357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74722C"/>
    <w:multiLevelType w:val="hybridMultilevel"/>
    <w:tmpl w:val="0B8C3510"/>
    <w:lvl w:ilvl="0" w:tplc="E8A49086">
      <w:start w:val="4"/>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930D51"/>
    <w:multiLevelType w:val="multilevel"/>
    <w:tmpl w:val="D638DF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sz w:val="28"/>
        <w:szCs w:val="28"/>
      </w:rPr>
    </w:lvl>
    <w:lvl w:ilvl="2">
      <w:start w:val="1"/>
      <w:numFmt w:val="decimal"/>
      <w:isLgl/>
      <w:lvlText w:val="%1.%2.%3."/>
      <w:lvlJc w:val="left"/>
      <w:pPr>
        <w:ind w:left="1287" w:hanging="720"/>
      </w:pPr>
      <w:rPr>
        <w:rFonts w:hint="default"/>
        <w:b/>
        <w:sz w:val="22"/>
      </w:rPr>
    </w:lvl>
    <w:lvl w:ilvl="3">
      <w:start w:val="1"/>
      <w:numFmt w:val="decimal"/>
      <w:isLgl/>
      <w:lvlText w:val="%1.%2.%3.%4."/>
      <w:lvlJc w:val="left"/>
      <w:pPr>
        <w:ind w:left="1647" w:hanging="1080"/>
      </w:pPr>
      <w:rPr>
        <w:rFonts w:hint="default"/>
        <w:b/>
        <w:sz w:val="22"/>
      </w:rPr>
    </w:lvl>
    <w:lvl w:ilvl="4">
      <w:start w:val="1"/>
      <w:numFmt w:val="decimal"/>
      <w:isLgl/>
      <w:lvlText w:val="%1.%2.%3.%4.%5."/>
      <w:lvlJc w:val="left"/>
      <w:pPr>
        <w:ind w:left="1647" w:hanging="1080"/>
      </w:pPr>
      <w:rPr>
        <w:rFonts w:hint="default"/>
        <w:b/>
        <w:sz w:val="22"/>
      </w:rPr>
    </w:lvl>
    <w:lvl w:ilvl="5">
      <w:start w:val="1"/>
      <w:numFmt w:val="decimal"/>
      <w:isLgl/>
      <w:lvlText w:val="%1.%2.%3.%4.%5.%6."/>
      <w:lvlJc w:val="left"/>
      <w:pPr>
        <w:ind w:left="2007" w:hanging="1440"/>
      </w:pPr>
      <w:rPr>
        <w:rFonts w:hint="default"/>
        <w:b/>
        <w:sz w:val="22"/>
      </w:rPr>
    </w:lvl>
    <w:lvl w:ilvl="6">
      <w:start w:val="1"/>
      <w:numFmt w:val="decimal"/>
      <w:isLgl/>
      <w:lvlText w:val="%1.%2.%3.%4.%5.%6.%7."/>
      <w:lvlJc w:val="left"/>
      <w:pPr>
        <w:ind w:left="2367" w:hanging="1800"/>
      </w:pPr>
      <w:rPr>
        <w:rFonts w:hint="default"/>
        <w:b/>
        <w:sz w:val="22"/>
      </w:rPr>
    </w:lvl>
    <w:lvl w:ilvl="7">
      <w:start w:val="1"/>
      <w:numFmt w:val="decimal"/>
      <w:isLgl/>
      <w:lvlText w:val="%1.%2.%3.%4.%5.%6.%7.%8."/>
      <w:lvlJc w:val="left"/>
      <w:pPr>
        <w:ind w:left="2367" w:hanging="1800"/>
      </w:pPr>
      <w:rPr>
        <w:rFonts w:hint="default"/>
        <w:b/>
        <w:sz w:val="22"/>
      </w:rPr>
    </w:lvl>
    <w:lvl w:ilvl="8">
      <w:start w:val="1"/>
      <w:numFmt w:val="decimal"/>
      <w:isLgl/>
      <w:lvlText w:val="%1.%2.%3.%4.%5.%6.%7.%8.%9."/>
      <w:lvlJc w:val="left"/>
      <w:pPr>
        <w:ind w:left="2727" w:hanging="2160"/>
      </w:pPr>
      <w:rPr>
        <w:rFonts w:hint="default"/>
        <w:b/>
        <w:sz w:val="22"/>
      </w:rPr>
    </w:lvl>
  </w:abstractNum>
  <w:abstractNum w:abstractNumId="6" w15:restartNumberingAfterBreak="0">
    <w:nsid w:val="27D8513C"/>
    <w:multiLevelType w:val="hybridMultilevel"/>
    <w:tmpl w:val="4516DE52"/>
    <w:lvl w:ilvl="0" w:tplc="4EF2F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9D4B48"/>
    <w:multiLevelType w:val="hybridMultilevel"/>
    <w:tmpl w:val="FAF6679C"/>
    <w:lvl w:ilvl="0" w:tplc="BB7286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E83EA0"/>
    <w:multiLevelType w:val="hybridMultilevel"/>
    <w:tmpl w:val="0E3C4E88"/>
    <w:lvl w:ilvl="0" w:tplc="B62085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5DD20BA"/>
    <w:multiLevelType w:val="hybridMultilevel"/>
    <w:tmpl w:val="9A925CC2"/>
    <w:lvl w:ilvl="0" w:tplc="A98604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F40289"/>
    <w:multiLevelType w:val="hybridMultilevel"/>
    <w:tmpl w:val="D8FE0518"/>
    <w:lvl w:ilvl="0" w:tplc="4636F7BE">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F24FBF"/>
    <w:multiLevelType w:val="hybridMultilevel"/>
    <w:tmpl w:val="07825AA8"/>
    <w:lvl w:ilvl="0" w:tplc="3ECA26D6">
      <w:start w:val="1"/>
      <w:numFmt w:val="upperRoman"/>
      <w:lvlText w:val="%1."/>
      <w:lvlJc w:val="left"/>
      <w:pPr>
        <w:ind w:left="1080" w:hanging="72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42589E"/>
    <w:multiLevelType w:val="hybridMultilevel"/>
    <w:tmpl w:val="4C42073A"/>
    <w:lvl w:ilvl="0" w:tplc="8F82F5F4">
      <w:start w:val="1"/>
      <w:numFmt w:val="decimal"/>
      <w:lvlText w:val="%1)"/>
      <w:lvlJc w:val="left"/>
      <w:pPr>
        <w:ind w:left="927" w:hanging="360"/>
      </w:pPr>
      <w:rPr>
        <w:rFonts w:hint="default"/>
        <w:b/>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5F971EA"/>
    <w:multiLevelType w:val="hybridMultilevel"/>
    <w:tmpl w:val="3B50E4E8"/>
    <w:lvl w:ilvl="0" w:tplc="64EE8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4EE3244"/>
    <w:multiLevelType w:val="multilevel"/>
    <w:tmpl w:val="48D6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C1204B"/>
    <w:multiLevelType w:val="hybridMultilevel"/>
    <w:tmpl w:val="48AEBF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6"/>
  </w:num>
  <w:num w:numId="10">
    <w:abstractNumId w:val="5"/>
  </w:num>
  <w:num w:numId="11">
    <w:abstractNumId w:val="2"/>
  </w:num>
  <w:num w:numId="12">
    <w:abstractNumId w:val="1"/>
  </w:num>
  <w:num w:numId="13">
    <w:abstractNumId w:val="12"/>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A2"/>
    <w:rsid w:val="000114EB"/>
    <w:rsid w:val="00011AD2"/>
    <w:rsid w:val="000131FB"/>
    <w:rsid w:val="000210F4"/>
    <w:rsid w:val="00092403"/>
    <w:rsid w:val="000A43F9"/>
    <w:rsid w:val="000E138F"/>
    <w:rsid w:val="00113E1B"/>
    <w:rsid w:val="00116190"/>
    <w:rsid w:val="00143B1A"/>
    <w:rsid w:val="00163A0E"/>
    <w:rsid w:val="001973ED"/>
    <w:rsid w:val="001A102F"/>
    <w:rsid w:val="001C7E2A"/>
    <w:rsid w:val="001D4D6A"/>
    <w:rsid w:val="001E3136"/>
    <w:rsid w:val="001E363E"/>
    <w:rsid w:val="00203943"/>
    <w:rsid w:val="00234F1C"/>
    <w:rsid w:val="00236ED6"/>
    <w:rsid w:val="00241421"/>
    <w:rsid w:val="002A7053"/>
    <w:rsid w:val="002B0280"/>
    <w:rsid w:val="002B6F71"/>
    <w:rsid w:val="002D658D"/>
    <w:rsid w:val="00330F6C"/>
    <w:rsid w:val="00352FE3"/>
    <w:rsid w:val="003555D5"/>
    <w:rsid w:val="003604C0"/>
    <w:rsid w:val="00366E9F"/>
    <w:rsid w:val="003857A2"/>
    <w:rsid w:val="00392DA5"/>
    <w:rsid w:val="00396A9D"/>
    <w:rsid w:val="003B2BC0"/>
    <w:rsid w:val="003B7D0C"/>
    <w:rsid w:val="003E086A"/>
    <w:rsid w:val="003F5770"/>
    <w:rsid w:val="00405CA8"/>
    <w:rsid w:val="00407AC1"/>
    <w:rsid w:val="0043722F"/>
    <w:rsid w:val="004414A5"/>
    <w:rsid w:val="00451470"/>
    <w:rsid w:val="004B59EF"/>
    <w:rsid w:val="004D190E"/>
    <w:rsid w:val="004E05F6"/>
    <w:rsid w:val="00510E01"/>
    <w:rsid w:val="00525E4C"/>
    <w:rsid w:val="0052760A"/>
    <w:rsid w:val="00536B94"/>
    <w:rsid w:val="00595857"/>
    <w:rsid w:val="005B17FC"/>
    <w:rsid w:val="005C7070"/>
    <w:rsid w:val="006641F3"/>
    <w:rsid w:val="00684035"/>
    <w:rsid w:val="0069727A"/>
    <w:rsid w:val="006A3662"/>
    <w:rsid w:val="006C59FD"/>
    <w:rsid w:val="006D5D58"/>
    <w:rsid w:val="00707274"/>
    <w:rsid w:val="0071295E"/>
    <w:rsid w:val="0076562B"/>
    <w:rsid w:val="007656DD"/>
    <w:rsid w:val="00797717"/>
    <w:rsid w:val="008A0A77"/>
    <w:rsid w:val="008A7F12"/>
    <w:rsid w:val="008B5FA4"/>
    <w:rsid w:val="008C3BBB"/>
    <w:rsid w:val="00940D98"/>
    <w:rsid w:val="00964813"/>
    <w:rsid w:val="0096609E"/>
    <w:rsid w:val="00985BE4"/>
    <w:rsid w:val="009864C4"/>
    <w:rsid w:val="009B0080"/>
    <w:rsid w:val="009B2743"/>
    <w:rsid w:val="009D3D5B"/>
    <w:rsid w:val="009D58FD"/>
    <w:rsid w:val="00A52839"/>
    <w:rsid w:val="00A57E15"/>
    <w:rsid w:val="00A61FAF"/>
    <w:rsid w:val="00A842E2"/>
    <w:rsid w:val="00A870B0"/>
    <w:rsid w:val="00AA1C5F"/>
    <w:rsid w:val="00AD66DF"/>
    <w:rsid w:val="00AF54AB"/>
    <w:rsid w:val="00B07543"/>
    <w:rsid w:val="00B226E9"/>
    <w:rsid w:val="00B37163"/>
    <w:rsid w:val="00B61EF9"/>
    <w:rsid w:val="00BA02F0"/>
    <w:rsid w:val="00BA2F09"/>
    <w:rsid w:val="00BC1E94"/>
    <w:rsid w:val="00BC4971"/>
    <w:rsid w:val="00BE65E3"/>
    <w:rsid w:val="00C02B68"/>
    <w:rsid w:val="00C61C07"/>
    <w:rsid w:val="00C81F9A"/>
    <w:rsid w:val="00C82137"/>
    <w:rsid w:val="00C90A54"/>
    <w:rsid w:val="00C97CB6"/>
    <w:rsid w:val="00CD2FD1"/>
    <w:rsid w:val="00D027B1"/>
    <w:rsid w:val="00D07D92"/>
    <w:rsid w:val="00D30014"/>
    <w:rsid w:val="00D804B5"/>
    <w:rsid w:val="00DA5C1D"/>
    <w:rsid w:val="00DB2943"/>
    <w:rsid w:val="00DD4875"/>
    <w:rsid w:val="00E30704"/>
    <w:rsid w:val="00E32472"/>
    <w:rsid w:val="00E55D87"/>
    <w:rsid w:val="00EA1508"/>
    <w:rsid w:val="00EA579F"/>
    <w:rsid w:val="00EE48C6"/>
    <w:rsid w:val="00F07307"/>
    <w:rsid w:val="00F15A12"/>
    <w:rsid w:val="00F23E50"/>
    <w:rsid w:val="00F371C6"/>
    <w:rsid w:val="00F40FA2"/>
    <w:rsid w:val="00F413C1"/>
    <w:rsid w:val="00F43485"/>
    <w:rsid w:val="00F55B32"/>
    <w:rsid w:val="00F55B61"/>
    <w:rsid w:val="00F64308"/>
    <w:rsid w:val="00F709FD"/>
    <w:rsid w:val="00FE6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71D5"/>
  <w15:docId w15:val="{64B5653D-B6C5-466F-969B-AAF81710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7A2"/>
    <w:rPr>
      <w:rFonts w:ascii="Times New Roman" w:eastAsia="Times New Roman" w:hAnsi="Times New Roman"/>
      <w:sz w:val="24"/>
      <w:szCs w:val="24"/>
    </w:rPr>
  </w:style>
  <w:style w:type="paragraph" w:styleId="1">
    <w:name w:val="heading 1"/>
    <w:basedOn w:val="a"/>
    <w:next w:val="a"/>
    <w:link w:val="10"/>
    <w:uiPriority w:val="9"/>
    <w:qFormat/>
    <w:rsid w:val="003857A2"/>
    <w:pPr>
      <w:keepNext/>
      <w:widowControl w:val="0"/>
      <w:autoSpaceDE w:val="0"/>
      <w:autoSpaceDN w:val="0"/>
      <w:adjustRightInd w:val="0"/>
      <w:outlineLvl w:val="0"/>
    </w:pPr>
    <w:rPr>
      <w:sz w:val="28"/>
      <w:szCs w:val="20"/>
    </w:rPr>
  </w:style>
  <w:style w:type="paragraph" w:styleId="2">
    <w:name w:val="heading 2"/>
    <w:basedOn w:val="a"/>
    <w:next w:val="a"/>
    <w:link w:val="20"/>
    <w:uiPriority w:val="9"/>
    <w:qFormat/>
    <w:rsid w:val="003857A2"/>
    <w:pPr>
      <w:keepNext/>
      <w:ind w:left="4560" w:right="800"/>
      <w:jc w:val="both"/>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857A2"/>
    <w:rPr>
      <w:rFonts w:ascii="Times New Roman" w:eastAsia="Times New Roman" w:hAnsi="Times New Roman" w:cs="Times New Roman"/>
      <w:sz w:val="28"/>
      <w:szCs w:val="20"/>
      <w:lang w:eastAsia="ru-RU"/>
    </w:rPr>
  </w:style>
  <w:style w:type="character" w:customStyle="1" w:styleId="20">
    <w:name w:val="Заголовок 2 Знак"/>
    <w:link w:val="2"/>
    <w:uiPriority w:val="9"/>
    <w:rsid w:val="003857A2"/>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3857A2"/>
    <w:rPr>
      <w:rFonts w:ascii="Tahoma" w:hAnsi="Tahoma"/>
      <w:sz w:val="16"/>
      <w:szCs w:val="16"/>
    </w:rPr>
  </w:style>
  <w:style w:type="character" w:customStyle="1" w:styleId="a4">
    <w:name w:val="Текст выноски Знак"/>
    <w:link w:val="a3"/>
    <w:uiPriority w:val="99"/>
    <w:semiHidden/>
    <w:rsid w:val="003857A2"/>
    <w:rPr>
      <w:rFonts w:ascii="Tahoma" w:eastAsia="Times New Roman" w:hAnsi="Tahoma" w:cs="Tahoma"/>
      <w:sz w:val="16"/>
      <w:szCs w:val="16"/>
      <w:lang w:eastAsia="ru-RU"/>
    </w:rPr>
  </w:style>
  <w:style w:type="paragraph" w:styleId="21">
    <w:name w:val="Body Text 2"/>
    <w:basedOn w:val="a"/>
    <w:link w:val="22"/>
    <w:semiHidden/>
    <w:unhideWhenUsed/>
    <w:rsid w:val="001D4D6A"/>
    <w:rPr>
      <w:rFonts w:ascii="Arial" w:hAnsi="Arial"/>
      <w:b/>
    </w:rPr>
  </w:style>
  <w:style w:type="character" w:customStyle="1" w:styleId="22">
    <w:name w:val="Основной текст 2 Знак"/>
    <w:link w:val="21"/>
    <w:semiHidden/>
    <w:rsid w:val="001D4D6A"/>
    <w:rPr>
      <w:rFonts w:ascii="Arial" w:eastAsia="Times New Roman" w:hAnsi="Arial"/>
      <w:b/>
      <w:sz w:val="24"/>
      <w:szCs w:val="24"/>
    </w:rPr>
  </w:style>
  <w:style w:type="paragraph" w:styleId="a5">
    <w:name w:val="List Paragraph"/>
    <w:basedOn w:val="a"/>
    <w:uiPriority w:val="34"/>
    <w:qFormat/>
    <w:rsid w:val="001D4D6A"/>
    <w:pPr>
      <w:ind w:left="720"/>
      <w:contextualSpacing/>
    </w:pPr>
  </w:style>
  <w:style w:type="paragraph" w:styleId="a6">
    <w:name w:val="Body Text"/>
    <w:basedOn w:val="a"/>
    <w:link w:val="a7"/>
    <w:uiPriority w:val="99"/>
    <w:semiHidden/>
    <w:unhideWhenUsed/>
    <w:rsid w:val="002B0280"/>
    <w:pPr>
      <w:spacing w:after="120"/>
    </w:pPr>
  </w:style>
  <w:style w:type="character" w:customStyle="1" w:styleId="a7">
    <w:name w:val="Основной текст Знак"/>
    <w:link w:val="a6"/>
    <w:uiPriority w:val="99"/>
    <w:semiHidden/>
    <w:rsid w:val="002B0280"/>
    <w:rPr>
      <w:rFonts w:ascii="Times New Roman" w:eastAsia="Times New Roman" w:hAnsi="Times New Roman"/>
      <w:sz w:val="24"/>
      <w:szCs w:val="24"/>
    </w:rPr>
  </w:style>
  <w:style w:type="paragraph" w:styleId="a8">
    <w:name w:val="Body Text Indent"/>
    <w:basedOn w:val="a"/>
    <w:link w:val="a9"/>
    <w:uiPriority w:val="99"/>
    <w:semiHidden/>
    <w:unhideWhenUsed/>
    <w:rsid w:val="003B7D0C"/>
    <w:pPr>
      <w:spacing w:after="120"/>
      <w:ind w:left="283"/>
    </w:pPr>
  </w:style>
  <w:style w:type="character" w:customStyle="1" w:styleId="a9">
    <w:name w:val="Основной текст с отступом Знак"/>
    <w:link w:val="a8"/>
    <w:uiPriority w:val="99"/>
    <w:semiHidden/>
    <w:rsid w:val="003B7D0C"/>
    <w:rPr>
      <w:rFonts w:ascii="Times New Roman" w:eastAsia="Times New Roman" w:hAnsi="Times New Roman"/>
      <w:sz w:val="24"/>
      <w:szCs w:val="24"/>
    </w:rPr>
  </w:style>
  <w:style w:type="character" w:customStyle="1" w:styleId="textdefault">
    <w:name w:val="text_default"/>
    <w:rsid w:val="00F55B32"/>
    <w:rPr>
      <w:rFonts w:ascii="Verdana" w:hAnsi="Verdana" w:hint="default"/>
      <w:color w:val="5E6466"/>
      <w:sz w:val="20"/>
      <w:szCs w:val="20"/>
    </w:rPr>
  </w:style>
  <w:style w:type="paragraph" w:customStyle="1" w:styleId="Default">
    <w:name w:val="Default"/>
    <w:rsid w:val="00CD2FD1"/>
    <w:pPr>
      <w:autoSpaceDE w:val="0"/>
      <w:autoSpaceDN w:val="0"/>
      <w:adjustRightInd w:val="0"/>
    </w:pPr>
    <w:rPr>
      <w:rFonts w:ascii="Times New Roman" w:hAnsi="Times New Roman"/>
      <w:color w:val="000000"/>
      <w:sz w:val="24"/>
      <w:szCs w:val="24"/>
      <w:lang w:eastAsia="en-US"/>
    </w:rPr>
  </w:style>
  <w:style w:type="paragraph" w:customStyle="1" w:styleId="aa">
    <w:name w:val="Íîðìàëüíûé"/>
    <w:rsid w:val="00CD2FD1"/>
    <w:pPr>
      <w:widowControl w:val="0"/>
      <w:suppressAutoHyphens/>
      <w:autoSpaceDE w:val="0"/>
    </w:pPr>
    <w:rPr>
      <w:rFonts w:ascii="Times New Roman" w:eastAsia="Times New Roman" w:hAnsi="Times New Roman"/>
      <w:color w:val="000000"/>
      <w:szCs w:val="24"/>
      <w:lang w:eastAsia="en-US" w:bidi="en-US"/>
    </w:rPr>
  </w:style>
  <w:style w:type="paragraph" w:customStyle="1" w:styleId="ConsPlusNormal">
    <w:name w:val="ConsPlusNormal"/>
    <w:rsid w:val="00CD2FD1"/>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rsid w:val="00A61FAF"/>
    <w:pPr>
      <w:spacing w:before="100" w:beforeAutospacing="1" w:after="100" w:afterAutospacing="1"/>
    </w:pPr>
  </w:style>
  <w:style w:type="character" w:customStyle="1" w:styleId="apple-converted-space">
    <w:name w:val="apple-converted-space"/>
    <w:basedOn w:val="a0"/>
    <w:rsid w:val="00A61FAF"/>
  </w:style>
  <w:style w:type="paragraph" w:customStyle="1" w:styleId="consplusnonformat">
    <w:name w:val="consplusnonformat"/>
    <w:basedOn w:val="a"/>
    <w:rsid w:val="00A61FAF"/>
    <w:pPr>
      <w:spacing w:before="100" w:beforeAutospacing="1" w:after="100" w:afterAutospacing="1"/>
    </w:pPr>
  </w:style>
  <w:style w:type="paragraph" w:customStyle="1" w:styleId="ConsPlusTitle">
    <w:name w:val="ConsPlusTitle"/>
    <w:uiPriority w:val="99"/>
    <w:rsid w:val="00F413C1"/>
    <w:pPr>
      <w:widowControl w:val="0"/>
      <w:autoSpaceDE w:val="0"/>
      <w:autoSpaceDN w:val="0"/>
    </w:pPr>
    <w:rPr>
      <w:rFonts w:eastAsia="Times New Roman" w:cs="Calibri"/>
      <w:b/>
      <w:sz w:val="22"/>
    </w:rPr>
  </w:style>
  <w:style w:type="character" w:styleId="ab">
    <w:name w:val="Hyperlink"/>
    <w:basedOn w:val="a0"/>
    <w:uiPriority w:val="99"/>
    <w:unhideWhenUsed/>
    <w:rsid w:val="00F413C1"/>
    <w:rPr>
      <w:rFonts w:cs="Times New Roman"/>
      <w:color w:val="0000FF"/>
      <w:u w:val="single"/>
    </w:rPr>
  </w:style>
  <w:style w:type="paragraph" w:styleId="ac">
    <w:name w:val="footer"/>
    <w:basedOn w:val="a"/>
    <w:link w:val="ad"/>
    <w:uiPriority w:val="99"/>
    <w:rsid w:val="00F413C1"/>
    <w:pPr>
      <w:tabs>
        <w:tab w:val="center" w:pos="4677"/>
        <w:tab w:val="right" w:pos="9355"/>
      </w:tabs>
    </w:pPr>
    <w:rPr>
      <w:rFonts w:ascii="Calibri" w:eastAsia="Calibri" w:hAnsi="Calibri" w:cs="Calibri"/>
      <w:sz w:val="22"/>
      <w:szCs w:val="22"/>
      <w:lang w:eastAsia="en-US"/>
    </w:rPr>
  </w:style>
  <w:style w:type="character" w:customStyle="1" w:styleId="ad">
    <w:name w:val="Нижний колонтитул Знак"/>
    <w:basedOn w:val="a0"/>
    <w:link w:val="ac"/>
    <w:uiPriority w:val="99"/>
    <w:rsid w:val="00F413C1"/>
    <w:rPr>
      <w:rFonts w:cs="Calibri"/>
      <w:sz w:val="22"/>
      <w:szCs w:val="22"/>
      <w:lang w:eastAsia="en-US"/>
    </w:rPr>
  </w:style>
  <w:style w:type="table" w:styleId="ae">
    <w:name w:val="Table Grid"/>
    <w:basedOn w:val="a1"/>
    <w:uiPriority w:val="59"/>
    <w:rsid w:val="00F413C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
    <w:link w:val="af0"/>
    <w:uiPriority w:val="99"/>
    <w:rsid w:val="00F413C1"/>
    <w:pPr>
      <w:tabs>
        <w:tab w:val="center" w:pos="4677"/>
        <w:tab w:val="right" w:pos="9355"/>
      </w:tabs>
    </w:pPr>
    <w:rPr>
      <w:rFonts w:ascii="Calibri" w:eastAsia="Calibri" w:hAnsi="Calibri" w:cs="Calibri"/>
      <w:sz w:val="22"/>
      <w:szCs w:val="22"/>
      <w:lang w:eastAsia="en-US"/>
    </w:rPr>
  </w:style>
  <w:style w:type="character" w:customStyle="1" w:styleId="af0">
    <w:name w:val="Верхний колонтитул Знак"/>
    <w:basedOn w:val="a0"/>
    <w:link w:val="af"/>
    <w:uiPriority w:val="99"/>
    <w:rsid w:val="00F413C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246117644">
      <w:bodyDiv w:val="1"/>
      <w:marLeft w:val="0"/>
      <w:marRight w:val="0"/>
      <w:marTop w:val="0"/>
      <w:marBottom w:val="0"/>
      <w:divBdr>
        <w:top w:val="none" w:sz="0" w:space="0" w:color="auto"/>
        <w:left w:val="none" w:sz="0" w:space="0" w:color="auto"/>
        <w:bottom w:val="none" w:sz="0" w:space="0" w:color="auto"/>
        <w:right w:val="none" w:sz="0" w:space="0" w:color="auto"/>
      </w:divBdr>
    </w:div>
    <w:div w:id="618489854">
      <w:bodyDiv w:val="1"/>
      <w:marLeft w:val="0"/>
      <w:marRight w:val="0"/>
      <w:marTop w:val="0"/>
      <w:marBottom w:val="0"/>
      <w:divBdr>
        <w:top w:val="none" w:sz="0" w:space="0" w:color="auto"/>
        <w:left w:val="none" w:sz="0" w:space="0" w:color="auto"/>
        <w:bottom w:val="none" w:sz="0" w:space="0" w:color="auto"/>
        <w:right w:val="none" w:sz="0" w:space="0" w:color="auto"/>
      </w:divBdr>
    </w:div>
    <w:div w:id="790784341">
      <w:bodyDiv w:val="1"/>
      <w:marLeft w:val="0"/>
      <w:marRight w:val="0"/>
      <w:marTop w:val="0"/>
      <w:marBottom w:val="0"/>
      <w:divBdr>
        <w:top w:val="none" w:sz="0" w:space="0" w:color="auto"/>
        <w:left w:val="none" w:sz="0" w:space="0" w:color="auto"/>
        <w:bottom w:val="none" w:sz="0" w:space="0" w:color="auto"/>
        <w:right w:val="none" w:sz="0" w:space="0" w:color="auto"/>
      </w:divBdr>
    </w:div>
    <w:div w:id="1270627134">
      <w:bodyDiv w:val="1"/>
      <w:marLeft w:val="0"/>
      <w:marRight w:val="0"/>
      <w:marTop w:val="0"/>
      <w:marBottom w:val="0"/>
      <w:divBdr>
        <w:top w:val="none" w:sz="0" w:space="0" w:color="auto"/>
        <w:left w:val="none" w:sz="0" w:space="0" w:color="auto"/>
        <w:bottom w:val="none" w:sz="0" w:space="0" w:color="auto"/>
        <w:right w:val="none" w:sz="0" w:space="0" w:color="auto"/>
      </w:divBdr>
    </w:div>
    <w:div w:id="1271547912">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8417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F2ECB217B768E25BD714AD1BC0A4C6D749510CCDC38AABB7EBF66D76CF62E8F67A6AF6A7E29B37C61CEEA2E6E2ED80BBB522E0425F9C92b0p6H" TargetMode="External"/><Relationship Id="rId21" Type="http://schemas.openxmlformats.org/officeDocument/2006/relationships/hyperlink" Target="consultantplus://offline/ref=75F2ECB217B768E25BD714AD1BC0A4C6D749510CCDC38AABB7EBF66D76CF62E8F67A6AF6A7E29331C71CEEA2E6E2ED80BBB522E0425F9C92b0p6H" TargetMode="External"/><Relationship Id="rId42" Type="http://schemas.openxmlformats.org/officeDocument/2006/relationships/hyperlink" Target="consultantplus://offline/ref=77B9E5F62A1ADB0FF986790F19A3442E2C33F3E2243FC9BB7FB9B5248400FAC30D9043CE40486C9161CD9EEFC2D96995D7E3423B6D008210W45DI" TargetMode="External"/><Relationship Id="rId47" Type="http://schemas.openxmlformats.org/officeDocument/2006/relationships/hyperlink" Target="consultantplus://offline/ref=920E70ED2801725CB16954428B6BC8390841B6C2B58364FC2EB24EF0AD6FC6149A6B55A241E891FDA244499B4269A8EAC6B76FEF56DC7FD8VDUDG" TargetMode="External"/><Relationship Id="rId63" Type="http://schemas.openxmlformats.org/officeDocument/2006/relationships/hyperlink" Target="consultantplus://offline/ref=E53830115F65052770248D05438D77B136DB4C2F7C922301C3210BB0D831D0604EE9BA7E3235BAABV4X4M" TargetMode="External"/><Relationship Id="rId68" Type="http://schemas.openxmlformats.org/officeDocument/2006/relationships/hyperlink" Target="consultantplus://offline/ref=E53830115F65052770248D05438D77B136D041237F9C7E0BCB7807B2DF3E8F7749A0B67F3332BAVAX8M" TargetMode="External"/><Relationship Id="rId7" Type="http://schemas.openxmlformats.org/officeDocument/2006/relationships/hyperlink" Target="consultantplus://offline/ref=EAEF2DA199A245638105201758DAF9BB74B9A1F47002A7D4656F49FEB8304357570CC359AB062299A4C438CDFE0E8CFC877F52F4B0ECB719SCBDH" TargetMode="External"/><Relationship Id="rId2" Type="http://schemas.openxmlformats.org/officeDocument/2006/relationships/numbering" Target="numbering.xml"/><Relationship Id="rId16" Type="http://schemas.openxmlformats.org/officeDocument/2006/relationships/hyperlink" Target="consultantplus://offline/ref=75F2ECB217B768E25BD714AD1BC0A4C6D749510CCDC38AABB7EBF66D76CF62E8F67A6AF6A7E29137CC1CEEA2E6E2ED80BBB522E0425F9C92b0p6H" TargetMode="External"/><Relationship Id="rId29" Type="http://schemas.openxmlformats.org/officeDocument/2006/relationships/hyperlink" Target="consultantplus://offline/ref=75F2ECB217B768E25BD714AD1BC0A4C6D749510CCDC38AABB7EBF66D76CF62E8F67A6AF6A7E29137C61CEEA2E6E2ED80BBB522E0425F9C92b0p6H" TargetMode="External"/><Relationship Id="rId11" Type="http://schemas.openxmlformats.org/officeDocument/2006/relationships/hyperlink" Target="consultantplus://offline/ref=70D0951934E096BF64240133B4DFF8B5C523FCAFC082ABC54651D5AEB020CE38FE2FC4D38C78CEC7794A075A6E66B6EA21B10DACE90223E2w45AG" TargetMode="External"/><Relationship Id="rId24" Type="http://schemas.openxmlformats.org/officeDocument/2006/relationships/hyperlink" Target="consultantplus://offline/ref=75F2ECB217B768E25BD714AD1BC0A4C6D749510CCDC38AABB7EBF66D76CF62E8F67A6AF6A7E29233CD1CEEA2E6E2ED80BBB522E0425F9C92b0p6H" TargetMode="External"/><Relationship Id="rId32" Type="http://schemas.openxmlformats.org/officeDocument/2006/relationships/hyperlink" Target="consultantplus://offline/ref=75F2ECB217B768E25BD714AD1BC0A4C6D749510CCDC38AABB7EBF66D76CF62E8F67A6AF6A7E29136C71CEEA2E6E2ED80BBB522E0425F9C92b0p6H" TargetMode="External"/><Relationship Id="rId37" Type="http://schemas.openxmlformats.org/officeDocument/2006/relationships/hyperlink" Target="consultantplus://offline/ref=75F2ECB217B768E25BD714AD1BC0A4C6D749510CCDC38AABB7EBF66D76CF62E8F67A6AF6A7E29331C71CEEA2E6E2ED80BBB522E0425F9C92b0p6H" TargetMode="External"/><Relationship Id="rId40" Type="http://schemas.openxmlformats.org/officeDocument/2006/relationships/hyperlink" Target="consultantplus://offline/ref=77B9E5F62A1ADB0FF986790F19A3442E2C33F3E2243FC9BB7FB9B5248400FAC30D9043CE40486F9863CD9EEFC2D96995D7E3423B6D008210W45DI" TargetMode="External"/><Relationship Id="rId45" Type="http://schemas.openxmlformats.org/officeDocument/2006/relationships/hyperlink" Target="consultantplus://offline/ref=D1CF21BE844387C1E81C29D78341063B102165C6CD6527B6EE465480B17AE0CAAEE8A0966B9E3EEE5C4CEAA3A3BDCD6368BC02CF55D826FCnEa2J" TargetMode="External"/><Relationship Id="rId53" Type="http://schemas.openxmlformats.org/officeDocument/2006/relationships/hyperlink" Target="consultantplus://offline/ref=0B47DACAC6D466DB89BE6F66869B9246DF560EFEA59AF91FA502D12E3A40409C2EBF9E6BBDD7n8L" TargetMode="External"/><Relationship Id="rId58" Type="http://schemas.openxmlformats.org/officeDocument/2006/relationships/hyperlink" Target="consultantplus://offline/ref=E53830115F65052770248D05438D77B136D041237F9C7E0BCB7807B2DF3E8F7749A0B67F3332BAVAX8M" TargetMode="External"/><Relationship Id="rId66" Type="http://schemas.openxmlformats.org/officeDocument/2006/relationships/hyperlink" Target="consultantplus://offline/ref=E53830115F65052770248D05438D77B136DB4C2F7C922301C3210BB0D831D0604EE9BA7E3236BAAAV4X5M" TargetMode="External"/><Relationship Id="rId5" Type="http://schemas.openxmlformats.org/officeDocument/2006/relationships/webSettings" Target="webSettings.xml"/><Relationship Id="rId61" Type="http://schemas.openxmlformats.org/officeDocument/2006/relationships/hyperlink" Target="consultantplus://offline/ref=E53830115F65052770248D05438D77B136D041237F9C7E0BCB7807B2DF3E8F7749A0B67F3332BAVAX8M" TargetMode="External"/><Relationship Id="rId19" Type="http://schemas.openxmlformats.org/officeDocument/2006/relationships/hyperlink" Target="consultantplus://offline/ref=75F2ECB217B768E25BD714AD1BC0A4C6D749510CCDC38AABB7EBF66D76CF62E8F67A6AF6A7E29635C91CEEA2E6E2ED80BBB522E0425F9C92b0p6H" TargetMode="External"/><Relationship Id="rId14" Type="http://schemas.openxmlformats.org/officeDocument/2006/relationships/hyperlink" Target="consultantplus://offline/ref=75F2ECB217B768E25BD714AD1BC0A4C6D749510CCDC38AABB7EBF66D76CF62E8F67A6AF6A7E29636CD1CEEA2E6E2ED80BBB522E0425F9C92b0p6H" TargetMode="External"/><Relationship Id="rId22" Type="http://schemas.openxmlformats.org/officeDocument/2006/relationships/hyperlink" Target="consultantplus://offline/ref=75F2ECB217B768E25BD714AD1BC0A4C6D749510CCDC38AABB7EBF66D76CF62E8F67A6AF6A7E29332CD1CEEA2E6E2ED80BBB522E0425F9C92b0p6H" TargetMode="External"/><Relationship Id="rId27" Type="http://schemas.openxmlformats.org/officeDocument/2006/relationships/hyperlink" Target="consultantplus://offline/ref=75F2ECB217B768E25BD714AD1BC0A4C6D749510CCDC38AABB7EBF66D76CF62E8F67A6AF6A7E29136C71CEEA2E6E2ED80BBB522E0425F9C92b0p6H" TargetMode="External"/><Relationship Id="rId30" Type="http://schemas.openxmlformats.org/officeDocument/2006/relationships/hyperlink" Target="consultantplus://offline/ref=75F2ECB217B768E25BD714AD1BC0A4C6D749510CCDC38AABB7EBF66D76CF62E8F67A6AF6A7E29635C91CEEA2E6E2ED80BBB522E0425F9C92b0p6H" TargetMode="External"/><Relationship Id="rId35" Type="http://schemas.openxmlformats.org/officeDocument/2006/relationships/hyperlink" Target="consultantplus://offline/ref=75F2ECB217B768E25BD714AD1BC0A4C6D749510CCDC38AABB7EBF66D76CF62E8F67A6AF6A7E29631C91CEEA2E6E2ED80BBB522E0425F9C92b0p6H" TargetMode="External"/><Relationship Id="rId43" Type="http://schemas.openxmlformats.org/officeDocument/2006/relationships/hyperlink" Target="consultantplus://offline/ref=77B9E5F62A1ADB0FF986790F19A3442E2C33F3E2243FC9BB7FB9B5248400FAC30D9043CE40486C9161CD9EEFC2D96995D7E3423B6D008210W45DI" TargetMode="External"/><Relationship Id="rId48" Type="http://schemas.openxmlformats.org/officeDocument/2006/relationships/hyperlink" Target="consultantplus://offline/ref=E53830115F65052770248D05438D77B137D34A2C7E932301C3210BB0D8V3X1M" TargetMode="External"/><Relationship Id="rId56" Type="http://schemas.openxmlformats.org/officeDocument/2006/relationships/hyperlink" Target="consultantplus://offline/ref=5AA491F9DD4B3789564B7FE9C4D65C3654544B828EB0829F3095A3DC0D6A0F6D4158BF7757E507764DF265DE5265EE8C4BB70F93D3FA2998E7B6J" TargetMode="External"/><Relationship Id="rId64" Type="http://schemas.openxmlformats.org/officeDocument/2006/relationships/hyperlink" Target="consultantplus://offline/ref=E53830115F65052770248D05438D77B136DB4C2F7C922301C3210BB0D831D0604EE9BA7E3235BDABV4X7M" TargetMode="External"/><Relationship Id="rId69" Type="http://schemas.openxmlformats.org/officeDocument/2006/relationships/fontTable" Target="fontTable.xml"/><Relationship Id="rId8" Type="http://schemas.openxmlformats.org/officeDocument/2006/relationships/hyperlink" Target="consultantplus://offline/ref=EAEF2DA199A245638105201758DAF9BB74B9A1F47002A7D4656F49FEB8304357570CC359AB06239BA2C438CDFE0E8CFC877F52F4B0ECB719SCBDH" TargetMode="External"/><Relationship Id="rId51" Type="http://schemas.openxmlformats.org/officeDocument/2006/relationships/hyperlink" Target="consultantplus://offline/ref=B4E78151C3AAAD803BF5C8054CBAFB8ED155037E7FC7E4E37E81A2D4E18CD8F4095ED957560A9FD13D92018DE9EE4627DA9A10ADC3811EA5V0eDG" TargetMode="External"/><Relationship Id="rId3" Type="http://schemas.openxmlformats.org/officeDocument/2006/relationships/styles" Target="styles.xml"/><Relationship Id="rId12" Type="http://schemas.openxmlformats.org/officeDocument/2006/relationships/hyperlink" Target="consultantplus://offline/ref=75F2ECB217B768E25BD714AD1BC0A4C6D749510CCDC38AABB7EBF66D76CF62E8F67A6AF6A7E29636CD1CEEA2E6E2ED80BBB522E0425F9C92b0p6H" TargetMode="External"/><Relationship Id="rId17" Type="http://schemas.openxmlformats.org/officeDocument/2006/relationships/hyperlink" Target="consultantplus://offline/ref=75F2ECB217B768E25BD714AD1BC0A4C6D746570DCDCA8AABB7EBF66D76CF62E8F67A6AF6A7E29334CC1CEEA2E6E2ED80BBB522E0425F9C92b0p6H" TargetMode="External"/><Relationship Id="rId25" Type="http://schemas.openxmlformats.org/officeDocument/2006/relationships/hyperlink" Target="consultantplus://offline/ref=75F2ECB217B768E25BD714AD1BC0A4C6D749510CCDC38AABB7EBF66D76CF62E8F67A6AF6A7E29337C71CEEA2E6E2ED80BBB522E0425F9C92b0p6H" TargetMode="External"/><Relationship Id="rId33" Type="http://schemas.openxmlformats.org/officeDocument/2006/relationships/hyperlink" Target="consultantplus://offline/ref=75F2ECB217B768E25BD714AD1BC0A4C6D749510CCDC38AABB7EBF66D76CF62E8F67A6AF6A7E29635C91CEEA2E6E2ED80BBB522E0425F9C92b0p6H" TargetMode="External"/><Relationship Id="rId38" Type="http://schemas.openxmlformats.org/officeDocument/2006/relationships/hyperlink" Target="consultantplus://offline/ref=77B9E5F62A1ADB0FF986790F19A3442E2C33F3E2243FC9BB7FB9B5248400FAC30D9043CE40486E966DCD9EEFC2D96995D7E3423B6D008210W45DI" TargetMode="External"/><Relationship Id="rId46" Type="http://schemas.openxmlformats.org/officeDocument/2006/relationships/hyperlink" Target="consultantplus://offline/ref=EE31960D295D5CEFAA8D85899C325F5ADAB9B15EE5C1339480785418121CB6F61220160A4718BC82338E84A23BD7B1G" TargetMode="External"/><Relationship Id="rId59" Type="http://schemas.openxmlformats.org/officeDocument/2006/relationships/hyperlink" Target="consultantplus://offline/ref=E53830115F65052770248D05438D77B136D041237F9C7E0BCB7807B2DF3E8F7749A0B67F3332BAVAX8M" TargetMode="External"/><Relationship Id="rId67" Type="http://schemas.openxmlformats.org/officeDocument/2006/relationships/hyperlink" Target="consultantplus://offline/ref=E53830115F65052770248D05438D77B136DB4C2F7C922301C3210BB0D831D0604EE9BA7E3236B9AEV4X1M" TargetMode="External"/><Relationship Id="rId20" Type="http://schemas.openxmlformats.org/officeDocument/2006/relationships/hyperlink" Target="consultantplus://offline/ref=75F2ECB217B768E25BD714AD1BC0A4C6D749510CCDC38AABB7EBF66D76CF62E8F67A6AF6A7E29636CD1CEEA2E6E2ED80BBB522E0425F9C92b0p6H" TargetMode="External"/><Relationship Id="rId41" Type="http://schemas.openxmlformats.org/officeDocument/2006/relationships/hyperlink" Target="consultantplus://offline/ref=77B9E5F62A1ADB0FF986790F19A3442E2C33F3E2243FC9BB7FB9B5248400FAC30D9043CE40496D9366CD9EEFC2D96995D7E3423B6D008210W45DI" TargetMode="External"/><Relationship Id="rId54" Type="http://schemas.openxmlformats.org/officeDocument/2006/relationships/hyperlink" Target="consultantplus://offline/ref=7E1A7B761D727E53D31A1A24192993E4AE3B1E575680A76A8DE1C88E61AD42F4BF700389D02E2265F14215422Ca8iAI" TargetMode="External"/><Relationship Id="rId62" Type="http://schemas.openxmlformats.org/officeDocument/2006/relationships/hyperlink" Target="consultantplus://offline/ref=E53830115F65052770248D05438D77B136DB4C2F7C922301C3210BB0D831D0604EE9BA7E3235B1ABV4X8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75F2ECB217B768E25BD714AD1BC0A4C6D749510CCDC38AABB7EBF66D76CF62E8F67A6AF6A7E29136C71CEEA2E6E2ED80BBB522E0425F9C92b0p6H" TargetMode="External"/><Relationship Id="rId23" Type="http://schemas.openxmlformats.org/officeDocument/2006/relationships/hyperlink" Target="consultantplus://offline/ref=75F2ECB217B768E25BD714AD1BC0A4C6D749510CCDC38AABB7EBF66D76CF62E8F67A6AF6A7E29634CA1CEEA2E6E2ED80BBB522E0425F9C92b0p6H" TargetMode="External"/><Relationship Id="rId28" Type="http://schemas.openxmlformats.org/officeDocument/2006/relationships/hyperlink" Target="consultantplus://offline/ref=75F2ECB217B768E25BD714AD1BC0A4C6D749510CCDC38AABB7EBF66D76CF62E8F67A6AF6A7E29636CD1CEEA2E6E2ED80BBB522E0425F9C92b0p6H" TargetMode="External"/><Relationship Id="rId36" Type="http://schemas.openxmlformats.org/officeDocument/2006/relationships/hyperlink" Target="consultantplus://offline/ref=166B62B1286E230ABEBF9EF5FEDFA706F7E69094ACBC4B329CBC8E38E8A4C02DE117D6FDB69C1EA8D0F5716B8860A94C827A9642752540BFO3T5L" TargetMode="External"/><Relationship Id="rId49" Type="http://schemas.openxmlformats.org/officeDocument/2006/relationships/hyperlink" Target="consultantplus://offline/ref=E53830115F65052770248D05438D77B137D34A2C7E932301C3210BB0D8V3X1M" TargetMode="External"/><Relationship Id="rId57" Type="http://schemas.openxmlformats.org/officeDocument/2006/relationships/hyperlink" Target="consultantplus://offline/ref=E53830115F65052770248D05438D77B137D34A2C7E932301C3210BB0D8V3X1M" TargetMode="External"/><Relationship Id="rId10" Type="http://schemas.openxmlformats.org/officeDocument/2006/relationships/hyperlink" Target="consultantplus://offline/ref=70D0951934E096BF64240133B4DFF8B5C523FCAFC082ABC54651D5AEB020CE38FE2FC4D38C78CEC77F4A075A6E66B6EA21B10DACE90223E2w45AG" TargetMode="External"/><Relationship Id="rId31" Type="http://schemas.openxmlformats.org/officeDocument/2006/relationships/hyperlink" Target="consultantplus://offline/ref=75F2ECB217B768E25BD714AD1BC0A4C6D749510CCDC38AABB7EBF66D76CF62E8F67A6AF6A7E29638CB1CEEA2E6E2ED80BBB522E0425F9C92b0p6H" TargetMode="External"/><Relationship Id="rId44" Type="http://schemas.openxmlformats.org/officeDocument/2006/relationships/hyperlink" Target="consultantplus://offline/ref=75F2ECB217B768E25BD714AD1BC0A4C6D749510CCDC38AABB7EBF66D76CF62E8F67A6AF6A7E29331C71CEEA2E6E2ED80BBB522E0425F9C92b0p6H" TargetMode="External"/><Relationship Id="rId52" Type="http://schemas.openxmlformats.org/officeDocument/2006/relationships/hyperlink" Target="consultantplus://offline/ref=B4E78151C3AAAD803BF5C8054CBAFB8ED155037E7FC7E4E37E81A2D4E18CD8F4095ED957560A9FD13B92018DE9EE4627DA9A10ADC3811EA5V0eDG" TargetMode="External"/><Relationship Id="rId60" Type="http://schemas.openxmlformats.org/officeDocument/2006/relationships/hyperlink" Target="consultantplus://offline/ref=E53830115F65052770248D05438D77B137D34D2D7E942301C3210BB0D831D0604EE9BA7E3235B9ABV4X2M" TargetMode="External"/><Relationship Id="rId65" Type="http://schemas.openxmlformats.org/officeDocument/2006/relationships/hyperlink" Target="consultantplus://offline/ref=E53830115F65052770248D05438D77B136DB4C2F7C922301C3210BB0D831D0604EE9BA7E3236BAAAV4X5M" TargetMode="External"/><Relationship Id="rId4" Type="http://schemas.openxmlformats.org/officeDocument/2006/relationships/settings" Target="settings.xml"/><Relationship Id="rId9" Type="http://schemas.openxmlformats.org/officeDocument/2006/relationships/hyperlink" Target="consultantplus://offline/ref=70D0951934E096BF64240133B4DFF8B5C523FCAFC082ABC54651D5AEB020CE38FE2FC4D38C78CEC77E4A075A6E66B6EA21B10DACE90223E2w45AG" TargetMode="External"/><Relationship Id="rId13" Type="http://schemas.openxmlformats.org/officeDocument/2006/relationships/hyperlink" Target="consultantplus://offline/ref=75F2ECB217B768E25BD714AD1BC0A4C6D749510CCDC38AABB7EBF66D76CF62E8F67A6AF6A7E29331CB1CEEA2E6E2ED80BBB522E0425F9C92b0p6H" TargetMode="External"/><Relationship Id="rId18" Type="http://schemas.openxmlformats.org/officeDocument/2006/relationships/hyperlink" Target="consultantplus://offline/ref=75F2ECB217B768E25BD714AD1BC0A4C6D749510CCDC38AABB7EBF66D76CF62E8F67A6AF6A7E29635CE1CEEA2E6E2ED80BBB522E0425F9C92b0p6H" TargetMode="External"/><Relationship Id="rId39" Type="http://schemas.openxmlformats.org/officeDocument/2006/relationships/hyperlink" Target="consultantplus://offline/ref=77B9E5F62A1ADB0FF986790F19A3442E2C33F3E2243FC9BB7FB9B5248400FAC30D9043CE40486E9864CD9EEFC2D96995D7E3423B6D008210W45DI" TargetMode="External"/><Relationship Id="rId34" Type="http://schemas.openxmlformats.org/officeDocument/2006/relationships/hyperlink" Target="consultantplus://offline/ref=75F2ECB217B768E25BD714AD1BC0A4C6D749510CCDC38AABB7EBF66D76CF62E8F67A6AF6A7E29630CA1CEEA2E6E2ED80BBB522E0425F9C92b0p6H" TargetMode="External"/><Relationship Id="rId50" Type="http://schemas.openxmlformats.org/officeDocument/2006/relationships/hyperlink" Target="consultantplus://offline/ref=B4E78151C3AAAD803BF5C8054CBAFB8ED155037E7FC7E4E37E81A2D4E18CD8F4095ED957560A9FD03F92018DE9EE4627DA9A10ADC3811EA5V0eDG" TargetMode="External"/><Relationship Id="rId55" Type="http://schemas.openxmlformats.org/officeDocument/2006/relationships/hyperlink" Target="consultantplus://offline/ref=0B47DACAC6D466DB89BE6F66869B9246DF560EFEA59AF91FA502D12E3A40409C2EBF9E6BBDD7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96EE-210E-4A3C-9CC8-06247F8E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14472</Words>
  <Characters>82494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2021-11-15T09:13:00Z</cp:lastPrinted>
  <dcterms:created xsi:type="dcterms:W3CDTF">2021-11-15T09:14:00Z</dcterms:created>
  <dcterms:modified xsi:type="dcterms:W3CDTF">2022-01-11T09:00:00Z</dcterms:modified>
</cp:coreProperties>
</file>