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D84EC4" w:rsidP="00D84EC4">
      <w:pPr>
        <w:ind w:left="3402" w:firstLine="708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54395" cy="94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8079C0" w:rsidP="003857A2">
      <w:pPr>
        <w:jc w:val="center"/>
        <w:rPr>
          <w:rFonts w:ascii="Arial" w:hAnsi="Arial" w:cs="Arial"/>
          <w:b/>
          <w:bCs/>
          <w:spacing w:val="56"/>
        </w:rPr>
      </w:pPr>
      <w:r w:rsidRPr="008079C0">
        <w:pict>
          <v:line id="_x0000_s1026" style="position:absolute;left:0;text-align:left;z-index:251657216" from="0,6.7pt" to="467.7pt,6.7pt" o:allowincell="f" strokeweight="2.25pt"/>
        </w:pict>
      </w:r>
      <w:r w:rsidRPr="008079C0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84EC4" w:rsidRPr="00D84EC4">
        <w:rPr>
          <w:sz w:val="28"/>
          <w:szCs w:val="28"/>
          <w:u w:val="single"/>
        </w:rPr>
        <w:t>10</w:t>
      </w:r>
      <w:r w:rsidRPr="00E6747E">
        <w:rPr>
          <w:sz w:val="28"/>
          <w:szCs w:val="28"/>
        </w:rPr>
        <w:t xml:space="preserve">» </w:t>
      </w:r>
      <w:r w:rsidR="00D84EC4">
        <w:rPr>
          <w:sz w:val="28"/>
          <w:szCs w:val="28"/>
        </w:rPr>
        <w:t>ноября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D84EC4">
        <w:rPr>
          <w:sz w:val="28"/>
          <w:szCs w:val="28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D84EC4">
        <w:rPr>
          <w:sz w:val="28"/>
          <w:szCs w:val="28"/>
        </w:rPr>
        <w:t xml:space="preserve">  </w:t>
      </w:r>
      <w:r w:rsidR="007E244E">
        <w:rPr>
          <w:sz w:val="28"/>
          <w:szCs w:val="28"/>
        </w:rPr>
        <w:t xml:space="preserve"> </w:t>
      </w:r>
      <w:r w:rsidR="00373FF4">
        <w:rPr>
          <w:sz w:val="28"/>
          <w:szCs w:val="28"/>
        </w:rPr>
        <w:t xml:space="preserve"> 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906A0B">
        <w:rPr>
          <w:sz w:val="28"/>
          <w:szCs w:val="28"/>
          <w:u w:val="single"/>
        </w:rPr>
        <w:t>6</w:t>
      </w:r>
      <w:r w:rsidR="00C8484D">
        <w:rPr>
          <w:sz w:val="28"/>
          <w:szCs w:val="28"/>
          <w:u w:val="single"/>
        </w:rPr>
        <w:t>1</w:t>
      </w:r>
    </w:p>
    <w:p w:rsidR="00906A0B" w:rsidRPr="00373FF4" w:rsidRDefault="00906A0B" w:rsidP="00C8484D">
      <w:pPr>
        <w:ind w:right="-1"/>
        <w:rPr>
          <w:sz w:val="20"/>
          <w:szCs w:val="26"/>
        </w:rPr>
      </w:pPr>
    </w:p>
    <w:p w:rsidR="00C8484D" w:rsidRDefault="00C8484D" w:rsidP="005E25E8">
      <w:pPr>
        <w:ind w:right="-1"/>
        <w:jc w:val="center"/>
        <w:rPr>
          <w:sz w:val="28"/>
          <w:szCs w:val="26"/>
        </w:rPr>
      </w:pPr>
      <w:r w:rsidRPr="00C8484D">
        <w:rPr>
          <w:sz w:val="28"/>
          <w:szCs w:val="26"/>
        </w:rPr>
        <w:t xml:space="preserve">Об утверждении муниципальной программы </w:t>
      </w:r>
    </w:p>
    <w:p w:rsidR="00C8484D" w:rsidRPr="00C8484D" w:rsidRDefault="00C8484D" w:rsidP="00C8484D">
      <w:pPr>
        <w:ind w:right="-1" w:firstLine="709"/>
        <w:jc w:val="center"/>
        <w:rPr>
          <w:sz w:val="28"/>
          <w:szCs w:val="26"/>
        </w:rPr>
      </w:pPr>
      <w:r w:rsidRPr="00C8484D">
        <w:rPr>
          <w:sz w:val="28"/>
        </w:rPr>
        <w:t>«Развитие физической культуры и спорта в муниципальном образовании – Окское сельское поселение Рязанского муниципального района Рязанской области на 2018-2022 г.г.»</w:t>
      </w:r>
    </w:p>
    <w:p w:rsidR="00C8484D" w:rsidRPr="00373FF4" w:rsidRDefault="00C8484D" w:rsidP="00C8484D">
      <w:pPr>
        <w:ind w:firstLine="709"/>
        <w:jc w:val="both"/>
        <w:rPr>
          <w:sz w:val="20"/>
          <w:szCs w:val="26"/>
        </w:rPr>
      </w:pPr>
    </w:p>
    <w:p w:rsidR="00C8484D" w:rsidRPr="00C8484D" w:rsidRDefault="00C8484D" w:rsidP="00373FF4">
      <w:pPr>
        <w:spacing w:line="240" w:lineRule="atLeast"/>
        <w:ind w:firstLine="709"/>
        <w:contextualSpacing/>
        <w:jc w:val="both"/>
        <w:rPr>
          <w:sz w:val="28"/>
          <w:szCs w:val="26"/>
        </w:rPr>
      </w:pPr>
      <w:proofErr w:type="gramStart"/>
      <w:r w:rsidRPr="00C8484D">
        <w:rPr>
          <w:color w:val="000000"/>
          <w:sz w:val="28"/>
          <w:szCs w:val="26"/>
        </w:rPr>
        <w:t xml:space="preserve">Руководствуясь </w:t>
      </w:r>
      <w:hyperlink r:id="rId7" w:history="1">
        <w:r w:rsidRPr="00C8484D">
          <w:rPr>
            <w:rStyle w:val="aa"/>
            <w:color w:val="000000"/>
            <w:sz w:val="28"/>
            <w:szCs w:val="26"/>
          </w:rPr>
          <w:t>Федеральным Законом</w:t>
        </w:r>
      </w:hyperlink>
      <w:r w:rsidRPr="00C8484D">
        <w:rPr>
          <w:color w:val="000000"/>
          <w:sz w:val="28"/>
          <w:szCs w:val="26"/>
        </w:rPr>
        <w:t xml:space="preserve"> от 06.10.2003 N 131-ФЗ "Об общих принципах организации местного самоуправления в Российской Федерации",</w:t>
      </w:r>
      <w:r w:rsidRPr="00C8484D">
        <w:rPr>
          <w:sz w:val="28"/>
          <w:szCs w:val="26"/>
        </w:rPr>
        <w:t xml:space="preserve"> Уставом муниципального образования – Окское сельское поселение Рязанского муниципального района Рязанской области,</w:t>
      </w:r>
      <w:r w:rsidRPr="00C8484D">
        <w:rPr>
          <w:rFonts w:eastAsia="Calibri"/>
          <w:sz w:val="28"/>
          <w:szCs w:val="26"/>
        </w:rPr>
        <w:t xml:space="preserve">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</w:t>
      </w:r>
      <w:r w:rsidRPr="00C8484D">
        <w:rPr>
          <w:sz w:val="28"/>
          <w:szCs w:val="26"/>
        </w:rPr>
        <w:t xml:space="preserve"> администрация муниципального образования – Окское сельское поселение Рязанского муниципального</w:t>
      </w:r>
      <w:proofErr w:type="gramEnd"/>
      <w:r w:rsidRPr="00C8484D">
        <w:rPr>
          <w:sz w:val="28"/>
          <w:szCs w:val="26"/>
        </w:rPr>
        <w:t xml:space="preserve"> район Рязанской области</w:t>
      </w:r>
    </w:p>
    <w:p w:rsidR="00C8484D" w:rsidRPr="00C8484D" w:rsidRDefault="00C8484D" w:rsidP="00373FF4">
      <w:pPr>
        <w:spacing w:line="240" w:lineRule="atLeast"/>
        <w:ind w:firstLine="709"/>
        <w:contextualSpacing/>
        <w:jc w:val="center"/>
        <w:rPr>
          <w:sz w:val="28"/>
          <w:szCs w:val="26"/>
        </w:rPr>
      </w:pPr>
      <w:proofErr w:type="gramStart"/>
      <w:r w:rsidRPr="00C8484D">
        <w:rPr>
          <w:sz w:val="28"/>
          <w:szCs w:val="26"/>
        </w:rPr>
        <w:t>П</w:t>
      </w:r>
      <w:proofErr w:type="gramEnd"/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О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С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Т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А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Н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О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В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Л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Я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Е</w:t>
      </w:r>
      <w:r>
        <w:rPr>
          <w:sz w:val="28"/>
          <w:szCs w:val="26"/>
        </w:rPr>
        <w:t xml:space="preserve"> </w:t>
      </w:r>
      <w:r w:rsidRPr="00C8484D">
        <w:rPr>
          <w:sz w:val="28"/>
          <w:szCs w:val="26"/>
        </w:rPr>
        <w:t>Т:</w:t>
      </w:r>
    </w:p>
    <w:p w:rsidR="00C8484D" w:rsidRPr="00C8484D" w:rsidRDefault="00C8484D" w:rsidP="00C8484D">
      <w:pPr>
        <w:tabs>
          <w:tab w:val="left" w:pos="0"/>
        </w:tabs>
        <w:ind w:right="-1" w:firstLine="709"/>
        <w:jc w:val="both"/>
        <w:rPr>
          <w:sz w:val="28"/>
          <w:szCs w:val="26"/>
        </w:rPr>
      </w:pPr>
      <w:r w:rsidRPr="00C8484D">
        <w:rPr>
          <w:sz w:val="28"/>
          <w:szCs w:val="26"/>
        </w:rPr>
        <w:t xml:space="preserve">1.  Утвердить муниципальную программу </w:t>
      </w:r>
      <w:r w:rsidRPr="00C8484D">
        <w:rPr>
          <w:sz w:val="28"/>
        </w:rPr>
        <w:t xml:space="preserve">«Развитие физической культуры и спорта в муниципальном образовании – Окское сельское поселение Рязанского муниципального района Рязанской области на 2018-2022 г.г.» </w:t>
      </w:r>
      <w:r w:rsidRPr="00C8484D">
        <w:rPr>
          <w:sz w:val="28"/>
          <w:szCs w:val="26"/>
        </w:rPr>
        <w:t>согласно приложению.</w:t>
      </w:r>
    </w:p>
    <w:p w:rsidR="00C8484D" w:rsidRPr="00C8484D" w:rsidRDefault="00C8484D" w:rsidP="00C8484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8484D">
        <w:rPr>
          <w:rFonts w:ascii="Times New Roman" w:hAnsi="Times New Roman" w:cs="Times New Roman"/>
          <w:sz w:val="28"/>
          <w:szCs w:val="26"/>
        </w:rPr>
        <w:t>2. Признать утратившим силу с 01.01.2018 года постановление администрации муниципального образования - Окское сельское поселение Рязанского муниципального района Рязанской области от 10.11.2016 года № 94 «Об утверж</w:t>
      </w:r>
      <w:r w:rsidR="00373FF4">
        <w:rPr>
          <w:rFonts w:ascii="Times New Roman" w:hAnsi="Times New Roman" w:cs="Times New Roman"/>
          <w:sz w:val="28"/>
          <w:szCs w:val="26"/>
        </w:rPr>
        <w:t>дении муниципальной программы «Р</w:t>
      </w:r>
      <w:r w:rsidRPr="00C8484D">
        <w:rPr>
          <w:rFonts w:ascii="Times New Roman" w:hAnsi="Times New Roman" w:cs="Times New Roman"/>
          <w:sz w:val="28"/>
          <w:szCs w:val="26"/>
        </w:rPr>
        <w:t>азвитие физической культуры и спорта в муниципальном образовании – Окское сельское поселение Рязанского муниципального района Рязанской области на 2017-2021 г.г.»</w:t>
      </w:r>
    </w:p>
    <w:p w:rsidR="00C8484D" w:rsidRPr="00C8484D" w:rsidRDefault="00C8484D" w:rsidP="00C8484D">
      <w:pPr>
        <w:pStyle w:val="a5"/>
        <w:tabs>
          <w:tab w:val="left" w:pos="0"/>
        </w:tabs>
        <w:ind w:left="0" w:firstLine="709"/>
        <w:jc w:val="both"/>
        <w:rPr>
          <w:sz w:val="28"/>
          <w:szCs w:val="26"/>
        </w:rPr>
      </w:pPr>
      <w:r w:rsidRPr="00C8484D">
        <w:rPr>
          <w:sz w:val="28"/>
          <w:szCs w:val="26"/>
        </w:rPr>
        <w:t>3.  Настоящее постановление вступает в силу с 01 января 2018 года и подлежит опубликованию в Информационном вестнике муниципального образования – Окское сельское поселение  Рязанского муниципального района Рязанской области и на официальном сайте администрации.</w:t>
      </w:r>
    </w:p>
    <w:p w:rsidR="00C8484D" w:rsidRPr="00C8484D" w:rsidRDefault="00C8484D" w:rsidP="00C8484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6"/>
        </w:rPr>
      </w:pPr>
      <w:r w:rsidRPr="00C8484D">
        <w:rPr>
          <w:sz w:val="28"/>
          <w:szCs w:val="26"/>
        </w:rPr>
        <w:t xml:space="preserve">4.   </w:t>
      </w:r>
      <w:proofErr w:type="gramStart"/>
      <w:r w:rsidRPr="00C8484D">
        <w:rPr>
          <w:sz w:val="28"/>
          <w:szCs w:val="26"/>
        </w:rPr>
        <w:t>Контроль за</w:t>
      </w:r>
      <w:proofErr w:type="gramEnd"/>
      <w:r w:rsidRPr="00C8484D">
        <w:rPr>
          <w:sz w:val="28"/>
          <w:szCs w:val="26"/>
        </w:rPr>
        <w:t xml:space="preserve"> исполн</w:t>
      </w:r>
      <w:r w:rsidR="00373FF4">
        <w:rPr>
          <w:sz w:val="28"/>
          <w:szCs w:val="26"/>
        </w:rPr>
        <w:t xml:space="preserve">ением настоящего постановления </w:t>
      </w:r>
      <w:r w:rsidRPr="00C8484D">
        <w:rPr>
          <w:sz w:val="28"/>
          <w:szCs w:val="26"/>
        </w:rPr>
        <w:t>оставляю за собой.</w:t>
      </w:r>
    </w:p>
    <w:p w:rsidR="00C8484D" w:rsidRPr="00BC1DBF" w:rsidRDefault="00BC1DBF" w:rsidP="00BC1DBF">
      <w:pPr>
        <w:jc w:val="both"/>
        <w:rPr>
          <w:sz w:val="28"/>
          <w:szCs w:val="26"/>
        </w:rPr>
      </w:pPr>
      <w:r w:rsidRPr="00BC1DBF">
        <w:rPr>
          <w:sz w:val="28"/>
          <w:szCs w:val="26"/>
        </w:rPr>
        <w:t>И.о. г</w:t>
      </w:r>
      <w:r w:rsidR="00C8484D" w:rsidRPr="00BC1DBF">
        <w:rPr>
          <w:sz w:val="28"/>
          <w:szCs w:val="26"/>
        </w:rPr>
        <w:t>лав</w:t>
      </w:r>
      <w:r w:rsidRPr="00BC1DBF">
        <w:rPr>
          <w:sz w:val="28"/>
          <w:szCs w:val="26"/>
        </w:rPr>
        <w:t>ы</w:t>
      </w:r>
      <w:r w:rsidR="00C8484D" w:rsidRPr="00BC1DBF">
        <w:rPr>
          <w:sz w:val="28"/>
          <w:szCs w:val="26"/>
        </w:rPr>
        <w:t xml:space="preserve"> администрации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C8484D" w:rsidRPr="00BC1DBF">
        <w:rPr>
          <w:sz w:val="28"/>
          <w:szCs w:val="26"/>
        </w:rPr>
        <w:t>А.В. Трушин</w:t>
      </w:r>
    </w:p>
    <w:p w:rsidR="00BC1DBF" w:rsidRDefault="00BC1DBF" w:rsidP="00C8484D">
      <w:pPr>
        <w:jc w:val="right"/>
      </w:pPr>
    </w:p>
    <w:p w:rsidR="00C8484D" w:rsidRPr="00BC1DBF" w:rsidRDefault="00C8484D" w:rsidP="00BC1DBF">
      <w:pPr>
        <w:ind w:left="5811" w:firstLine="561"/>
        <w:jc w:val="both"/>
        <w:rPr>
          <w:sz w:val="28"/>
        </w:rPr>
      </w:pPr>
      <w:r w:rsidRPr="00BC1DBF">
        <w:rPr>
          <w:sz w:val="28"/>
        </w:rPr>
        <w:lastRenderedPageBreak/>
        <w:t xml:space="preserve">Приложение </w:t>
      </w:r>
    </w:p>
    <w:p w:rsidR="00C8484D" w:rsidRPr="00BC1DBF" w:rsidRDefault="00C8484D" w:rsidP="00BC1DBF">
      <w:pPr>
        <w:ind w:left="5103"/>
        <w:jc w:val="both"/>
        <w:rPr>
          <w:sz w:val="28"/>
        </w:rPr>
      </w:pPr>
      <w:r w:rsidRPr="00BC1DBF">
        <w:rPr>
          <w:sz w:val="28"/>
        </w:rPr>
        <w:t>к постановлению администрации муниципального образования - Окское сельское поселение</w:t>
      </w:r>
    </w:p>
    <w:p w:rsidR="00C8484D" w:rsidRPr="00BC1DBF" w:rsidRDefault="00C8484D" w:rsidP="00BC1DBF">
      <w:pPr>
        <w:ind w:left="5103"/>
        <w:jc w:val="both"/>
        <w:rPr>
          <w:sz w:val="28"/>
        </w:rPr>
      </w:pPr>
      <w:r w:rsidRPr="00BC1DBF">
        <w:rPr>
          <w:sz w:val="28"/>
        </w:rPr>
        <w:t xml:space="preserve">от  10.11.2017 года № 61         </w:t>
      </w:r>
    </w:p>
    <w:p w:rsidR="00C8484D" w:rsidRDefault="00C8484D" w:rsidP="00C8484D"/>
    <w:p w:rsidR="00C8484D" w:rsidRDefault="00C8484D" w:rsidP="00C8484D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C8484D" w:rsidRDefault="00C8484D" w:rsidP="00C8484D">
      <w:pPr>
        <w:jc w:val="center"/>
      </w:pPr>
      <w:r>
        <w:rPr>
          <w:b/>
        </w:rPr>
        <w:t>«РАЗВИТИЕ ФИЗИЧЕСКОЙ КУЛЬТУРЫ И СПОРТА В МУНИЦИПАЛЬНОМ ОБРАЗОВАНИИ - ОКСКОЕ СЕЛЬСКОЕ ПОСЕЛЕНИЕ РЯЗАНСКОГО МУНИЦИПАЛЬНОГО РАЙОНА РЯЗАНСКОЙ ОБЛАСТИ НА 2018 – 2022 ГОДЫ».</w:t>
      </w:r>
    </w:p>
    <w:p w:rsidR="00C8484D" w:rsidRDefault="00C8484D" w:rsidP="00C8484D">
      <w:pPr>
        <w:jc w:val="center"/>
      </w:pPr>
    </w:p>
    <w:p w:rsidR="00C8484D" w:rsidRDefault="00C8484D" w:rsidP="00C8484D">
      <w:pPr>
        <w:jc w:val="center"/>
      </w:pPr>
      <w:r>
        <w:t>ПАСПОРТ ПРОГРАММЫ</w:t>
      </w:r>
    </w:p>
    <w:p w:rsidR="00C8484D" w:rsidRDefault="00C8484D" w:rsidP="00C8484D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5484"/>
      </w:tblGrid>
      <w:tr w:rsidR="00C8484D" w:rsidTr="00F21790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муниципальном образовании – Окское сельское поселение Рязанского муниципального района Рязанской области на 2018-2022 г.г. (далее «Программа»)</w:t>
            </w:r>
          </w:p>
        </w:tc>
      </w:tr>
      <w:tr w:rsidR="00C8484D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C8484D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C8484D" w:rsidTr="00F21790">
        <w:trPr>
          <w:trHeight w:val="4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04.12.2007 г. N 329-ФЗ "О физической культуре и спорте в Российской Федерации"; Закон Рязанской области от 30.07.2009 г. N 87-ОЗ "О физической культуре и спорте в Рязанской области; постановление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</w:t>
            </w:r>
          </w:p>
        </w:tc>
      </w:tr>
      <w:tr w:rsidR="00C8484D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C8484D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C8484D" w:rsidRDefault="00C8484D" w:rsidP="00F2179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жизни, массового и профессионального спорта среди населения Окского сельского поселения; вовлечение в активные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 различных возрастных и социальных категорий населения и укрепление их здоровья; увеличение численности населения, систематически занимающегося физической культурой и спортом</w:t>
            </w:r>
          </w:p>
          <w:p w:rsidR="00C8484D" w:rsidRDefault="00C8484D" w:rsidP="00F21790">
            <w:pPr>
              <w:pStyle w:val="ConsPlusCell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8484D" w:rsidRDefault="00C8484D" w:rsidP="00F21790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- Организация и проведение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физкультурно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- спортивных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мероприятий</w:t>
            </w:r>
          </w:p>
          <w:p w:rsidR="00C8484D" w:rsidRDefault="00C8484D" w:rsidP="00F21790">
            <w:pPr>
              <w:autoSpaceDE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 Укрепление материально-технической базы</w:t>
            </w:r>
          </w:p>
          <w:p w:rsidR="00C8484D" w:rsidRDefault="00C8484D" w:rsidP="00F21790">
            <w:pPr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</w:rPr>
              <w:t>- Награждение талантливых спортсменов и лучших тренеров</w:t>
            </w:r>
          </w:p>
        </w:tc>
      </w:tr>
      <w:tr w:rsidR="00C8484D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  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Доля населения систематически занимающегося физкультурой и спортом, %</w:t>
            </w:r>
          </w:p>
          <w:p w:rsidR="00C8484D" w:rsidRDefault="00C8484D" w:rsidP="00F217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Количество спортсменов, имеющих спортивные разряды, чел</w:t>
            </w:r>
          </w:p>
          <w:p w:rsidR="00C8484D" w:rsidRDefault="00C8484D" w:rsidP="00F21790">
            <w:pPr>
              <w:pStyle w:val="ab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жителей сельского поселения ведущих здоровый образ жизни, чел.</w:t>
            </w:r>
          </w:p>
        </w:tc>
      </w:tr>
      <w:tr w:rsidR="00C8484D" w:rsidTr="00F21790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C8484D" w:rsidTr="00F21790">
        <w:trPr>
          <w:trHeight w:val="4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Программы является бюджет Окского сельского поселения. 2018 г. –   60 тыс. руб., 2019 г. –100,0 тыс. руб., 2020 г. – 100,0 тыс. руб., 2021 г. – 100,0 тыс. руб., 2022 г. – 100,0 тыс. руб.</w:t>
            </w:r>
            <w:proofErr w:type="gramEnd"/>
          </w:p>
        </w:tc>
      </w:tr>
      <w:tr w:rsidR="00C8484D" w:rsidTr="00F21790">
        <w:trPr>
          <w:trHeight w:val="10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ConsPlusCell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и показатели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социально-экономической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         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увеличение числа населения систематически занимающегося физкультурой и спортом:</w:t>
            </w:r>
          </w:p>
          <w:p w:rsidR="00C8484D" w:rsidRDefault="00C8484D" w:rsidP="00F2179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 - 7%, 2019 год – 9%, 2020 год — 10%, 2021 год – 12%, 2022 год - 14%</w:t>
            </w:r>
          </w:p>
          <w:p w:rsidR="00C8484D" w:rsidRDefault="00C8484D" w:rsidP="00F21790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увеличение количества спортсменов, имеющих спортивные разряды:</w:t>
            </w:r>
          </w:p>
          <w:p w:rsidR="00C8484D" w:rsidRDefault="00C8484D" w:rsidP="00F2179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 год – 5%, 2019 год – 5%, 2020 год – 5%, 2021 год – 5%, 2022 год – 5%</w:t>
            </w:r>
          </w:p>
          <w:p w:rsidR="00C8484D" w:rsidRDefault="00C8484D" w:rsidP="00F21790">
            <w:pPr>
              <w:pStyle w:val="ab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увеличение числа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жителей сельского поселения ведущих здоровый образ жизни:</w:t>
            </w:r>
          </w:p>
          <w:p w:rsidR="00C8484D" w:rsidRDefault="00C8484D" w:rsidP="00F21790">
            <w:pPr>
              <w:autoSpaceDE w:val="0"/>
            </w:pPr>
            <w:r>
              <w:rPr>
                <w:rFonts w:eastAsia="Calibri"/>
                <w:sz w:val="28"/>
                <w:szCs w:val="28"/>
              </w:rPr>
              <w:t>2018 год – 5%, 2019 год – 5%, 2020 год – 5%, 2021 год – 5%, 2022 год – 5%</w:t>
            </w:r>
          </w:p>
        </w:tc>
      </w:tr>
    </w:tbl>
    <w:p w:rsidR="00C8484D" w:rsidRDefault="00C8484D" w:rsidP="00C8484D"/>
    <w:p w:rsidR="00C8484D" w:rsidRDefault="00C8484D" w:rsidP="00C8484D"/>
    <w:p w:rsidR="00C8484D" w:rsidRDefault="00C8484D" w:rsidP="00C8484D"/>
    <w:p w:rsidR="00C8484D" w:rsidRDefault="00C8484D" w:rsidP="00C8484D">
      <w:pPr>
        <w:pStyle w:val="1"/>
        <w:rPr>
          <w:szCs w:val="28"/>
        </w:rPr>
      </w:pPr>
      <w:bookmarkStart w:id="0" w:name="sub_20"/>
      <w:r>
        <w:rPr>
          <w:szCs w:val="28"/>
        </w:rPr>
        <w:t>2. Характеристика проблем, решение которых осуществляется путем реализации Программы</w:t>
      </w:r>
    </w:p>
    <w:bookmarkEnd w:id="0"/>
    <w:p w:rsidR="00C8484D" w:rsidRDefault="00C8484D" w:rsidP="00C8484D">
      <w:pPr>
        <w:rPr>
          <w:sz w:val="28"/>
          <w:szCs w:val="28"/>
        </w:rPr>
      </w:pP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</w:t>
      </w:r>
      <w:r>
        <w:rPr>
          <w:rFonts w:eastAsia="Calibri"/>
          <w:sz w:val="28"/>
          <w:szCs w:val="28"/>
        </w:rPr>
        <w:lastRenderedPageBreak/>
        <w:t>болезни, повышение профессиональной мобильности, уменьшение травматизма.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Окском сельском поселении более 20% жителей регулярно занимаются физической культурой и спортом. В основном это дети дошкольного возраста и ученики образовательных учреждений, а также занимающиеся в спортивных секциях Окской средней общеобразовательной школы, физкультурно-оздоровительного комплекса и граждане, регулярно принимающие участие в спортивно-массовых и физкультурно-оздоровительных мероприятиях Окского сельского поселения.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последние годы в Окском сельском поселении отмечено повышение интереса населения к занятиям физической культурой и спортом. </w:t>
      </w:r>
      <w:proofErr w:type="gramStart"/>
      <w:r>
        <w:rPr>
          <w:rFonts w:eastAsia="Calibri"/>
          <w:sz w:val="28"/>
          <w:szCs w:val="28"/>
        </w:rPr>
        <w:t>Муниципальная программа "Развитие физической культуры и спорта в муниципальном образовании - Окское сельское поселение Рязанского муниципального района Рязанской области" (далее - муниципальная программа) предусматривает дальнейшее развитие массового спорта на территории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физической культуры и спорта на территории Окского сельского поселения.</w:t>
      </w:r>
      <w:proofErr w:type="gramEnd"/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муниципального образования – Окское сельское поселение Рязанского муниципального района Рязанской области расположены следующие физкультурно-спортивные объекты, необходимые для обеспечения реализации мероприятий муниципальной программы и для достижения ее целей: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физкультурно-оздоровительный комплекс - 1 ед.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спортивная площадка - 4 ед.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хоккейная коробка- 2 ед.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футбольное поле – 3 ед.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Основное направление деятельности Администрации в области физической культуры и спорта нацелено на формирование у всех социальных и возрастных групп населения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сделан на создании условий, обеспечивающих возможность для населения поселения вести здоровый образ жизни, повышении интереса и приобщение граждан к регулярным занятиям физкультурой и спортом, физкультурно-оздоровительной работе, развитии массового детско-юношеского спорта.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Большое внимание уделяется работе по месту жительства. Целью данного вида деятельности является привлечение к занятиям физической культурой и спортом, к выбору здорового образа жизни детей, учащейся молодежи, не занимающихся в спортивных секциях и группах, а также других возрастных категорий населения. 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Учет сложившихся в настоящее время социальных, экономических и политических условий указывает на то, что в обществе назрела острая социальная потребность в развитии массового физкультурного движения как средства оздоровления населения, привлечения его к здоровому образу жизни.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bookmarkStart w:id="1" w:name="sub_11"/>
      <w:r>
        <w:rPr>
          <w:rFonts w:eastAsia="Calibri"/>
          <w:sz w:val="28"/>
          <w:szCs w:val="28"/>
        </w:rPr>
        <w:t xml:space="preserve">1. Проблемы ухудшения состояния здоровья населения, роста числа детей, подростков и молодежи, отнесенных по состоянию здоровья к специальной медицинской группе, увеличения количества </w:t>
      </w:r>
      <w:proofErr w:type="gramStart"/>
      <w:r>
        <w:rPr>
          <w:rFonts w:eastAsia="Calibri"/>
          <w:sz w:val="28"/>
          <w:szCs w:val="28"/>
        </w:rPr>
        <w:t>людей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 xml:space="preserve">злоупотребляющие алкоголем и </w:t>
      </w:r>
      <w:proofErr w:type="spellStart"/>
      <w:r>
        <w:rPr>
          <w:rFonts w:eastAsia="Calibri"/>
          <w:sz w:val="28"/>
          <w:szCs w:val="28"/>
        </w:rPr>
        <w:t>табакокурением</w:t>
      </w:r>
      <w:proofErr w:type="spellEnd"/>
      <w:r>
        <w:rPr>
          <w:rFonts w:eastAsia="Calibri"/>
          <w:sz w:val="28"/>
          <w:szCs w:val="28"/>
        </w:rPr>
        <w:t>, в Окском сельском поселении по-прежнему остаются актуальными.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bookmarkStart w:id="2" w:name="sub_12"/>
      <w:bookmarkEnd w:id="1"/>
      <w:r>
        <w:rPr>
          <w:rFonts w:eastAsia="Calibri"/>
          <w:sz w:val="28"/>
          <w:szCs w:val="28"/>
        </w:rPr>
        <w:t>2. Отсутствие штатных тренеров не позволяет в должной мере подготовить команды к участию в соревнованиях различного уровня.</w:t>
      </w:r>
    </w:p>
    <w:bookmarkEnd w:id="2"/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Отсутствие устойчивого, мотивированного интереса к систематическим занятиям физической культурой и спортом у значительной части населения. Наличие несоответствия между потребностями населения и возможностями спортивных сооружений поселения в предоставлении необходимых услуг.</w:t>
      </w:r>
    </w:p>
    <w:p w:rsidR="00C8484D" w:rsidRDefault="00C8484D" w:rsidP="00C8484D">
      <w:pPr>
        <w:autoSpaceDE w:val="0"/>
        <w:ind w:firstLine="720"/>
        <w:jc w:val="both"/>
        <w:rPr>
          <w:rFonts w:ascii="Arial" w:eastAsia="Calibri" w:hAnsi="Arial" w:cs="Arial"/>
        </w:rPr>
      </w:pPr>
      <w:r>
        <w:rPr>
          <w:rFonts w:eastAsia="Calibri"/>
          <w:sz w:val="28"/>
          <w:szCs w:val="28"/>
        </w:rPr>
        <w:t>Данная муниципальная программа направлена на решение обозначенных проблем и предопределяет использование системного, комплексного, совокупного и последовательного подходов по развитию физической культуры и массового спорта в Окском сельском поселении.</w:t>
      </w:r>
    </w:p>
    <w:p w:rsidR="00C8484D" w:rsidRDefault="00C8484D" w:rsidP="00C8484D">
      <w:pPr>
        <w:autoSpaceDE w:val="0"/>
        <w:ind w:firstLine="720"/>
        <w:jc w:val="both"/>
        <w:rPr>
          <w:rFonts w:ascii="Arial" w:eastAsia="Calibri" w:hAnsi="Arial" w:cs="Arial"/>
        </w:rPr>
      </w:pPr>
    </w:p>
    <w:p w:rsidR="00C8484D" w:rsidRDefault="00C8484D" w:rsidP="00C8484D">
      <w:pPr>
        <w:pStyle w:val="1"/>
        <w:rPr>
          <w:szCs w:val="28"/>
        </w:rPr>
      </w:pPr>
      <w:bookmarkStart w:id="3" w:name="sub_30"/>
      <w:r>
        <w:rPr>
          <w:szCs w:val="28"/>
        </w:rPr>
        <w:t>3. Цели и задачи реализации Программы</w:t>
      </w:r>
    </w:p>
    <w:bookmarkEnd w:id="3"/>
    <w:p w:rsidR="00C8484D" w:rsidRDefault="00C8484D" w:rsidP="00C8484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пропаганда здорового образа жизни, массового и профессионального спорта среди населения Окского сельского поселения; вовлечение в активные занятия физической культурой и спортом различных возрастных и социальных категорий населения и укрепление их здоровья; увеличение численности населения, систематически занимающегося физической культурой и спортом</w:t>
      </w:r>
    </w:p>
    <w:p w:rsidR="00C8484D" w:rsidRDefault="00C8484D" w:rsidP="00C8484D">
      <w:pPr>
        <w:pStyle w:val="ConsPlusCell"/>
        <w:jc w:val="both"/>
        <w:rPr>
          <w:rFonts w:eastAsia="Calibr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8484D" w:rsidRDefault="00C8484D" w:rsidP="00C8484D">
      <w:pPr>
        <w:autoSpaceDE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Организация и проведение </w:t>
      </w:r>
      <w:proofErr w:type="spellStart"/>
      <w:proofErr w:type="gramStart"/>
      <w:r>
        <w:rPr>
          <w:rFonts w:eastAsia="Calibri"/>
          <w:bCs/>
          <w:sz w:val="28"/>
          <w:szCs w:val="28"/>
        </w:rPr>
        <w:t>физкультурно</w:t>
      </w:r>
      <w:proofErr w:type="spellEnd"/>
      <w:r>
        <w:rPr>
          <w:rFonts w:eastAsia="Calibri"/>
          <w:bCs/>
          <w:sz w:val="28"/>
          <w:szCs w:val="28"/>
        </w:rPr>
        <w:t xml:space="preserve"> - спортивных</w:t>
      </w:r>
      <w:proofErr w:type="gramEnd"/>
      <w:r>
        <w:rPr>
          <w:rFonts w:eastAsia="Calibri"/>
          <w:bCs/>
          <w:sz w:val="28"/>
          <w:szCs w:val="28"/>
        </w:rPr>
        <w:t xml:space="preserve"> мероприятий</w:t>
      </w:r>
    </w:p>
    <w:p w:rsidR="00C8484D" w:rsidRDefault="00C8484D" w:rsidP="00C8484D">
      <w:pPr>
        <w:autoSpaceDE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Укрепление материально-технической базы</w:t>
      </w:r>
    </w:p>
    <w:p w:rsidR="00C8484D" w:rsidRDefault="00C8484D" w:rsidP="00C8484D">
      <w:pPr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- Награждение талантливых спортсменов и лучших тренеров</w:t>
      </w:r>
    </w:p>
    <w:p w:rsidR="00C8484D" w:rsidRDefault="00C8484D" w:rsidP="00C8484D">
      <w:pPr>
        <w:pStyle w:val="1"/>
        <w:rPr>
          <w:szCs w:val="28"/>
        </w:rPr>
      </w:pPr>
      <w:bookmarkStart w:id="4" w:name="sub_40"/>
      <w:r>
        <w:rPr>
          <w:szCs w:val="28"/>
        </w:rPr>
        <w:t>4. Механизм реализации Программы</w:t>
      </w:r>
    </w:p>
    <w:bookmarkEnd w:id="4"/>
    <w:p w:rsidR="00C8484D" w:rsidRDefault="00C8484D" w:rsidP="00C8484D">
      <w:pPr>
        <w:rPr>
          <w:sz w:val="28"/>
          <w:szCs w:val="28"/>
        </w:rPr>
      </w:pP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Главным распорядителем </w:t>
      </w:r>
      <w:proofErr w:type="gramStart"/>
      <w:r>
        <w:rPr>
          <w:rFonts w:eastAsia="Calibri"/>
          <w:sz w:val="28"/>
          <w:szCs w:val="28"/>
        </w:rPr>
        <w:t>бюджетных средств, выделяемых на реализацию Программы является</w:t>
      </w:r>
      <w:proofErr w:type="gramEnd"/>
      <w:r>
        <w:rPr>
          <w:rFonts w:eastAsia="Calibri"/>
          <w:sz w:val="28"/>
          <w:szCs w:val="28"/>
        </w:rPr>
        <w:t xml:space="preserve"> администрация муниципального образования – Окское сельское поселение Рязанского муниципального района Рязанской области.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Главный распорядитель бюджетных средств обеспечивает результативность, </w:t>
      </w:r>
      <w:proofErr w:type="spellStart"/>
      <w:r>
        <w:rPr>
          <w:rFonts w:eastAsia="Calibri"/>
          <w:sz w:val="28"/>
          <w:szCs w:val="28"/>
        </w:rPr>
        <w:t>адресность</w:t>
      </w:r>
      <w:proofErr w:type="spellEnd"/>
      <w:r>
        <w:rPr>
          <w:rFonts w:eastAsia="Calibri"/>
          <w:sz w:val="28"/>
          <w:szCs w:val="28"/>
        </w:rPr>
        <w:t xml:space="preserve"> и целевой характер использования бюджетных средств.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Исполнитель Программы осуществляет реализацию мероприятий Программы.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Программы предусматривает участие органов местного самоуправления Окского сельского поселения, подрядных и прочих организаций.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bookmarkStart w:id="5" w:name="sub_50"/>
      <w:r>
        <w:rPr>
          <w:rFonts w:eastAsia="Calibri"/>
          <w:sz w:val="28"/>
          <w:szCs w:val="28"/>
        </w:rPr>
        <w:t>Контроль осуществляется в соответствии с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</w:p>
    <w:p w:rsidR="00C8484D" w:rsidRDefault="00C8484D" w:rsidP="00C8484D">
      <w:pPr>
        <w:pStyle w:val="1"/>
        <w:rPr>
          <w:rFonts w:eastAsia="Calibri"/>
          <w:szCs w:val="28"/>
        </w:rPr>
      </w:pPr>
      <w:r>
        <w:rPr>
          <w:szCs w:val="28"/>
        </w:rPr>
        <w:t>5. Сроки и этапы реализации Программы</w:t>
      </w:r>
    </w:p>
    <w:bookmarkEnd w:id="5"/>
    <w:p w:rsidR="00C8484D" w:rsidRDefault="00C8484D" w:rsidP="00C8484D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реализуется в один этап с 2018 по 2022 годы.</w:t>
      </w:r>
    </w:p>
    <w:p w:rsidR="00C8484D" w:rsidRDefault="00C8484D" w:rsidP="00C8484D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ходе исполнения муниципальной программы будет производиться корректировка ежегодных планов ее реализации в рамках бюджетного процесса, с учетом тенденций экономического развития муниципального образования – Окское сельское поселение.</w:t>
      </w:r>
    </w:p>
    <w:p w:rsidR="00C8484D" w:rsidRDefault="00C8484D" w:rsidP="00C8484D">
      <w:pPr>
        <w:rPr>
          <w:sz w:val="28"/>
          <w:szCs w:val="28"/>
        </w:rPr>
      </w:pPr>
    </w:p>
    <w:p w:rsidR="00C8484D" w:rsidRDefault="00C8484D" w:rsidP="00C8484D">
      <w:pPr>
        <w:pStyle w:val="1"/>
        <w:rPr>
          <w:szCs w:val="28"/>
        </w:rPr>
      </w:pPr>
      <w:r>
        <w:rPr>
          <w:szCs w:val="28"/>
        </w:rPr>
        <w:t xml:space="preserve">6. Ресурсное обеспечение Программы </w:t>
      </w:r>
    </w:p>
    <w:p w:rsidR="00C8484D" w:rsidRDefault="00C8484D" w:rsidP="00C8484D">
      <w:pPr>
        <w:rPr>
          <w:sz w:val="28"/>
          <w:szCs w:val="28"/>
        </w:rPr>
      </w:pPr>
    </w:p>
    <w:p w:rsidR="00C8484D" w:rsidRDefault="00C8484D" w:rsidP="00C8484D">
      <w:pPr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</w:t>
      </w:r>
    </w:p>
    <w:p w:rsidR="00C8484D" w:rsidRDefault="00C8484D" w:rsidP="00C8484D">
      <w:pPr>
        <w:rPr>
          <w:sz w:val="28"/>
          <w:szCs w:val="28"/>
        </w:rPr>
      </w:pPr>
    </w:p>
    <w:tbl>
      <w:tblPr>
        <w:tblW w:w="9593" w:type="dxa"/>
        <w:tblInd w:w="108" w:type="dxa"/>
        <w:tblLayout w:type="fixed"/>
        <w:tblLook w:val="0000"/>
      </w:tblPr>
      <w:tblGrid>
        <w:gridCol w:w="2410"/>
        <w:gridCol w:w="1418"/>
        <w:gridCol w:w="1417"/>
        <w:gridCol w:w="1418"/>
        <w:gridCol w:w="1417"/>
        <w:gridCol w:w="1513"/>
      </w:tblGrid>
      <w:tr w:rsidR="00C8484D" w:rsidTr="00F21790">
        <w:trPr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62707" w:rsidRDefault="00C8484D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862707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62707" w:rsidRDefault="00C8484D" w:rsidP="00F21790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862707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Pr="00862707" w:rsidRDefault="00C8484D" w:rsidP="00F21790">
            <w:pPr>
              <w:pStyle w:val="ab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862707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Pr="00862707" w:rsidRDefault="00C8484D" w:rsidP="00F21790">
            <w:pPr>
              <w:pStyle w:val="ab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862707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Pr="00862707" w:rsidRDefault="00C8484D" w:rsidP="00F21790">
            <w:pPr>
              <w:pStyle w:val="ab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862707">
              <w:rPr>
                <w:rFonts w:ascii="Times New Roman" w:hAnsi="Times New Roman" w:cs="Times New Roman"/>
                <w:sz w:val="26"/>
                <w:szCs w:val="26"/>
              </w:rPr>
              <w:t> год (тыс. руб.)</w:t>
            </w:r>
          </w:p>
        </w:tc>
      </w:tr>
      <w:tr w:rsidR="00C8484D" w:rsidTr="00F21790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Default="00C8484D" w:rsidP="00F21790">
            <w: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Default="00C8484D" w:rsidP="00F21790">
            <w:r>
              <w:t>100,0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r>
              <w:t>100,0</w:t>
            </w:r>
          </w:p>
        </w:tc>
      </w:tr>
    </w:tbl>
    <w:p w:rsidR="00C8484D" w:rsidRDefault="00C8484D" w:rsidP="00C8484D">
      <w:pPr>
        <w:pStyle w:val="ab"/>
        <w:rPr>
          <w:rFonts w:ascii="Times New Roman" w:hAnsi="Times New Roman" w:cs="Times New Roman"/>
          <w:sz w:val="18"/>
          <w:szCs w:val="18"/>
        </w:rPr>
      </w:pPr>
    </w:p>
    <w:p w:rsidR="00C8484D" w:rsidRDefault="00C8484D" w:rsidP="00C8484D">
      <w:pPr>
        <w:jc w:val="center"/>
        <w:rPr>
          <w:b/>
          <w:sz w:val="28"/>
        </w:rPr>
      </w:pPr>
    </w:p>
    <w:p w:rsidR="00C8484D" w:rsidRDefault="00C8484D" w:rsidP="00C8484D">
      <w:pPr>
        <w:jc w:val="center"/>
        <w:rPr>
          <w:sz w:val="20"/>
          <w:szCs w:val="20"/>
        </w:rPr>
        <w:sectPr w:rsidR="00C8484D" w:rsidSect="00373FF4">
          <w:pgSz w:w="11906" w:h="16838"/>
          <w:pgMar w:top="567" w:right="567" w:bottom="142" w:left="1701" w:header="720" w:footer="720" w:gutter="0"/>
          <w:cols w:space="720"/>
          <w:docGrid w:linePitch="600" w:charSpace="32768"/>
        </w:sectPr>
      </w:pPr>
      <w:r>
        <w:rPr>
          <w:b/>
          <w:sz w:val="28"/>
        </w:rPr>
        <w:t>7. Программные мероприятия</w:t>
      </w:r>
    </w:p>
    <w:tbl>
      <w:tblPr>
        <w:tblW w:w="15119" w:type="dxa"/>
        <w:tblInd w:w="108" w:type="dxa"/>
        <w:tblLayout w:type="fixed"/>
        <w:tblLook w:val="0000"/>
      </w:tblPr>
      <w:tblGrid>
        <w:gridCol w:w="426"/>
        <w:gridCol w:w="2693"/>
        <w:gridCol w:w="1701"/>
        <w:gridCol w:w="1701"/>
        <w:gridCol w:w="1701"/>
        <w:gridCol w:w="850"/>
        <w:gridCol w:w="709"/>
        <w:gridCol w:w="720"/>
        <w:gridCol w:w="750"/>
        <w:gridCol w:w="798"/>
        <w:gridCol w:w="851"/>
        <w:gridCol w:w="2219"/>
      </w:tblGrid>
      <w:tr w:rsidR="00C8484D" w:rsidTr="00F2179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 руб.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C8484D" w:rsidTr="00F2179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D" w:rsidTr="00F2179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D" w:rsidTr="00F21790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открытого турнира по боксу памяти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Фроловского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8F2A67">
              <w:rPr>
                <w:rFonts w:ascii="Times New Roman" w:hAnsi="Times New Roman" w:cs="Times New Roman"/>
                <w:sz w:val="20"/>
              </w:rPr>
              <w:t xml:space="preserve">  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autoSpaceDE w:val="0"/>
            </w:pPr>
            <w:r>
              <w:rPr>
                <w:rFonts w:eastAsia="Calibri"/>
                <w:sz w:val="20"/>
              </w:rPr>
              <w:t>Увеличение числа систематически занимающихся физической культурой и спортом, выявление лучших спортсменов по видам спорта для участия в областных, всероссийских и международных соревнованиях, развитие различных видов спорта, увеличение числа спортсменов имеющих спортивные звания и разряды.</w:t>
            </w:r>
          </w:p>
        </w:tc>
      </w:tr>
      <w:tr w:rsidR="00C8484D" w:rsidTr="00F21790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84D" w:rsidRDefault="00C8484D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открытого турнира по греко-римской борьбе памяти В.Р. Михеева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 w:rsidRPr="008F2A6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snapToGrid w:val="0"/>
              <w:rPr>
                <w:sz w:val="20"/>
                <w:szCs w:val="20"/>
              </w:rPr>
            </w:pPr>
          </w:p>
        </w:tc>
      </w:tr>
      <w:tr w:rsidR="00C8484D" w:rsidTr="00F21790">
        <w:trPr>
          <w:trHeight w:val="22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B8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оборудования, для организации и проведения спортивных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snapToGrid w:val="0"/>
              <w:rPr>
                <w:sz w:val="20"/>
                <w:szCs w:val="20"/>
              </w:rPr>
            </w:pPr>
          </w:p>
        </w:tc>
      </w:tr>
      <w:tr w:rsidR="00C8484D" w:rsidTr="00F21790">
        <w:trPr>
          <w:trHeight w:val="13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484D" w:rsidRPr="002B23B8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2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грамот и ценных подарков для награждения спортсменов и тренеров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</w:rPr>
              <w:t xml:space="preserve">Дополнительное привлечение, детей и подростков к систематическим занятиям физической культурой и спортом </w:t>
            </w:r>
          </w:p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D" w:rsidTr="00F21790">
        <w:trPr>
          <w:trHeight w:val="28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84D" w:rsidRDefault="00C8484D" w:rsidP="00F21790">
            <w:pPr>
              <w:autoSpaceDE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 w:rsidRPr="008F2A6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 w:rsidRPr="008F2A6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rPr>
                <w:sz w:val="20"/>
              </w:rPr>
            </w:pPr>
            <w:r w:rsidRPr="008F2A67">
              <w:rPr>
                <w:sz w:val="20"/>
              </w:rPr>
              <w:t>100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C8484D" w:rsidRPr="008F2A67" w:rsidRDefault="00C8484D" w:rsidP="00F21790">
            <w:pPr>
              <w:rPr>
                <w:sz w:val="20"/>
              </w:rPr>
            </w:pPr>
            <w:r w:rsidRPr="008F2A67"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D" w:rsidRPr="008F2A67" w:rsidRDefault="00C8484D" w:rsidP="00F21790">
            <w:pPr>
              <w:rPr>
                <w:sz w:val="20"/>
              </w:rPr>
            </w:pPr>
            <w:r w:rsidRPr="008F2A67">
              <w:rPr>
                <w:sz w:val="20"/>
              </w:rPr>
              <w:t>100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D" w:rsidTr="00F21790">
        <w:trPr>
          <w:trHeight w:val="1144"/>
        </w:trPr>
        <w:tc>
          <w:tcPr>
            <w:tcW w:w="652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C8484D" w:rsidRDefault="00C8484D" w:rsidP="00F217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</w:tcBorders>
            <w:shd w:val="clear" w:color="auto" w:fill="auto"/>
          </w:tcPr>
          <w:p w:rsidR="00C8484D" w:rsidRDefault="00C8484D" w:rsidP="00F21790">
            <w:pPr>
              <w:pStyle w:val="ab"/>
            </w:pPr>
          </w:p>
        </w:tc>
      </w:tr>
    </w:tbl>
    <w:p w:rsidR="00C8484D" w:rsidRDefault="00C8484D" w:rsidP="00C8484D">
      <w:pPr>
        <w:sectPr w:rsidR="00C8484D">
          <w:pgSz w:w="16838" w:h="11906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</w:p>
    <w:p w:rsidR="00C8484D" w:rsidRDefault="00C8484D" w:rsidP="00C8484D">
      <w:pPr>
        <w:pStyle w:val="1"/>
        <w:rPr>
          <w:rFonts w:eastAsia="Calibri"/>
          <w:szCs w:val="28"/>
        </w:rPr>
      </w:pPr>
      <w:bookmarkStart w:id="6" w:name="sub_70"/>
      <w:r>
        <w:rPr>
          <w:szCs w:val="28"/>
        </w:rPr>
        <w:lastRenderedPageBreak/>
        <w:t>8. Состав и сроки предоставления отчетности об исполнении Программы</w:t>
      </w:r>
    </w:p>
    <w:bookmarkEnd w:id="6"/>
    <w:p w:rsidR="00C8484D" w:rsidRDefault="00C8484D" w:rsidP="00C8484D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Заказчик Программы направляет информацию об исполнении и </w:t>
      </w:r>
      <w:r>
        <w:rPr>
          <w:sz w:val="28"/>
          <w:szCs w:val="28"/>
        </w:rPr>
        <w:t xml:space="preserve">эффективности реализации Программы в </w:t>
      </w:r>
      <w:r>
        <w:rPr>
          <w:rFonts w:eastAsia="Calibri"/>
          <w:sz w:val="28"/>
          <w:szCs w:val="28"/>
        </w:rPr>
        <w:t xml:space="preserve">соответствии с пунктом 5 </w:t>
      </w:r>
      <w:r>
        <w:rPr>
          <w:sz w:val="28"/>
          <w:szCs w:val="28"/>
        </w:rPr>
        <w:t>Положения о муниципальных программах муниципального образования – Окское сельское поселение Рязанского муниципального района Рязанской области</w:t>
      </w:r>
      <w:r>
        <w:rPr>
          <w:rFonts w:eastAsia="Calibri"/>
          <w:sz w:val="28"/>
          <w:szCs w:val="28"/>
        </w:rPr>
        <w:t>, утвержденного постановлением администрации муниципального образования – Окское сельское поселение от 15.05.2015 г. N 27а.</w:t>
      </w:r>
    </w:p>
    <w:p w:rsidR="00C8484D" w:rsidRDefault="00C8484D" w:rsidP="00C8484D">
      <w:pPr>
        <w:rPr>
          <w:sz w:val="28"/>
          <w:szCs w:val="28"/>
        </w:rPr>
      </w:pPr>
    </w:p>
    <w:p w:rsidR="00C8484D" w:rsidRDefault="00C8484D" w:rsidP="00C8484D">
      <w:pPr>
        <w:pStyle w:val="1"/>
        <w:rPr>
          <w:rFonts w:eastAsia="Calibri"/>
          <w:szCs w:val="28"/>
        </w:rPr>
      </w:pPr>
      <w:bookmarkStart w:id="7" w:name="sub_90"/>
      <w:r>
        <w:rPr>
          <w:szCs w:val="28"/>
        </w:rPr>
        <w:t>9. Целевые индикаторы эффективности исполнения Программы</w:t>
      </w:r>
    </w:p>
    <w:bookmarkEnd w:id="7"/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Доля населения систематически занимающегося физкультурой и спортом, %</w:t>
      </w:r>
    </w:p>
    <w:p w:rsidR="00C8484D" w:rsidRDefault="00C8484D" w:rsidP="00C8484D">
      <w:pPr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Количество спортсменов, имеющих спортивные разряды, чел</w:t>
      </w:r>
    </w:p>
    <w:p w:rsidR="00C8484D" w:rsidRDefault="00C8484D" w:rsidP="00C8484D">
      <w:pPr>
        <w:pStyle w:val="1"/>
        <w:rPr>
          <w:szCs w:val="28"/>
        </w:rPr>
      </w:pPr>
      <w:r>
        <w:rPr>
          <w:b/>
          <w:szCs w:val="28"/>
        </w:rPr>
        <w:t xml:space="preserve">- Число </w:t>
      </w:r>
      <w:r>
        <w:rPr>
          <w:rFonts w:eastAsia="Calibri"/>
          <w:b/>
          <w:szCs w:val="28"/>
        </w:rPr>
        <w:t>жителей сельского поселения ведущих здоровый образ жизни, чел.</w:t>
      </w:r>
    </w:p>
    <w:p w:rsidR="00C8484D" w:rsidRDefault="00C8484D" w:rsidP="00C8484D">
      <w:pPr>
        <w:pStyle w:val="1"/>
        <w:jc w:val="both"/>
        <w:rPr>
          <w:rFonts w:eastAsia="Calibri"/>
          <w:szCs w:val="28"/>
        </w:rPr>
      </w:pPr>
      <w:r>
        <w:rPr>
          <w:szCs w:val="28"/>
        </w:rPr>
        <w:t>10. Ожидаемые конечные результаты реализации Программы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увеличение числа населения систематически занимающегося физкультурой и спортом: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 год - 7%, 2019 год – 9%, 2020 год — 10%, 2021 год – 10%, 2022 год – 11%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увеличение количества спортсменов, имеющих спортивные разряды:</w:t>
      </w:r>
    </w:p>
    <w:p w:rsidR="00C8484D" w:rsidRDefault="00C8484D" w:rsidP="00C8484D">
      <w:pPr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2018 год – 5%, 2019 год – 5%, 2020 год – 5%, 2021 год – 5%, 2022 год – 5%</w:t>
      </w:r>
    </w:p>
    <w:p w:rsidR="00C8484D" w:rsidRDefault="00C8484D" w:rsidP="00C8484D">
      <w:pPr>
        <w:pStyle w:val="ab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увеличение числа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жителей сельского поселения ведущих здоровый образ жизни: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 год – 5%, 2019 год – 5%, 2020 год – 5%, 2021 год – 5%, 2022 год – 5%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Социальная эффективность Программы выразится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>: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укреплении</w:t>
      </w:r>
      <w:proofErr w:type="gramEnd"/>
      <w:r>
        <w:rPr>
          <w:rFonts w:eastAsia="Calibri"/>
          <w:sz w:val="28"/>
          <w:szCs w:val="28"/>
        </w:rPr>
        <w:t xml:space="preserve"> здоровья населения;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профилактике асоциального поведения;</w:t>
      </w:r>
    </w:p>
    <w:p w:rsidR="00C8484D" w:rsidRDefault="00C8484D" w:rsidP="00C8484D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снижении</w:t>
      </w:r>
      <w:proofErr w:type="gramEnd"/>
      <w:r>
        <w:rPr>
          <w:rFonts w:eastAsia="Calibri"/>
          <w:sz w:val="28"/>
          <w:szCs w:val="28"/>
        </w:rPr>
        <w:t xml:space="preserve"> преступности;</w:t>
      </w:r>
    </w:p>
    <w:p w:rsidR="00C8484D" w:rsidRDefault="00C8484D" w:rsidP="00C8484D">
      <w:pPr>
        <w:autoSpaceDE w:val="0"/>
        <w:jc w:val="both"/>
        <w:rPr>
          <w:rFonts w:ascii="Arial" w:eastAsia="Calibri" w:hAnsi="Arial" w:cs="Arial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улучшении</w:t>
      </w:r>
      <w:proofErr w:type="gramEnd"/>
      <w:r>
        <w:rPr>
          <w:rFonts w:eastAsia="Calibri"/>
          <w:sz w:val="28"/>
          <w:szCs w:val="28"/>
        </w:rPr>
        <w:t xml:space="preserve"> демографической ситуации (сокращение смертности и увеличение рождаемости).</w:t>
      </w:r>
    </w:p>
    <w:p w:rsidR="00C8484D" w:rsidRDefault="00C8484D" w:rsidP="00C8484D">
      <w:pPr>
        <w:autoSpaceDE w:val="0"/>
        <w:ind w:firstLine="720"/>
        <w:jc w:val="both"/>
        <w:rPr>
          <w:rFonts w:ascii="Arial" w:eastAsia="Calibri" w:hAnsi="Arial" w:cs="Arial"/>
        </w:rPr>
      </w:pPr>
    </w:p>
    <w:p w:rsidR="00A52839" w:rsidRDefault="00A52839" w:rsidP="00C8484D">
      <w:pPr>
        <w:ind w:right="-1"/>
        <w:jc w:val="center"/>
        <w:rPr>
          <w:sz w:val="28"/>
          <w:szCs w:val="28"/>
        </w:rPr>
      </w:pPr>
    </w:p>
    <w:sectPr w:rsidR="00A52839" w:rsidSect="00C8484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F3FD8"/>
    <w:multiLevelType w:val="hybridMultilevel"/>
    <w:tmpl w:val="F4E23AEE"/>
    <w:lvl w:ilvl="0" w:tplc="40FC79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117E7"/>
    <w:multiLevelType w:val="hybridMultilevel"/>
    <w:tmpl w:val="133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344E8"/>
    <w:multiLevelType w:val="hybridMultilevel"/>
    <w:tmpl w:val="A3AC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73FF4"/>
    <w:rsid w:val="003857A2"/>
    <w:rsid w:val="00392DA5"/>
    <w:rsid w:val="00396A9D"/>
    <w:rsid w:val="003B7D0C"/>
    <w:rsid w:val="003C7451"/>
    <w:rsid w:val="00510E01"/>
    <w:rsid w:val="005E25E8"/>
    <w:rsid w:val="00660281"/>
    <w:rsid w:val="0069727A"/>
    <w:rsid w:val="006D350C"/>
    <w:rsid w:val="00705FA9"/>
    <w:rsid w:val="00707274"/>
    <w:rsid w:val="00797717"/>
    <w:rsid w:val="007E244E"/>
    <w:rsid w:val="008079C0"/>
    <w:rsid w:val="00873427"/>
    <w:rsid w:val="00906A0B"/>
    <w:rsid w:val="009120C0"/>
    <w:rsid w:val="00913843"/>
    <w:rsid w:val="009B2743"/>
    <w:rsid w:val="009D3D5B"/>
    <w:rsid w:val="00A52839"/>
    <w:rsid w:val="00A870B0"/>
    <w:rsid w:val="00AF54AB"/>
    <w:rsid w:val="00B37163"/>
    <w:rsid w:val="00BC1DBF"/>
    <w:rsid w:val="00BE65E3"/>
    <w:rsid w:val="00C02B68"/>
    <w:rsid w:val="00C8484D"/>
    <w:rsid w:val="00D07D92"/>
    <w:rsid w:val="00D84EC4"/>
    <w:rsid w:val="00DB2943"/>
    <w:rsid w:val="00E13267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rsid w:val="00D84EC4"/>
    <w:rPr>
      <w:color w:val="106BBE"/>
    </w:rPr>
  </w:style>
  <w:style w:type="paragraph" w:customStyle="1" w:styleId="ConsPlusCell">
    <w:name w:val="ConsPlusCell"/>
    <w:rsid w:val="00D84EC4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b">
    <w:name w:val="Прижатый влево"/>
    <w:basedOn w:val="a"/>
    <w:next w:val="a"/>
    <w:rsid w:val="00D84EC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c">
    <w:name w:val="Нормальный (таблица)"/>
    <w:basedOn w:val="a"/>
    <w:next w:val="a"/>
    <w:rsid w:val="00D84EC4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styleId="ad">
    <w:name w:val="Hyperlink"/>
    <w:basedOn w:val="a0"/>
    <w:uiPriority w:val="99"/>
    <w:unhideWhenUsed/>
    <w:rsid w:val="006D350C"/>
    <w:rPr>
      <w:color w:val="0000FF" w:themeColor="hyperlink"/>
      <w:u w:val="single"/>
    </w:rPr>
  </w:style>
  <w:style w:type="paragraph" w:customStyle="1" w:styleId="ConsPlusNormal">
    <w:name w:val="ConsPlusNormal"/>
    <w:rsid w:val="00906A0B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C8484D"/>
    <w:rPr>
      <w:rFonts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2017-11-21T13:54:00Z</cp:lastPrinted>
  <dcterms:created xsi:type="dcterms:W3CDTF">2019-08-23T07:26:00Z</dcterms:created>
  <dcterms:modified xsi:type="dcterms:W3CDTF">2019-08-23T07:26:00Z</dcterms:modified>
</cp:coreProperties>
</file>