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0A" w:rsidRDefault="00A0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6E" w:rsidRPr="003E40ED" w:rsidRDefault="00A0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3E0C" w:rsidRPr="003D4081" w:rsidRDefault="00183E0C" w:rsidP="00183E0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54"/>
        <w:jc w:val="center"/>
        <w:rPr>
          <w:rFonts w:ascii="Times New Roman" w:hAnsi="Times New Roman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СОВЕТ ДЕПУТАТОВ</w:t>
      </w:r>
    </w:p>
    <w:p w:rsidR="00183E0C" w:rsidRPr="003D4081" w:rsidRDefault="00E9084F" w:rsidP="00E908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709" w:right="557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му</w:t>
      </w:r>
      <w:r w:rsidR="00183E0C" w:rsidRPr="003D408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ниципального образования - Окское сельское поселение     </w:t>
      </w:r>
      <w:r w:rsidR="00183E0C" w:rsidRPr="003D408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183E0C" w:rsidRPr="003D4081" w:rsidRDefault="00183E0C" w:rsidP="00E908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30"/>
        <w:rPr>
          <w:rFonts w:ascii="Times New Roman" w:hAnsi="Times New Roman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________________________________________________________________________</w:t>
      </w:r>
    </w:p>
    <w:p w:rsidR="00A0016E" w:rsidRDefault="00183E0C" w:rsidP="00A0016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163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Р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="00E94FA5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Е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Ш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Е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Н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И</w:t>
      </w:r>
      <w:r w:rsidR="00362056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Е          </w:t>
      </w:r>
    </w:p>
    <w:p w:rsidR="00183E0C" w:rsidRPr="00E94FA5" w:rsidRDefault="00E9084F" w:rsidP="0036205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-1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  <w:r w:rsidRPr="00E94FA5">
        <w:rPr>
          <w:rFonts w:ascii="Times New Roman" w:hAnsi="Times New Roman"/>
          <w:color w:val="000000"/>
          <w:spacing w:val="-17"/>
          <w:sz w:val="28"/>
          <w:szCs w:val="28"/>
        </w:rPr>
        <w:t xml:space="preserve">от </w:t>
      </w:r>
      <w:r w:rsidR="00183E0C" w:rsidRPr="00E94FA5">
        <w:rPr>
          <w:rFonts w:ascii="Times New Roman" w:hAnsi="Times New Roman"/>
          <w:color w:val="000000"/>
          <w:spacing w:val="-17"/>
          <w:sz w:val="28"/>
          <w:szCs w:val="28"/>
        </w:rPr>
        <w:t>«</w:t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8"/>
        </w:rPr>
        <w:t>28</w:t>
      </w:r>
      <w:r w:rsidRPr="00E94FA5">
        <w:rPr>
          <w:rFonts w:ascii="Times New Roman" w:hAnsi="Times New Roman"/>
          <w:color w:val="000000"/>
          <w:spacing w:val="-17"/>
          <w:sz w:val="28"/>
          <w:szCs w:val="28"/>
        </w:rPr>
        <w:t xml:space="preserve">» </w:t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8"/>
        </w:rPr>
        <w:t xml:space="preserve">октября </w:t>
      </w:r>
      <w:r w:rsidR="00183E0C" w:rsidRPr="00E94FA5">
        <w:rPr>
          <w:rFonts w:ascii="Times New Roman" w:hAnsi="Times New Roman"/>
          <w:color w:val="000000"/>
          <w:spacing w:val="-17"/>
          <w:sz w:val="28"/>
          <w:szCs w:val="28"/>
        </w:rPr>
        <w:t>201</w:t>
      </w:r>
      <w:r w:rsidRPr="00E94FA5">
        <w:rPr>
          <w:rFonts w:ascii="Times New Roman" w:hAnsi="Times New Roman"/>
          <w:color w:val="000000"/>
          <w:spacing w:val="-17"/>
          <w:sz w:val="28"/>
          <w:szCs w:val="28"/>
        </w:rPr>
        <w:t>6</w:t>
      </w:r>
      <w:r w:rsidR="00183E0C" w:rsidRPr="00E94FA5">
        <w:rPr>
          <w:rFonts w:ascii="Times New Roman" w:hAnsi="Times New Roman"/>
          <w:color w:val="000000"/>
          <w:spacing w:val="-17"/>
          <w:sz w:val="28"/>
          <w:szCs w:val="28"/>
        </w:rPr>
        <w:t xml:space="preserve"> г.</w:t>
      </w:r>
      <w:r w:rsidRPr="00E94FA5">
        <w:rPr>
          <w:rFonts w:ascii="Times New Roman" w:hAnsi="Times New Roman"/>
          <w:color w:val="000000"/>
          <w:spacing w:val="-17"/>
          <w:sz w:val="28"/>
          <w:szCs w:val="28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  <w:t xml:space="preserve">     </w:t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ab/>
        <w:t xml:space="preserve">  </w:t>
      </w:r>
      <w:r w:rsidR="00362056" w:rsidRPr="00E94FA5">
        <w:rPr>
          <w:rFonts w:ascii="Times New Roman" w:hAnsi="Times New Roman"/>
          <w:color w:val="000000"/>
          <w:spacing w:val="-17"/>
          <w:sz w:val="28"/>
          <w:szCs w:val="26"/>
        </w:rPr>
        <w:t xml:space="preserve">   </w:t>
      </w:r>
      <w:r w:rsidR="00183E0C" w:rsidRPr="00E94FA5">
        <w:rPr>
          <w:rFonts w:ascii="Times New Roman" w:hAnsi="Times New Roman"/>
          <w:color w:val="000000"/>
          <w:spacing w:val="-17"/>
          <w:sz w:val="28"/>
          <w:szCs w:val="26"/>
        </w:rPr>
        <w:t>№</w:t>
      </w:r>
      <w:r w:rsidRPr="00E94FA5">
        <w:rPr>
          <w:rFonts w:ascii="Times New Roman" w:hAnsi="Times New Roman"/>
          <w:color w:val="000000"/>
          <w:spacing w:val="-17"/>
          <w:sz w:val="28"/>
          <w:szCs w:val="26"/>
        </w:rPr>
        <w:t xml:space="preserve"> </w:t>
      </w:r>
      <w:r w:rsidR="00A0016E" w:rsidRPr="00E94FA5">
        <w:rPr>
          <w:rFonts w:ascii="Times New Roman" w:hAnsi="Times New Roman"/>
          <w:color w:val="000000"/>
          <w:spacing w:val="-17"/>
          <w:sz w:val="28"/>
          <w:szCs w:val="26"/>
        </w:rPr>
        <w:t>1</w:t>
      </w:r>
      <w:r w:rsidR="00362056" w:rsidRPr="00E94FA5">
        <w:rPr>
          <w:rFonts w:ascii="Times New Roman" w:hAnsi="Times New Roman"/>
          <w:color w:val="000000"/>
          <w:spacing w:val="-17"/>
          <w:sz w:val="28"/>
          <w:szCs w:val="26"/>
        </w:rPr>
        <w:t>1</w:t>
      </w:r>
    </w:p>
    <w:p w:rsidR="00E7730D" w:rsidRPr="003E40ED" w:rsidRDefault="00E773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2056" w:rsidRDefault="00362056" w:rsidP="00362056">
      <w:pPr>
        <w:jc w:val="center"/>
        <w:rPr>
          <w:rFonts w:ascii="Times New Roman" w:hAnsi="Times New Roman"/>
          <w:sz w:val="28"/>
          <w:szCs w:val="28"/>
        </w:rPr>
      </w:pPr>
    </w:p>
    <w:p w:rsidR="00362056" w:rsidRDefault="00362056" w:rsidP="00E94F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2056">
        <w:rPr>
          <w:rFonts w:ascii="Times New Roman" w:hAnsi="Times New Roman"/>
          <w:sz w:val="28"/>
          <w:szCs w:val="28"/>
        </w:rPr>
        <w:t xml:space="preserve">Об особенностях составления и утверждения проекта бюджета муниципального образования – </w:t>
      </w:r>
      <w:r>
        <w:rPr>
          <w:rFonts w:ascii="Times New Roman" w:hAnsi="Times New Roman"/>
          <w:sz w:val="28"/>
          <w:szCs w:val="28"/>
        </w:rPr>
        <w:t>Окско</w:t>
      </w:r>
      <w:r w:rsidRPr="00362056">
        <w:rPr>
          <w:rFonts w:ascii="Times New Roman" w:hAnsi="Times New Roman"/>
          <w:sz w:val="28"/>
          <w:szCs w:val="28"/>
        </w:rPr>
        <w:t>е сельское поселение Рязанского  муниципального района Рязанской области на 2017 год и на плановый период 2018 и 2019 годов</w:t>
      </w:r>
    </w:p>
    <w:p w:rsidR="00362056" w:rsidRDefault="00362056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056" w:rsidRPr="00362056" w:rsidRDefault="00362056" w:rsidP="00E94F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056">
        <w:rPr>
          <w:rFonts w:ascii="Times New Roman" w:hAnsi="Times New Roman"/>
          <w:sz w:val="28"/>
          <w:szCs w:val="28"/>
        </w:rPr>
        <w:t>Заслушав информацию администрации</w:t>
      </w:r>
      <w:r w:rsidRPr="00362056">
        <w:rPr>
          <w:rFonts w:ascii="Times New Roman" w:hAnsi="Times New Roman"/>
          <w:b/>
          <w:sz w:val="28"/>
          <w:szCs w:val="28"/>
        </w:rPr>
        <w:t xml:space="preserve"> </w:t>
      </w:r>
      <w:r w:rsidRPr="00362056">
        <w:rPr>
          <w:rFonts w:ascii="Times New Roman" w:hAnsi="Times New Roman"/>
          <w:sz w:val="28"/>
          <w:szCs w:val="28"/>
        </w:rPr>
        <w:t>муниципального образования –</w:t>
      </w:r>
    </w:p>
    <w:p w:rsidR="00362056" w:rsidRDefault="00362056" w:rsidP="00E94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056">
        <w:rPr>
          <w:rFonts w:ascii="Times New Roman" w:hAnsi="Times New Roman"/>
          <w:sz w:val="28"/>
          <w:szCs w:val="28"/>
        </w:rPr>
        <w:t>Окское сельское поселение Рязанского муниципального  района Рязанской области об особенностях составления и утверждения проекта бюджета муниципального образования – Рязанский  муниципальный район Рязанской области на 2016 год, Совет депутатов Окского сельского поселения</w:t>
      </w:r>
    </w:p>
    <w:p w:rsidR="00362056" w:rsidRPr="00E94FA5" w:rsidRDefault="00E94FA5" w:rsidP="003620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A5">
        <w:rPr>
          <w:rFonts w:ascii="Times New Roman" w:hAnsi="Times New Roman"/>
          <w:b/>
          <w:sz w:val="28"/>
          <w:szCs w:val="28"/>
        </w:rPr>
        <w:t xml:space="preserve">Р </w:t>
      </w:r>
      <w:r w:rsidR="00362056" w:rsidRPr="00E94FA5">
        <w:rPr>
          <w:rFonts w:ascii="Times New Roman" w:hAnsi="Times New Roman"/>
          <w:b/>
          <w:sz w:val="28"/>
          <w:szCs w:val="28"/>
        </w:rPr>
        <w:t>Е</w:t>
      </w:r>
      <w:r w:rsidRPr="00E94FA5">
        <w:rPr>
          <w:rFonts w:ascii="Times New Roman" w:hAnsi="Times New Roman"/>
          <w:b/>
          <w:sz w:val="28"/>
          <w:szCs w:val="28"/>
        </w:rPr>
        <w:t xml:space="preserve"> </w:t>
      </w:r>
      <w:r w:rsidR="00362056" w:rsidRPr="00E94FA5">
        <w:rPr>
          <w:rFonts w:ascii="Times New Roman" w:hAnsi="Times New Roman"/>
          <w:b/>
          <w:sz w:val="28"/>
          <w:szCs w:val="28"/>
        </w:rPr>
        <w:t>Ш</w:t>
      </w:r>
      <w:r w:rsidRPr="00E94FA5">
        <w:rPr>
          <w:rFonts w:ascii="Times New Roman" w:hAnsi="Times New Roman"/>
          <w:b/>
          <w:sz w:val="28"/>
          <w:szCs w:val="28"/>
        </w:rPr>
        <w:t xml:space="preserve"> </w:t>
      </w:r>
      <w:r w:rsidR="00362056" w:rsidRPr="00E94FA5">
        <w:rPr>
          <w:rFonts w:ascii="Times New Roman" w:hAnsi="Times New Roman"/>
          <w:b/>
          <w:sz w:val="28"/>
          <w:szCs w:val="28"/>
        </w:rPr>
        <w:t>И</w:t>
      </w:r>
      <w:r w:rsidRPr="00E94FA5">
        <w:rPr>
          <w:rFonts w:ascii="Times New Roman" w:hAnsi="Times New Roman"/>
          <w:b/>
          <w:sz w:val="28"/>
          <w:szCs w:val="28"/>
        </w:rPr>
        <w:t xml:space="preserve"> </w:t>
      </w:r>
      <w:r w:rsidR="00362056" w:rsidRPr="00E94FA5">
        <w:rPr>
          <w:rFonts w:ascii="Times New Roman" w:hAnsi="Times New Roman"/>
          <w:b/>
          <w:sz w:val="28"/>
          <w:szCs w:val="28"/>
        </w:rPr>
        <w:t>Л:</w:t>
      </w:r>
    </w:p>
    <w:p w:rsidR="00610686" w:rsidRDefault="00610686" w:rsidP="00610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62056" w:rsidRPr="00362056">
        <w:rPr>
          <w:rFonts w:ascii="Times New Roman" w:hAnsi="Times New Roman"/>
          <w:sz w:val="28"/>
          <w:szCs w:val="28"/>
        </w:rPr>
        <w:t>Установить, что в 2016 году глава администраци</w:t>
      </w:r>
      <w:r w:rsidR="00E94FA5">
        <w:rPr>
          <w:rFonts w:ascii="Times New Roman" w:hAnsi="Times New Roman"/>
          <w:sz w:val="28"/>
          <w:szCs w:val="28"/>
        </w:rPr>
        <w:t>и</w:t>
      </w:r>
      <w:r w:rsidR="00362056" w:rsidRPr="00362056">
        <w:rPr>
          <w:rFonts w:ascii="Times New Roman" w:hAnsi="Times New Roman"/>
          <w:sz w:val="28"/>
          <w:szCs w:val="28"/>
        </w:rPr>
        <w:t xml:space="preserve"> муниципального образования – Окское сельское поселение Рязанского муниципального района Рязанской области вносит на рассмотрение и утверждение в Совет депутатов проект решения о бюджете муниципального образования – Окское сельское поселение Рязанского муниципального района Рязанской области на 2017 год и на плановый период 2018 и 2019 годов не позднее </w:t>
      </w:r>
      <w:r w:rsidR="00E94FA5">
        <w:rPr>
          <w:rFonts w:ascii="Times New Roman" w:hAnsi="Times New Roman"/>
          <w:sz w:val="28"/>
          <w:szCs w:val="28"/>
        </w:rPr>
        <w:t>0</w:t>
      </w:r>
      <w:r w:rsidR="00362056" w:rsidRPr="00362056">
        <w:rPr>
          <w:rFonts w:ascii="Times New Roman" w:hAnsi="Times New Roman"/>
          <w:sz w:val="28"/>
          <w:szCs w:val="28"/>
        </w:rPr>
        <w:t>1 декабря 2016 года.</w:t>
      </w:r>
    </w:p>
    <w:p w:rsidR="00362056" w:rsidRDefault="00610686" w:rsidP="00610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2056" w:rsidRPr="00362056">
        <w:rPr>
          <w:rFonts w:ascii="Times New Roman" w:hAnsi="Times New Roman"/>
          <w:sz w:val="28"/>
          <w:szCs w:val="28"/>
        </w:rPr>
        <w:t xml:space="preserve"> Настоящее решение подлежит опубликованию </w:t>
      </w:r>
      <w:r w:rsidR="00362056">
        <w:rPr>
          <w:rFonts w:ascii="Times New Roman" w:hAnsi="Times New Roman"/>
          <w:sz w:val="28"/>
          <w:szCs w:val="28"/>
        </w:rPr>
        <w:t xml:space="preserve">в «Информационном вестнике муниципального образования – Окское сельское поселение» </w:t>
      </w:r>
      <w:r w:rsidR="00362056" w:rsidRPr="00362056">
        <w:rPr>
          <w:rFonts w:ascii="Times New Roman" w:hAnsi="Times New Roman"/>
          <w:sz w:val="28"/>
          <w:szCs w:val="28"/>
        </w:rPr>
        <w:t>и</w:t>
      </w:r>
      <w:r w:rsidR="00362056">
        <w:rPr>
          <w:rFonts w:ascii="Times New Roman" w:hAnsi="Times New Roman"/>
          <w:sz w:val="28"/>
          <w:szCs w:val="28"/>
        </w:rPr>
        <w:t xml:space="preserve"> на официальном Интернет-сайте администрации Окского сельского поселения.</w:t>
      </w:r>
      <w:r w:rsidR="00362056" w:rsidRPr="00362056">
        <w:rPr>
          <w:rFonts w:ascii="Times New Roman" w:hAnsi="Times New Roman"/>
          <w:sz w:val="28"/>
          <w:szCs w:val="28"/>
        </w:rPr>
        <w:t xml:space="preserve"> </w:t>
      </w:r>
    </w:p>
    <w:p w:rsidR="00362056" w:rsidRDefault="00362056" w:rsidP="00E94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</w:t>
      </w:r>
      <w:r w:rsidRPr="00362056">
        <w:rPr>
          <w:rFonts w:ascii="Times New Roman" w:hAnsi="Times New Roman"/>
          <w:sz w:val="28"/>
          <w:szCs w:val="28"/>
        </w:rPr>
        <w:t xml:space="preserve">в силу со дня его принятия. </w:t>
      </w:r>
    </w:p>
    <w:p w:rsidR="00362056" w:rsidRDefault="00362056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056" w:rsidRPr="00362056" w:rsidRDefault="00362056" w:rsidP="00362056">
      <w:pPr>
        <w:spacing w:after="0"/>
        <w:jc w:val="both"/>
        <w:rPr>
          <w:rFonts w:ascii="Times New Roman" w:hAnsi="Times New Roman"/>
          <w:sz w:val="20"/>
          <w:szCs w:val="28"/>
        </w:rPr>
      </w:pPr>
    </w:p>
    <w:p w:rsidR="00362056" w:rsidRDefault="00362056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Л.А. Попруга</w:t>
      </w:r>
    </w:p>
    <w:p w:rsidR="00362056" w:rsidRDefault="00362056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4FA5" w:rsidRDefault="00E94FA5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056" w:rsidRPr="00362056" w:rsidRDefault="00362056" w:rsidP="00362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Трушин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55A0A" w:rsidRPr="00655A0A" w:rsidSect="00362056">
      <w:pgSz w:w="11906" w:h="16838"/>
      <w:pgMar w:top="709" w:right="1133" w:bottom="709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F6" w:rsidRDefault="00432CF6">
      <w:pPr>
        <w:spacing w:after="0" w:line="240" w:lineRule="auto"/>
      </w:pPr>
      <w:r>
        <w:separator/>
      </w:r>
    </w:p>
  </w:endnote>
  <w:endnote w:type="continuationSeparator" w:id="1">
    <w:p w:rsidR="00432CF6" w:rsidRDefault="004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F6" w:rsidRDefault="00432CF6">
      <w:pPr>
        <w:spacing w:after="0" w:line="240" w:lineRule="auto"/>
      </w:pPr>
      <w:r>
        <w:separator/>
      </w:r>
    </w:p>
  </w:footnote>
  <w:footnote w:type="continuationSeparator" w:id="1">
    <w:p w:rsidR="00432CF6" w:rsidRDefault="0043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3386"/>
    <w:rsid w:val="00014C9C"/>
    <w:rsid w:val="00026877"/>
    <w:rsid w:val="00030CA7"/>
    <w:rsid w:val="00035824"/>
    <w:rsid w:val="00052BA7"/>
    <w:rsid w:val="00087EC6"/>
    <w:rsid w:val="00093F0F"/>
    <w:rsid w:val="00101652"/>
    <w:rsid w:val="00112506"/>
    <w:rsid w:val="00183E0C"/>
    <w:rsid w:val="001C0928"/>
    <w:rsid w:val="00202923"/>
    <w:rsid w:val="002C4641"/>
    <w:rsid w:val="003203BB"/>
    <w:rsid w:val="00362056"/>
    <w:rsid w:val="00362073"/>
    <w:rsid w:val="00387375"/>
    <w:rsid w:val="003A5389"/>
    <w:rsid w:val="003D4081"/>
    <w:rsid w:val="003E40ED"/>
    <w:rsid w:val="003F3386"/>
    <w:rsid w:val="00432CF6"/>
    <w:rsid w:val="00470468"/>
    <w:rsid w:val="00481984"/>
    <w:rsid w:val="004B3B5A"/>
    <w:rsid w:val="004C39EC"/>
    <w:rsid w:val="005406DC"/>
    <w:rsid w:val="005D186C"/>
    <w:rsid w:val="00601077"/>
    <w:rsid w:val="00610686"/>
    <w:rsid w:val="00627B04"/>
    <w:rsid w:val="00634A71"/>
    <w:rsid w:val="0065251E"/>
    <w:rsid w:val="00655A0A"/>
    <w:rsid w:val="00683B0A"/>
    <w:rsid w:val="006956FD"/>
    <w:rsid w:val="006A0977"/>
    <w:rsid w:val="006D05F9"/>
    <w:rsid w:val="006F353A"/>
    <w:rsid w:val="007709D0"/>
    <w:rsid w:val="007748D2"/>
    <w:rsid w:val="007B42C4"/>
    <w:rsid w:val="007C6A0A"/>
    <w:rsid w:val="007D3049"/>
    <w:rsid w:val="008C2A9E"/>
    <w:rsid w:val="00971C2A"/>
    <w:rsid w:val="009D4364"/>
    <w:rsid w:val="00A0016E"/>
    <w:rsid w:val="00A204DC"/>
    <w:rsid w:val="00AC4D12"/>
    <w:rsid w:val="00B30C87"/>
    <w:rsid w:val="00B3415D"/>
    <w:rsid w:val="00B50480"/>
    <w:rsid w:val="00BE7641"/>
    <w:rsid w:val="00C257F9"/>
    <w:rsid w:val="00C62719"/>
    <w:rsid w:val="00C67907"/>
    <w:rsid w:val="00C86D95"/>
    <w:rsid w:val="00CA08A3"/>
    <w:rsid w:val="00CA1969"/>
    <w:rsid w:val="00CA69AF"/>
    <w:rsid w:val="00CB2A0B"/>
    <w:rsid w:val="00CE035E"/>
    <w:rsid w:val="00CE64F4"/>
    <w:rsid w:val="00D1435A"/>
    <w:rsid w:val="00D5706B"/>
    <w:rsid w:val="00D66C2E"/>
    <w:rsid w:val="00DD4D2E"/>
    <w:rsid w:val="00DF3092"/>
    <w:rsid w:val="00E42E74"/>
    <w:rsid w:val="00E7730D"/>
    <w:rsid w:val="00E9084F"/>
    <w:rsid w:val="00E94FA5"/>
    <w:rsid w:val="00EB7D22"/>
    <w:rsid w:val="00F85CAB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4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4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34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655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5A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55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A0A"/>
    <w:rPr>
      <w:rFonts w:cs="Times New Roman"/>
    </w:rPr>
  </w:style>
  <w:style w:type="paragraph" w:styleId="a7">
    <w:name w:val="No Spacing"/>
    <w:uiPriority w:val="1"/>
    <w:qFormat/>
    <w:rsid w:val="00655A0A"/>
    <w:rPr>
      <w:sz w:val="22"/>
      <w:szCs w:val="22"/>
    </w:rPr>
  </w:style>
  <w:style w:type="character" w:customStyle="1" w:styleId="blk">
    <w:name w:val="blk"/>
    <w:basedOn w:val="a0"/>
    <w:rsid w:val="00387375"/>
  </w:style>
  <w:style w:type="paragraph" w:styleId="a8">
    <w:name w:val="Balloon Text"/>
    <w:basedOn w:val="a"/>
    <w:link w:val="a9"/>
    <w:uiPriority w:val="99"/>
    <w:semiHidden/>
    <w:unhideWhenUsed/>
    <w:rsid w:val="00A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487-19A9-4607-8A6A-A14098B4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Рязанской районной Думы Рязанской области от 23.12.2008 N 133(ред. от 14.06.2012)"Об утверждении Положения "О порядке приватизации муниципального имущества муниципального образования - Рязанский муниципальный район Рязанской области"</vt:lpstr>
    </vt:vector>
  </TitlesOfParts>
  <Company>ConsultantPlus</Company>
  <LinksUpToDate>false</LinksUpToDate>
  <CharactersWithSpaces>1636</CharactersWithSpaces>
  <SharedDoc>false</SharedDoc>
  <HLinks>
    <vt:vector size="288" baseType="variant">
      <vt:variant>
        <vt:i4>983121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786521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consultantplus://offline/ref=8603AE764FEB085056A355DC325C6AB6C8F76EF9848FA9359E1DCB42B35566F2A1E3187D3BC4D641D3337566xEF</vt:lpwstr>
      </vt:variant>
      <vt:variant>
        <vt:lpwstr/>
      </vt:variant>
      <vt:variant>
        <vt:i4>6946924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consultantplus://offline/ref=8603AE764FEB085056A34BD1243034BCCAFF33F4898AA061C042901FE45C6CA5E6AC413F7FC9D3466DxBF</vt:lpwstr>
      </vt:variant>
      <vt:variant>
        <vt:lpwstr/>
      </vt:variant>
      <vt:variant>
        <vt:i4>6946876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consultantplus://offline/ref=8603AE764FEB085056A34BD1243034BCCAFF33F4898AA061C042901FE45C6CA5E6AC413F7FC9D4456Dx6F</vt:lpwstr>
      </vt:variant>
      <vt:variant>
        <vt:lpwstr/>
      </vt:variant>
      <vt:variant>
        <vt:i4>6291509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6750260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3866725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consultantplus://offline/ref=E9757A1FE9C3818AA885F4EFEC90633C6C416862291C316E922A75646B3C4AE26FFDB039AD2E9E4B5Cx1F</vt:lpwstr>
      </vt:variant>
      <vt:variant>
        <vt:lpwstr/>
      </vt:variant>
      <vt:variant>
        <vt:i4>393306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6815794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6815794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6553650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consultantplus://offline/ref=E9757A1FE9C3818AA885F4EFEC90633C6C416862291C316E922A75646B3C4AE26FFDB039AD2E98455CxCF</vt:lpwstr>
      </vt:variant>
      <vt:variant>
        <vt:lpwstr/>
      </vt:variant>
      <vt:variant>
        <vt:i4>393306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6160386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consultantplus://offline/ref=6CD64CDBEDF3E8B1492D197980C781133D8B6F0E5AA5490E7593FF0739v1bCL</vt:lpwstr>
      </vt:variant>
      <vt:variant>
        <vt:lpwstr/>
      </vt:variant>
      <vt:variant>
        <vt:i4>6160467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consultantplus://offline/ref=6CD64CDBEDF3E8B1492D197980C781133D8B6F0E5FAC490E7593FF0739v1bCL</vt:lpwstr>
      </vt:variant>
      <vt:variant>
        <vt:lpwstr/>
      </vt:variant>
      <vt:variant>
        <vt:i4>6160468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consultantplus://offline/ref=6CD64CDBEDF3E8B1492D197980C781133D8B6F0E5FAD490E7593FF0739v1bCL</vt:lpwstr>
      </vt:variant>
      <vt:variant>
        <vt:lpwstr/>
      </vt:variant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3866730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consultantplus://offline/ref=E9757A1FE9C3818AA885F4EFEC90633C6C416862291C316E922A75646B3C4AE26FFDB039AD2E994B5CxBF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393306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consultantplus://offline/ref=E9757A1FE9C3818AA885F4EFEC90633C6C416862291C316E922A75646B3C4AE26FFDB039AD2E9A445Cx9F</vt:lpwstr>
      </vt:variant>
      <vt:variant>
        <vt:lpwstr/>
      </vt:variant>
      <vt:variant>
        <vt:i4>393306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consultantplus://offline/ref=E9757A1FE9C3818AA885F4EFEC90633C684A6F6A2B126C649A7379666C3315F568B4BC38AD2E9B54xEF</vt:lpwstr>
      </vt:variant>
      <vt:variant>
        <vt:lpwstr/>
      </vt:variant>
      <vt:variant>
        <vt:i4>3866722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consultantplus://offline/ref=E9757A1FE9C3818AA885F4EFEC90633C6C416862291C316E922A75646B3C4AE26FFDB039AD2E9B4B5Cx1F</vt:lpwstr>
      </vt:variant>
      <vt:variant>
        <vt:lpwstr/>
      </vt:variant>
      <vt:variant>
        <vt:i4>3866727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consultantplus://offline/ref=E9757A1FE9C3818AA885F4EFEC90633C6C416862291C316E922A75646B3C4AE26FFDB039AD2E9B4F5Cx0F</vt:lpwstr>
      </vt:variant>
      <vt:variant>
        <vt:lpwstr/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consultantplus://offline/ref=E9757A1FE9C3818AA885F4EFEC90633C6C416862291C316E922A75646B3C4AE26FFDB039AD2E9A4D5CxEF</vt:lpwstr>
      </vt:variant>
      <vt:variant>
        <vt:lpwstr/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consultantplus://offline/ref=E9757A1FE9C3818AA885F4EFEC90633C6C466B662A1C316E922A75646B3C4AE26FFDB039AD2F9B4A5CxFF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consultantplus://offline/ref=E9757A1FE9C3818AA885F4EFEC90633C6C416862291C316E922A75646B3C4AE26FFDB039AD2E9A4F5CxFF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consultantplus://offline/ref=E9757A1FE9C3818AA885F4EFEC90633C6C466B662A1C316E922A75646B3C4AE26FFDB039AD2F9B4A5CxFF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Рязанской районной Думы Рязанской области от 23.12.2008 N 133(ред. от 14.06.2012)"Об утверждении Положения "О порядке приватизации муниципального имущества муниципального образования - Рязанский муниципальный район Рязанской области"</dc:title>
  <dc:subject>__skip</dc:subject>
  <dc:creator>__skip</dc:creator>
  <cp:lastModifiedBy>user</cp:lastModifiedBy>
  <cp:revision>4</cp:revision>
  <cp:lastPrinted>2013-04-26T09:29:00Z</cp:lastPrinted>
  <dcterms:created xsi:type="dcterms:W3CDTF">2016-11-23T08:11:00Z</dcterms:created>
  <dcterms:modified xsi:type="dcterms:W3CDTF">2016-11-23T08:15:00Z</dcterms:modified>
</cp:coreProperties>
</file>