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0E" w:rsidRDefault="0088320E" w:rsidP="0088320E">
      <w:pPr>
        <w:autoSpaceDE w:val="0"/>
        <w:autoSpaceDN w:val="0"/>
        <w:adjustRightInd w:val="0"/>
        <w:spacing w:after="0" w:line="240" w:lineRule="auto"/>
        <w:ind w:left="768"/>
        <w:jc w:val="right"/>
        <w:outlineLvl w:val="0"/>
        <w:rPr>
          <w:rFonts w:ascii="Times New Roman" w:eastAsia="Calibri" w:hAnsi="Times New Roman" w:cs="Calibri"/>
          <w:bCs/>
          <w:szCs w:val="24"/>
        </w:rPr>
      </w:pPr>
      <w:r>
        <w:rPr>
          <w:rFonts w:ascii="Times New Roman" w:hAnsi="Times New Roman"/>
          <w:bCs/>
        </w:rPr>
        <w:t xml:space="preserve">Приложение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к решению Совета депутатов</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 xml:space="preserve">Окского  сельского поселения </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Рязанского муниципального района</w:t>
      </w:r>
    </w:p>
    <w:p w:rsidR="0088320E" w:rsidRDefault="0088320E" w:rsidP="0088320E">
      <w:pPr>
        <w:overflowPunct w:val="0"/>
        <w:autoSpaceDE w:val="0"/>
        <w:autoSpaceDN w:val="0"/>
        <w:adjustRightInd w:val="0"/>
        <w:spacing w:after="0" w:line="240" w:lineRule="auto"/>
        <w:jc w:val="right"/>
        <w:rPr>
          <w:rFonts w:ascii="Times New Roman" w:hAnsi="Times New Roman"/>
        </w:rPr>
      </w:pPr>
      <w:r>
        <w:rPr>
          <w:rFonts w:ascii="Times New Roman" w:hAnsi="Times New Roman"/>
        </w:rPr>
        <w:t>от « 30» октября 2015 года № 115</w:t>
      </w: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40"/>
          <w:szCs w:val="40"/>
        </w:rPr>
      </w:pPr>
    </w:p>
    <w:p w:rsidR="0088320E" w:rsidRDefault="0088320E" w:rsidP="0088320E">
      <w:pPr>
        <w:autoSpaceDE w:val="0"/>
        <w:autoSpaceDN w:val="0"/>
        <w:adjustRightInd w:val="0"/>
        <w:spacing w:after="0" w:line="240" w:lineRule="auto"/>
        <w:jc w:val="center"/>
        <w:rPr>
          <w:rFonts w:ascii="Times New Roman" w:hAnsi="Times New Roman"/>
          <w:b/>
          <w:bCs/>
          <w:sz w:val="72"/>
          <w:szCs w:val="72"/>
        </w:rPr>
      </w:pPr>
      <w:r>
        <w:rPr>
          <w:rFonts w:ascii="Times New Roman" w:hAnsi="Times New Roman"/>
          <w:b/>
          <w:bCs/>
          <w:sz w:val="72"/>
          <w:szCs w:val="72"/>
        </w:rPr>
        <w:t>ПРАВИЛА</w:t>
      </w:r>
    </w:p>
    <w:p w:rsid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по благоустройству, обеспечению</w:t>
      </w:r>
      <w:r w:rsidR="00126FDF">
        <w:rPr>
          <w:rFonts w:ascii="Times New Roman" w:hAnsi="Times New Roman"/>
          <w:bCs/>
          <w:sz w:val="40"/>
          <w:szCs w:val="40"/>
        </w:rPr>
        <w:t xml:space="preserve"> </w:t>
      </w:r>
      <w:r>
        <w:rPr>
          <w:rFonts w:ascii="Times New Roman" w:hAnsi="Times New Roman"/>
          <w:bCs/>
          <w:sz w:val="40"/>
          <w:szCs w:val="40"/>
        </w:rPr>
        <w:t>чистоты и порядка на территории муниц</w:t>
      </w:r>
      <w:r w:rsidR="00126FDF">
        <w:rPr>
          <w:rFonts w:ascii="Times New Roman" w:hAnsi="Times New Roman"/>
          <w:bCs/>
          <w:sz w:val="40"/>
          <w:szCs w:val="40"/>
        </w:rPr>
        <w:t xml:space="preserve">ипального образования – </w:t>
      </w:r>
    </w:p>
    <w:p w:rsidR="00126FDF" w:rsidRDefault="00126FDF"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 xml:space="preserve">Окское </w:t>
      </w:r>
      <w:r w:rsidR="0088320E">
        <w:rPr>
          <w:rFonts w:ascii="Times New Roman" w:hAnsi="Times New Roman"/>
          <w:bCs/>
          <w:sz w:val="40"/>
          <w:szCs w:val="40"/>
        </w:rPr>
        <w:t xml:space="preserve">сельское поселение </w:t>
      </w:r>
    </w:p>
    <w:p w:rsid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 xml:space="preserve">Рязанского муниципального района </w:t>
      </w:r>
    </w:p>
    <w:p w:rsidR="0088320E" w:rsidRPr="00126FDF" w:rsidRDefault="0088320E" w:rsidP="00126FDF">
      <w:pPr>
        <w:autoSpaceDE w:val="0"/>
        <w:autoSpaceDN w:val="0"/>
        <w:adjustRightInd w:val="0"/>
        <w:spacing w:after="0" w:line="240" w:lineRule="auto"/>
        <w:jc w:val="center"/>
        <w:rPr>
          <w:rFonts w:ascii="Times New Roman" w:hAnsi="Times New Roman"/>
          <w:bCs/>
          <w:sz w:val="40"/>
          <w:szCs w:val="40"/>
        </w:rPr>
      </w:pPr>
      <w:r>
        <w:rPr>
          <w:rFonts w:ascii="Times New Roman" w:hAnsi="Times New Roman"/>
          <w:bCs/>
          <w:sz w:val="40"/>
          <w:szCs w:val="40"/>
        </w:rPr>
        <w:t>Рязанской области</w:t>
      </w:r>
    </w:p>
    <w:p w:rsidR="0088320E" w:rsidRDefault="0088320E" w:rsidP="0088320E">
      <w:pPr>
        <w:tabs>
          <w:tab w:val="left" w:pos="3118"/>
        </w:tabs>
        <w:autoSpaceDE w:val="0"/>
        <w:autoSpaceDN w:val="0"/>
        <w:adjustRightInd w:val="0"/>
        <w:spacing w:after="0" w:line="240" w:lineRule="auto"/>
        <w:jc w:val="center"/>
        <w:rPr>
          <w:rFonts w:ascii="Times New Roman" w:hAnsi="Times New Roman"/>
          <w:sz w:val="24"/>
        </w:rPr>
      </w:pPr>
      <w:r>
        <w:rPr>
          <w:rFonts w:ascii="Times New Roman" w:hAnsi="Times New Roman"/>
          <w:sz w:val="24"/>
        </w:rPr>
        <w:t xml:space="preserve">(в редакции </w:t>
      </w:r>
      <w:r w:rsidR="00F04923">
        <w:rPr>
          <w:rFonts w:ascii="Times New Roman" w:hAnsi="Times New Roman"/>
          <w:sz w:val="24"/>
        </w:rPr>
        <w:t xml:space="preserve">решений </w:t>
      </w:r>
      <w:r>
        <w:rPr>
          <w:rFonts w:ascii="Times New Roman" w:hAnsi="Times New Roman"/>
          <w:sz w:val="24"/>
        </w:rPr>
        <w:t>от «10» июня 2016 года № 138</w:t>
      </w:r>
      <w:r w:rsidR="00F92B2C">
        <w:rPr>
          <w:rFonts w:ascii="Times New Roman" w:hAnsi="Times New Roman"/>
          <w:sz w:val="24"/>
        </w:rPr>
        <w:t>, от «10» февраля 2017 № 2</w:t>
      </w:r>
      <w:r w:rsidR="008E5F0B">
        <w:rPr>
          <w:rFonts w:ascii="Times New Roman" w:hAnsi="Times New Roman"/>
          <w:sz w:val="24"/>
        </w:rPr>
        <w:t>1</w:t>
      </w:r>
      <w:r w:rsidR="00A431D9">
        <w:rPr>
          <w:rFonts w:ascii="Times New Roman" w:hAnsi="Times New Roman"/>
          <w:sz w:val="24"/>
        </w:rPr>
        <w:t>, от 15 августа 2017 года № 42</w:t>
      </w:r>
      <w:r w:rsidR="00CA2B83">
        <w:rPr>
          <w:rFonts w:ascii="Times New Roman" w:hAnsi="Times New Roman"/>
          <w:sz w:val="24"/>
        </w:rPr>
        <w:t>)</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0" w:name="Par58"/>
      <w:bookmarkEnd w:id="0"/>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p>
    <w:p w:rsidR="00126FDF" w:rsidRDefault="00126FDF" w:rsidP="0088320E">
      <w:pPr>
        <w:autoSpaceDE w:val="0"/>
        <w:autoSpaceDN w:val="0"/>
        <w:adjustRightInd w:val="0"/>
        <w:spacing w:after="0" w:line="240" w:lineRule="auto"/>
        <w:jc w:val="center"/>
        <w:outlineLvl w:val="1"/>
        <w:rPr>
          <w:rFonts w:ascii="Times New Roman" w:hAnsi="Times New Roman"/>
          <w:sz w:val="24"/>
        </w:rPr>
      </w:pPr>
    </w:p>
    <w:p w:rsidR="00126FDF" w:rsidRDefault="00126FDF" w:rsidP="0088320E">
      <w:pPr>
        <w:autoSpaceDE w:val="0"/>
        <w:autoSpaceDN w:val="0"/>
        <w:adjustRightInd w:val="0"/>
        <w:spacing w:after="0" w:line="240" w:lineRule="auto"/>
        <w:jc w:val="center"/>
        <w:outlineLvl w:val="1"/>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 xml:space="preserve">Рязанская область, Рязанский район </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lastRenderedPageBreak/>
        <w:t>2015 год</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ОБЩИЕ ПОЛОЖЕНИЯ</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1. </w:t>
      </w:r>
      <w:proofErr w:type="gramStart"/>
      <w:r>
        <w:rPr>
          <w:rFonts w:ascii="Times New Roman" w:hAnsi="Times New Roman"/>
          <w:sz w:val="24"/>
        </w:rPr>
        <w:t xml:space="preserve">Правила благоустройства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xml:space="preserve"> (далее - Правила) разработаны </w:t>
      </w:r>
      <w:r>
        <w:rPr>
          <w:rFonts w:ascii="Times New Roman" w:hAnsi="Times New Roman"/>
          <w:bCs/>
          <w:sz w:val="24"/>
        </w:rPr>
        <w:t xml:space="preserve">в соответствии с Гражданским </w:t>
      </w:r>
      <w:hyperlink r:id="rId4"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Земельным </w:t>
      </w:r>
      <w:hyperlink r:id="rId5" w:history="1">
        <w:r>
          <w:rPr>
            <w:rStyle w:val="a3"/>
            <w:rFonts w:ascii="Times New Roman" w:hAnsi="Times New Roman"/>
            <w:bCs/>
            <w:color w:val="auto"/>
            <w:sz w:val="24"/>
            <w:u w:val="none"/>
          </w:rPr>
          <w:t>кодексом</w:t>
        </w:r>
      </w:hyperlink>
      <w:r>
        <w:rPr>
          <w:rFonts w:ascii="Times New Roman" w:hAnsi="Times New Roman"/>
          <w:bCs/>
          <w:sz w:val="24"/>
        </w:rPr>
        <w:t xml:space="preserve"> Российской Федерации, Федеральным законом от 30.03.1999 г. </w:t>
      </w:r>
      <w:hyperlink r:id="rId6" w:history="1">
        <w:r>
          <w:rPr>
            <w:rStyle w:val="a3"/>
            <w:rFonts w:ascii="Times New Roman" w:hAnsi="Times New Roman"/>
            <w:bCs/>
            <w:color w:val="auto"/>
            <w:sz w:val="24"/>
            <w:u w:val="none"/>
          </w:rPr>
          <w:t>№ 52-ФЗ</w:t>
        </w:r>
      </w:hyperlink>
      <w:r>
        <w:rPr>
          <w:rFonts w:ascii="Times New Roman" w:hAnsi="Times New Roman"/>
          <w:bCs/>
          <w:sz w:val="24"/>
        </w:rPr>
        <w:t xml:space="preserve"> «О санитарно-эпидемиологическом благополучии населения»,</w:t>
      </w:r>
      <w:r>
        <w:rPr>
          <w:rFonts w:ascii="Times New Roman" w:hAnsi="Times New Roman"/>
          <w:bCs/>
          <w:color w:val="FF0000"/>
          <w:sz w:val="24"/>
        </w:rPr>
        <w:t xml:space="preserve"> </w:t>
      </w:r>
      <w:r>
        <w:rPr>
          <w:rFonts w:ascii="Times New Roman" w:hAnsi="Times New Roman"/>
          <w:bCs/>
          <w:sz w:val="24"/>
        </w:rPr>
        <w:t>Федеральным законом от 10.01.2002 г.</w:t>
      </w:r>
      <w:hyperlink r:id="rId7" w:history="1">
        <w:r>
          <w:rPr>
            <w:rStyle w:val="a3"/>
            <w:rFonts w:ascii="Times New Roman" w:hAnsi="Times New Roman"/>
            <w:bCs/>
            <w:color w:val="auto"/>
            <w:sz w:val="24"/>
            <w:u w:val="none"/>
          </w:rPr>
          <w:t xml:space="preserve"> № 7-ФЗ</w:t>
        </w:r>
      </w:hyperlink>
      <w:r>
        <w:rPr>
          <w:rFonts w:ascii="Times New Roman" w:hAnsi="Times New Roman"/>
          <w:bCs/>
          <w:sz w:val="24"/>
        </w:rPr>
        <w:t xml:space="preserve">«Об охране окружающей среды», </w:t>
      </w:r>
      <w:r>
        <w:rPr>
          <w:rFonts w:ascii="Times New Roman" w:hAnsi="Times New Roman"/>
          <w:sz w:val="24"/>
        </w:rPr>
        <w:t xml:space="preserve">Федеральным законом от 06.10.2003 г. </w:t>
      </w:r>
      <w:hyperlink r:id="rId8" w:history="1">
        <w:r>
          <w:rPr>
            <w:rStyle w:val="a3"/>
            <w:rFonts w:ascii="Times New Roman" w:hAnsi="Times New Roman"/>
            <w:color w:val="auto"/>
            <w:sz w:val="24"/>
            <w:u w:val="none"/>
          </w:rPr>
          <w:t>№</w:t>
        </w:r>
      </w:hyperlink>
      <w:r>
        <w:rPr>
          <w:rFonts w:ascii="Times New Roman" w:hAnsi="Times New Roman"/>
          <w:sz w:val="24"/>
        </w:rPr>
        <w:t xml:space="preserve"> 131 «Об общих принципах организации местного самоуправления в</w:t>
      </w:r>
      <w:proofErr w:type="gramEnd"/>
      <w:r>
        <w:rPr>
          <w:rFonts w:ascii="Times New Roman" w:hAnsi="Times New Roman"/>
          <w:sz w:val="24"/>
        </w:rPr>
        <w:t xml:space="preserve"> </w:t>
      </w:r>
      <w:proofErr w:type="gramStart"/>
      <w:r>
        <w:rPr>
          <w:rFonts w:ascii="Times New Roman" w:hAnsi="Times New Roman"/>
          <w:sz w:val="24"/>
        </w:rPr>
        <w:t xml:space="preserve">Российской Федерации», Федеральным законом от 08.11.2007 г. </w:t>
      </w:r>
      <w:hyperlink r:id="rId9" w:history="1">
        <w:r>
          <w:rPr>
            <w:rStyle w:val="a3"/>
            <w:rFonts w:ascii="Times New Roman" w:hAnsi="Times New Roman"/>
            <w:color w:val="auto"/>
            <w:sz w:val="24"/>
            <w:u w:val="none"/>
          </w:rPr>
          <w:t>№ 257-ФЗ</w:t>
        </w:r>
      </w:hyperlink>
      <w:r>
        <w:rPr>
          <w:rFonts w:ascii="Times New Roman" w:hAnsi="Times New Roman"/>
          <w:sz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bCs/>
          <w:sz w:val="24"/>
        </w:rPr>
        <w:t xml:space="preserve">нормативными правовыми актами по разделам санитарной очистки, благоустройства, </w:t>
      </w:r>
      <w:r>
        <w:rPr>
          <w:rFonts w:ascii="Times New Roman" w:hAnsi="Times New Roman"/>
          <w:sz w:val="24"/>
        </w:rPr>
        <w:t xml:space="preserve">постановления Государственного комитета Совета Министров СССР по делам строительства от 25.09.1975 № 158 «Об утверждении главы </w:t>
      </w:r>
      <w:proofErr w:type="spellStart"/>
      <w:r>
        <w:rPr>
          <w:rFonts w:ascii="Times New Roman" w:hAnsi="Times New Roman"/>
          <w:sz w:val="24"/>
        </w:rPr>
        <w:t>СНиП</w:t>
      </w:r>
      <w:proofErr w:type="spellEnd"/>
      <w:r>
        <w:rPr>
          <w:rFonts w:ascii="Times New Roman" w:hAnsi="Times New Roman"/>
          <w:sz w:val="24"/>
        </w:rPr>
        <w:t xml:space="preserve"> III-10-75 «Благоустройство территорий», Приказа Министерства регионального развития Российской Федерации</w:t>
      </w:r>
      <w:proofErr w:type="gramEnd"/>
      <w:r>
        <w:rPr>
          <w:rFonts w:ascii="Times New Roman" w:hAnsi="Times New Roman"/>
          <w:sz w:val="24"/>
        </w:rPr>
        <w:t xml:space="preserve"> от 28.12.2010 № 820 «Об утверждении свода правил «</w:t>
      </w:r>
      <w:proofErr w:type="spellStart"/>
      <w:r>
        <w:rPr>
          <w:rFonts w:ascii="Times New Roman" w:hAnsi="Times New Roman"/>
          <w:sz w:val="24"/>
        </w:rPr>
        <w:t>СНиП</w:t>
      </w:r>
      <w:proofErr w:type="spellEnd"/>
      <w:r>
        <w:rPr>
          <w:rFonts w:ascii="Times New Roman" w:hAnsi="Times New Roman"/>
          <w:sz w:val="24"/>
        </w:rPr>
        <w:t xml:space="preserve"> 2.07.01-89* «Градостроительство. </w:t>
      </w:r>
      <w:proofErr w:type="gramStart"/>
      <w:r>
        <w:rPr>
          <w:rFonts w:ascii="Times New Roman" w:hAnsi="Times New Roman"/>
          <w:sz w:val="24"/>
        </w:rPr>
        <w:t xml:space="preserve">Планировка и застройка городских и сельских поселений», </w:t>
      </w:r>
      <w:hyperlink r:id="rId10" w:history="1">
        <w:r>
          <w:rPr>
            <w:rStyle w:val="a3"/>
            <w:rFonts w:ascii="Times New Roman" w:hAnsi="Times New Roman"/>
            <w:color w:val="auto"/>
            <w:sz w:val="24"/>
            <w:u w:val="none"/>
          </w:rPr>
          <w:t>Приказом</w:t>
        </w:r>
      </w:hyperlink>
      <w:r>
        <w:rPr>
          <w:rFonts w:ascii="Times New Roman" w:hAnsi="Times New Roman"/>
          <w:sz w:val="24"/>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постановлением</w:t>
      </w:r>
      <w:r>
        <w:t xml:space="preserve"> </w:t>
      </w:r>
      <w:r>
        <w:rPr>
          <w:rFonts w:ascii="Times New Roman" w:hAnsi="Times New Roman"/>
          <w:sz w:val="24"/>
        </w:rPr>
        <w:t>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постановлением Главного государственного санитарного врача СССР от</w:t>
      </w:r>
      <w:proofErr w:type="gramEnd"/>
      <w:r>
        <w:rPr>
          <w:rFonts w:ascii="Times New Roman" w:hAnsi="Times New Roman"/>
          <w:sz w:val="24"/>
        </w:rPr>
        <w:t xml:space="preserve"> 05.08.88 N 4690-88 «Об утверждении </w:t>
      </w:r>
      <w:proofErr w:type="spellStart"/>
      <w:r>
        <w:rPr>
          <w:rFonts w:ascii="Times New Roman" w:hAnsi="Times New Roman"/>
          <w:sz w:val="24"/>
        </w:rPr>
        <w:t>СанПиН</w:t>
      </w:r>
      <w:proofErr w:type="spellEnd"/>
      <w:r>
        <w:rPr>
          <w:rFonts w:ascii="Times New Roman" w:hAnsi="Times New Roman"/>
          <w:sz w:val="24"/>
        </w:rPr>
        <w:t xml:space="preserve"> 42-128-4690-88. Санитарные </w:t>
      </w:r>
      <w:hyperlink r:id="rId11" w:history="1">
        <w:r>
          <w:rPr>
            <w:rStyle w:val="a3"/>
            <w:rFonts w:ascii="Times New Roman" w:hAnsi="Times New Roman"/>
            <w:color w:val="auto"/>
            <w:sz w:val="24"/>
            <w:u w:val="none"/>
          </w:rPr>
          <w:t>правила</w:t>
        </w:r>
      </w:hyperlink>
      <w:r>
        <w:rPr>
          <w:rFonts w:ascii="Times New Roman" w:hAnsi="Times New Roman"/>
          <w:sz w:val="24"/>
        </w:rPr>
        <w:t xml:space="preserve"> содержания территорий населенных мест», Приказ Минтранса России от 16.11.2012 № 402 «Об утверждении Классификации работ по капитальному ремонту, ремонту и содержанию автомобильных дорог», постановлением</w:t>
      </w:r>
      <w:r>
        <w:t xml:space="preserve"> </w:t>
      </w:r>
      <w:r>
        <w:rPr>
          <w:rFonts w:ascii="Times New Roman" w:hAnsi="Times New Roman"/>
          <w:sz w:val="24"/>
        </w:rPr>
        <w:t xml:space="preserve">Государственного стандарта Российской Федерации от 11.10.93 № 221 «Об утверждении государственного стандарта Российской Федерации ГОСТ </w:t>
      </w:r>
      <w:proofErr w:type="gramStart"/>
      <w:r>
        <w:rPr>
          <w:rFonts w:ascii="Times New Roman" w:hAnsi="Times New Roman"/>
          <w:sz w:val="24"/>
        </w:rPr>
        <w:t>Р</w:t>
      </w:r>
      <w:proofErr w:type="gramEnd"/>
      <w:r>
        <w:rPr>
          <w:rFonts w:ascii="Times New Roman" w:hAnsi="Times New Roman"/>
          <w:sz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2" w:history="1">
        <w:r>
          <w:rPr>
            <w:rStyle w:val="a3"/>
            <w:rFonts w:ascii="Times New Roman" w:hAnsi="Times New Roman"/>
            <w:sz w:val="24"/>
          </w:rPr>
          <w:t>Устав</w:t>
        </w:r>
      </w:hyperlink>
      <w:r>
        <w:rPr>
          <w:rFonts w:ascii="Times New Roman" w:hAnsi="Times New Roman"/>
          <w:sz w:val="24"/>
        </w:rPr>
        <w:t>ом</w:t>
      </w:r>
      <w:r>
        <w:t xml:space="preserve">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(включая освещение</w:t>
      </w:r>
      <w:proofErr w:type="gramEnd"/>
      <w:r>
        <w:rPr>
          <w:rFonts w:ascii="Times New Roman" w:hAnsi="Times New Roman"/>
          <w:sz w:val="24"/>
        </w:rPr>
        <w:t xml:space="preserve"> улиц, озеленение территорий, установку указателей с наименованиями улиц и номерами домов, размещение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 Организация работ по благоустройству территории </w:t>
      </w:r>
      <w:r>
        <w:rPr>
          <w:rFonts w:ascii="Times New Roman" w:hAnsi="Times New Roman"/>
          <w:bCs/>
          <w:sz w:val="24"/>
        </w:rPr>
        <w:t xml:space="preserve">муниципального образования </w:t>
      </w:r>
      <w:r>
        <w:rPr>
          <w:rFonts w:ascii="Times New Roman" w:hAnsi="Times New Roman"/>
          <w:sz w:val="24"/>
        </w:rPr>
        <w:t>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 В настоящих Правилах применяются следующие термины и определения: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 граница Окского сельского поселения - граница, утвержденная </w:t>
      </w:r>
      <w:hyperlink r:id="rId13" w:history="1">
        <w:r>
          <w:rPr>
            <w:rStyle w:val="a3"/>
            <w:rFonts w:ascii="Times New Roman" w:hAnsi="Times New Roman"/>
            <w:color w:val="auto"/>
            <w:sz w:val="24"/>
            <w:u w:val="none"/>
          </w:rPr>
          <w:t>Законом</w:t>
        </w:r>
      </w:hyperlink>
      <w:r>
        <w:rPr>
          <w:rFonts w:ascii="Times New Roman" w:hAnsi="Times New Roman"/>
          <w:sz w:val="24"/>
        </w:rPr>
        <w:t xml:space="preserve"> Рязанской области от 07.10.2007 № 74-ОЗ «О наделении муниципального образования - Рязанский район статусом муниципального района, об установлении его границ и границ муниципальных образований входящих в его состав», в пределах которой действуют данные Правила;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4.2. благоустройство - это комплекс работ и мероприятий по приведению территории или объекта в состояние, отвечающее требованиям, установленным нормативными правовыми актами Рязанской области, актами органов местного самоуправления, технической документацией, направленных на создание благоприятных, здоровых и культурных условий жизни, трудовой деятельности и досуга населения;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4.3. </w:t>
      </w:r>
      <w:proofErr w:type="spellStart"/>
      <w:r>
        <w:rPr>
          <w:rFonts w:ascii="Times New Roman" w:hAnsi="Times New Roman"/>
          <w:sz w:val="24"/>
        </w:rPr>
        <w:t>биотуалет</w:t>
      </w:r>
      <w:proofErr w:type="spellEnd"/>
      <w:r>
        <w:rPr>
          <w:rFonts w:ascii="Times New Roman" w:hAnsi="Times New Roman"/>
          <w:sz w:val="24"/>
        </w:rP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бункер-накопитель - стандартная емкость для сбора крупногабаритного и другого мусора объемом более 2 кубических 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4.6. владелец - физическое или юридическое лицо независимо от организационно-правовой формы, индивидуальный предприниматель, имеющие в собственности или на ином вещном праве имущество;</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вывоз отходов - система удаления мусора со специально оборудованных мест сбора отходов посредством специализированного и другого специально оборудованного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газон - элемент благоустройства, включающий в себя остриженную траву и другие растения;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 </w:t>
      </w:r>
      <w:proofErr w:type="spellStart"/>
      <w:r>
        <w:rPr>
          <w:rFonts w:ascii="Times New Roman" w:hAnsi="Times New Roman"/>
          <w:sz w:val="24"/>
        </w:rPr>
        <w:t>дождеприемный</w:t>
      </w:r>
      <w:proofErr w:type="spellEnd"/>
      <w:r>
        <w:rPr>
          <w:rFonts w:ascii="Times New Roman" w:hAnsi="Times New Roman"/>
          <w:sz w:val="24"/>
        </w:rPr>
        <w:t xml:space="preserve"> колодец - сооружение на канализационной сети, предназначенное для приема и отвода дождевых и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дорожные сооружения - конструктивные элементы дороги (земляное полотно, проезжая часть и др.), искусственные сооружения (мосты, путепроводы и т.п.), а также иные сооружения, необходимые для сохранности, содержания и нормального функционирования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4.10.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4.11. земляные работы - производство работ,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отсыпкой грунтом на высоту более 50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земельного полотна и дорожных сооружений, осуществляется смена изношенных конструкций и деталей или замена их на наиболее прочные и долговечные, в </w:t>
      </w:r>
      <w:r>
        <w:rPr>
          <w:rFonts w:ascii="Times New Roman" w:hAnsi="Times New Roman"/>
          <w:sz w:val="24"/>
        </w:rPr>
        <w:lastRenderedPageBreak/>
        <w:t>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w:t>
      </w:r>
      <w:proofErr w:type="gramEnd"/>
      <w:r>
        <w:rPr>
          <w:rFonts w:ascii="Times New Roman" w:hAnsi="Times New Roman"/>
          <w:sz w:val="24"/>
        </w:rPr>
        <w:t xml:space="preserve"> для ремонтируемой дороги, без увеличения ширины земляного полотна на основном протяжении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4.14. компенсационное озеленение - воспроизводство зеленых насаждений взамен уничтоженных или поврежденных;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4.15. контейнер - стандартная емкость для сбора мусора объемом до двух кубических метров включительно;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4.16.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4.17. мелкие дворовые постройки - временные сооружения, возводимые на земельном участке (погреба, голубятни, сараи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4.18. места (территории) общего пользования - территории, которыми беспрепятственно пользуется неограниченный круг лиц, в том числе парки, рощи, площади, улицы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4.19. места массового пребывания людей - территории, на которых возможно одновременное пребывание большого количества людей: подходы к вокзалам, остановки транспорта, территории рынков, ярмарок, торговых зон, центров, кинотеатров, площади в населенных пунктах, скверы, парки, стадионы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4.20. мусор -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4.21. 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rPr>
          <w:rFonts w:ascii="Times New Roman" w:hAnsi="Times New Roman"/>
          <w:sz w:val="24"/>
        </w:rPr>
        <w:t>легковозводимых</w:t>
      </w:r>
      <w:proofErr w:type="spellEnd"/>
      <w:r>
        <w:rPr>
          <w:rFonts w:ascii="Times New Roman" w:hAnsi="Times New Roman"/>
          <w:sz w:val="24"/>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w:t>
      </w:r>
      <w:proofErr w:type="gramEnd"/>
      <w:r>
        <w:rPr>
          <w:rFonts w:ascii="Times New Roman" w:hAnsi="Times New Roman"/>
          <w:sz w:val="24"/>
        </w:rPr>
        <w:t xml:space="preserve">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 несанкционированные свалки отходов - территории, используемые, но не предназначенные для размещения на них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4.23. ночное время - период времени с 23 до 7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4.24.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w:t>
      </w:r>
      <w:proofErr w:type="spellStart"/>
      <w:r>
        <w:rPr>
          <w:rFonts w:ascii="Times New Roman" w:hAnsi="Times New Roman"/>
          <w:sz w:val="24"/>
        </w:rPr>
        <w:t>иныхместах</w:t>
      </w:r>
      <w:proofErr w:type="spellEnd"/>
      <w:proofErr w:type="gramEnd"/>
      <w:r>
        <w:rPr>
          <w:rFonts w:ascii="Times New Roman" w:hAnsi="Times New Roman"/>
          <w:sz w:val="24"/>
        </w:rPr>
        <w:t xml:space="preserve"> общественного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4.25.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Под определенной деятельностью понимается производственная, исследовательская и другая деятельности, в том числе - потребление продукции;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4.26.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4.27.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прекращения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4.28. подтопление дорог, улиц, внутриквартальных, </w:t>
      </w:r>
      <w:proofErr w:type="spellStart"/>
      <w:r>
        <w:rPr>
          <w:rFonts w:ascii="Times New Roman" w:hAnsi="Times New Roman"/>
          <w:sz w:val="24"/>
        </w:rPr>
        <w:t>внутридворовых</w:t>
      </w:r>
      <w:proofErr w:type="spellEnd"/>
      <w:r>
        <w:rPr>
          <w:rFonts w:ascii="Times New Roman" w:hAnsi="Times New Roman"/>
          <w:sz w:val="24"/>
        </w:rPr>
        <w:t xml:space="preserve"> и иных территорий - затопление площадью свыше 2 квадратных метров или глубиной более 3 сантиметров участков дорог, улиц, </w:t>
      </w:r>
      <w:proofErr w:type="spellStart"/>
      <w:r>
        <w:rPr>
          <w:rFonts w:ascii="Times New Roman" w:hAnsi="Times New Roman"/>
          <w:sz w:val="24"/>
        </w:rPr>
        <w:t>внутридворовых</w:t>
      </w:r>
      <w:proofErr w:type="spellEnd"/>
      <w:r>
        <w:rPr>
          <w:rFonts w:ascii="Times New Roman" w:hAnsi="Times New Roman"/>
          <w:sz w:val="24"/>
        </w:rPr>
        <w:t xml:space="preserve"> или внутриквартальных территорий, </w:t>
      </w:r>
      <w:r>
        <w:rPr>
          <w:rFonts w:ascii="Times New Roman" w:hAnsi="Times New Roman"/>
          <w:sz w:val="24"/>
        </w:rPr>
        <w:lastRenderedPageBreak/>
        <w:t>тротуаров, их частей, иных территорий водой от атмосферных осадков, снеготаяния, грунтовыми водами, водами из водных объектов, инженерных систем и коммуникаций, сточными водами из канализационных сетей вследствие некачественно уложенного основания и покрытия дорог, тротуаров</w:t>
      </w:r>
      <w:proofErr w:type="gramEnd"/>
      <w:r>
        <w:rPr>
          <w:rFonts w:ascii="Times New Roman" w:hAnsi="Times New Roman"/>
          <w:sz w:val="24"/>
        </w:rPr>
        <w:t>, производства земляных работ, изменения ландшафта местности, сброса или утечки воды из инженерных сетей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или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4.29. полигон захоронения отходов (свалка)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4.30. полоса отвода - земельный участок, занимаемый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4.31. 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4.32. 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автозаправочные станции, предприятия и тому подобное);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4.33. проезд - дорога, примыкающая к проезжим частям жилых улиц, разворотным площадкам;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4.34. </w:t>
      </w:r>
      <w:proofErr w:type="spellStart"/>
      <w:r>
        <w:rPr>
          <w:rFonts w:ascii="Times New Roman" w:hAnsi="Times New Roman"/>
          <w:sz w:val="24"/>
        </w:rPr>
        <w:t>противогололедный</w:t>
      </w:r>
      <w:proofErr w:type="spellEnd"/>
      <w:r>
        <w:rPr>
          <w:rFonts w:ascii="Times New Roman" w:hAnsi="Times New Roman"/>
          <w:sz w:val="24"/>
        </w:rPr>
        <w:t xml:space="preserve"> материал - материал по борьбе с зимней скользкостью. Различают химический и фрикционный способ борьбы с зимней скользкостью. При химическом способе борьбы с зимней скользкостью применяют твердые и жидкие хлориды. При фрикционном способе борьбы с зимней скользкостью в качестве </w:t>
      </w:r>
      <w:proofErr w:type="spellStart"/>
      <w:r>
        <w:rPr>
          <w:rFonts w:ascii="Times New Roman" w:hAnsi="Times New Roman"/>
          <w:sz w:val="24"/>
        </w:rPr>
        <w:t>противогололедного</w:t>
      </w:r>
      <w:proofErr w:type="spellEnd"/>
      <w:r>
        <w:rPr>
          <w:rFonts w:ascii="Times New Roman" w:hAnsi="Times New Roman"/>
          <w:sz w:val="24"/>
        </w:rPr>
        <w:t xml:space="preserve"> материала применяют </w:t>
      </w:r>
      <w:proofErr w:type="spellStart"/>
      <w:r>
        <w:rPr>
          <w:rFonts w:ascii="Times New Roman" w:hAnsi="Times New Roman"/>
          <w:sz w:val="24"/>
        </w:rPr>
        <w:t>пескосоляную</w:t>
      </w:r>
      <w:proofErr w:type="spellEnd"/>
      <w:r>
        <w:rPr>
          <w:rFonts w:ascii="Times New Roman" w:hAnsi="Times New Roman"/>
          <w:sz w:val="24"/>
        </w:rPr>
        <w:t xml:space="preserve"> смесь;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4.35. размещение отходов - хранение и захоронение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4.36. сбор отходов (мусора)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4.37.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4.38. сортировка отходов - разделение и (или) смешение отходов производства и потребления согласно определенным критериям на качественно различающиеся составляющие;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4.39.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4.40. смет - грунтовые наносы, пыль, опавшие листья и прочий мелкий мусор, находящийся на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схематическая карта уборки территории - план земельного участка с прилегающей территорией, где нанесены границы закрепляемой за собственником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lastRenderedPageBreak/>
        <w:t xml:space="preserve">4.43.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rFonts w:ascii="Times New Roman" w:hAnsi="Times New Roman"/>
          <w:sz w:val="24"/>
        </w:rPr>
        <w:t>цементобетона</w:t>
      </w:r>
      <w:proofErr w:type="spellEnd"/>
      <w:r>
        <w:rPr>
          <w:rFonts w:ascii="Times New Roman" w:hAnsi="Times New Roman"/>
          <w:sz w:val="24"/>
        </w:rPr>
        <w:t>, природного камня и т.д.;</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4.45. территория хозяйствующего субъекта - </w:t>
      </w:r>
      <w:proofErr w:type="spellStart"/>
      <w:r>
        <w:rPr>
          <w:rFonts w:ascii="Times New Roman" w:hAnsi="Times New Roman"/>
          <w:sz w:val="24"/>
        </w:rPr>
        <w:t>территориямуниципального</w:t>
      </w:r>
      <w:proofErr w:type="spellEnd"/>
      <w:r>
        <w:rPr>
          <w:rFonts w:ascii="Times New Roman" w:hAnsi="Times New Roman"/>
          <w:sz w:val="24"/>
        </w:rPr>
        <w:t xml:space="preserve"> образования - Окское сельское поселение Рязанского муниципального района Рязанской области </w:t>
      </w:r>
      <w:r>
        <w:rPr>
          <w:rFonts w:ascii="Times New Roman" w:hAnsi="Times New Roman"/>
          <w:bCs/>
          <w:sz w:val="24"/>
        </w:rPr>
        <w:t>(далее – муниципальное образование)</w:t>
      </w:r>
      <w:r>
        <w:rPr>
          <w:rFonts w:ascii="Times New Roman" w:hAnsi="Times New Roman"/>
          <w:sz w:val="24"/>
        </w:rPr>
        <w:t>,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4.46. тротуар - элемент дороги, предназначенный для движения пешеходов и примыкающий к проезжей части или отделенный от нее газоном;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4.48. утилизация (обезвреживание) мусора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4.49. фасад здания - наружная сторона здания или сооружения. Различают главный фасад, уличный фасад, дворовый фасад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4.50. хозяйствующие субъекты - коммерческие и некоммерческие организации, а также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4.51. 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Pr>
          <w:rFonts w:ascii="Times New Roman" w:hAnsi="Times New Roman"/>
          <w:sz w:val="24"/>
        </w:rPr>
        <w:t>очищенностью</w:t>
      </w:r>
      <w:proofErr w:type="spellEnd"/>
      <w:r>
        <w:rPr>
          <w:rFonts w:ascii="Times New Roman" w:hAnsi="Times New Roman"/>
          <w:sz w:val="24"/>
        </w:rPr>
        <w:t xml:space="preserve"> от грязи, посторонних предметов, бытовых, промышленных и строительных отходов, навалов мусора.</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аварийно опасные деревья - деревья, представляющие опасность для жизни и здоровья граждан, имущества и создающие аварийно опасные ситуации;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дерево - многолетнее растение с четко выраженным стволом, несущими боковыми ветвями и верхушечным побегом;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4.56. инвентаризация зеленых насаждений - процесс регистрации информации о количестве зеленых насаждений на территории </w:t>
      </w:r>
      <w:r>
        <w:rPr>
          <w:rFonts w:ascii="Times New Roman" w:hAnsi="Times New Roman"/>
          <w:bCs/>
          <w:sz w:val="24"/>
        </w:rPr>
        <w:t>муниципального образования</w:t>
      </w:r>
      <w:r>
        <w:rPr>
          <w:rFonts w:ascii="Times New Roman" w:hAnsi="Times New Roman"/>
          <w:sz w:val="24"/>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4.57.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4.59.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4.60. компенсационное озеленение - деятельность администрации</w:t>
      </w:r>
      <w:r>
        <w:rPr>
          <w:rFonts w:ascii="Times New Roman" w:hAnsi="Times New Roman"/>
          <w:bCs/>
          <w:sz w:val="24"/>
        </w:rPr>
        <w:t xml:space="preserve"> муниципального образования - Окское сельское поселение Рязанского муниципального района Рязанской </w:t>
      </w:r>
      <w:r>
        <w:rPr>
          <w:rFonts w:ascii="Times New Roman" w:hAnsi="Times New Roman"/>
          <w:bCs/>
          <w:sz w:val="24"/>
        </w:rPr>
        <w:lastRenderedPageBreak/>
        <w:t>област</w:t>
      </w:r>
      <w:proofErr w:type="gramStart"/>
      <w:r>
        <w:rPr>
          <w:rFonts w:ascii="Times New Roman" w:hAnsi="Times New Roman"/>
          <w:bCs/>
          <w:sz w:val="24"/>
        </w:rPr>
        <w:t>и(</w:t>
      </w:r>
      <w:proofErr w:type="gramEnd"/>
      <w:r>
        <w:rPr>
          <w:rFonts w:ascii="Times New Roman" w:hAnsi="Times New Roman"/>
          <w:bCs/>
          <w:sz w:val="24"/>
        </w:rPr>
        <w:t xml:space="preserve">далее – администрация сельского поселения) </w:t>
      </w:r>
      <w:r>
        <w:rPr>
          <w:rFonts w:ascii="Times New Roman" w:hAnsi="Times New Roman"/>
          <w:sz w:val="24"/>
        </w:rPr>
        <w:t xml:space="preserve">по созданию зеленых насаждений взамен уничтоженных и их сохранению до полной приживаемости на территории </w:t>
      </w:r>
      <w:r>
        <w:rPr>
          <w:rFonts w:ascii="Times New Roman" w:hAnsi="Times New Roman"/>
          <w:bCs/>
          <w:sz w:val="24"/>
        </w:rPr>
        <w:t>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4.61. кустарник - многолетнее растение, ветвящееся у самой поверхности почвы и не имеющее во взрослом состоянии главного ствола;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4.62. место временного хранения отходов - место, расположенное вблизи источников образования отходов и устроенное в соответствии с </w:t>
      </w:r>
      <w:hyperlink r:id="rId14" w:history="1">
        <w:proofErr w:type="spellStart"/>
        <w:r>
          <w:rPr>
            <w:rStyle w:val="a3"/>
            <w:rFonts w:ascii="Times New Roman" w:hAnsi="Times New Roman"/>
            <w:color w:val="auto"/>
            <w:sz w:val="24"/>
            <w:u w:val="none"/>
          </w:rPr>
          <w:t>СанПиН</w:t>
        </w:r>
        <w:proofErr w:type="spellEnd"/>
        <w:r>
          <w:rPr>
            <w:rStyle w:val="a3"/>
            <w:rFonts w:ascii="Times New Roman" w:hAnsi="Times New Roman"/>
            <w:color w:val="auto"/>
            <w:sz w:val="24"/>
            <w:u w:val="none"/>
          </w:rPr>
          <w:t xml:space="preserve"> 42-128-4690-88</w:t>
        </w:r>
      </w:hyperlink>
      <w:r>
        <w:rPr>
          <w:rFonts w:ascii="Times New Roman" w:hAnsi="Times New Roman"/>
          <w:sz w:val="24"/>
        </w:rPr>
        <w:t xml:space="preserve"> «Санитарные правила содержания территории населенных мест», утвержденными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4.63. мусор - мелкие неоднородные сухие или влажные отходы либо отходы, владелец которых не установлен;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4.65.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4.66. 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4.67.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15"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4.68.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4.69.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4.70.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4.71.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Pr>
          <w:rFonts w:ascii="Times New Roman" w:hAnsi="Times New Roman"/>
          <w:sz w:val="24"/>
        </w:rPr>
        <w:t>включающая</w:t>
      </w:r>
      <w:proofErr w:type="gramEnd"/>
      <w:r>
        <w:rPr>
          <w:rFonts w:ascii="Times New Roman" w:hAnsi="Times New Roman"/>
          <w:sz w:val="24"/>
        </w:rPr>
        <w:t xml:space="preserve"> в том числе и борьбу с болезнями и вредителями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4.72.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4.73. порубочный билет - разрешительный документ, выданный администрацией </w:t>
      </w:r>
      <w:proofErr w:type="spellStart"/>
      <w:r>
        <w:rPr>
          <w:rFonts w:ascii="Times New Roman" w:hAnsi="Times New Roman"/>
          <w:bCs/>
          <w:sz w:val="24"/>
        </w:rPr>
        <w:t>сельскогопоселения</w:t>
      </w:r>
      <w:proofErr w:type="spellEnd"/>
      <w:r>
        <w:rPr>
          <w:rFonts w:ascii="Times New Roman" w:hAnsi="Times New Roman"/>
          <w:sz w:val="24"/>
        </w:rPr>
        <w:t>, дающий право на выполнение работ по вырубке, санитарной и формовочной обрезке зеленых насаждений или по их уничтожению;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4.74. прилегающая территория - земельный участок (или его часть) с газонами, малыми архитектурными формами, иными объектами благоустройства и озеленения, </w:t>
      </w:r>
      <w:r>
        <w:rPr>
          <w:rFonts w:ascii="Times New Roman" w:hAnsi="Times New Roman"/>
          <w:sz w:val="24"/>
        </w:rPr>
        <w:lastRenderedPageBreak/>
        <w:t>расположенный по периметру части земельного участка, занятой зданием, строением, сооружением, необходимой для их использования;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4.75.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4.76.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4.77.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4.78.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4.79.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4.80. сухостойные деревья и кустарники - деревья и кустарники, утратившие физиологическую устойчивость и подлежащие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4.81. травяной покров - газон, естественная травянистая растительность;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4.82.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4.83.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4.84.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4.86. </w:t>
      </w:r>
      <w:proofErr w:type="spellStart"/>
      <w:r>
        <w:rPr>
          <w:rFonts w:ascii="Times New Roman" w:hAnsi="Times New Roman"/>
          <w:sz w:val="24"/>
        </w:rPr>
        <w:t>пруд-копань</w:t>
      </w:r>
      <w:proofErr w:type="spellEnd"/>
      <w:r>
        <w:rPr>
          <w:rFonts w:ascii="Times New Roman" w:hAnsi="Times New Roman"/>
          <w:sz w:val="24"/>
        </w:rPr>
        <w:t xml:space="preserve"> - небольшой искусственный водоем в специально выкопанном углублении на поверхности земли, предназначенный для накопления и хранения воды для различных хозяйственных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4.87. домашние животные - группы животных, содержащихся гражданами в квартирах, жилых домах и относящихся к ним территориях, а также экзотические животные (кошки, собаки, пушные звери, змеи, ящерицы, грызуны, птицы и прочие), в том числе используемых для производства традиционных продуктов питания (пушные зверьки, птицы, рыбы, пчелы и другие животные); </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4.88. 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rPr>
          <w:rFonts w:ascii="Times New Roman" w:hAnsi="Times New Roman"/>
          <w:sz w:val="24"/>
        </w:rPr>
        <w:t>легковозводимых</w:t>
      </w:r>
      <w:proofErr w:type="spellEnd"/>
      <w:r>
        <w:rPr>
          <w:rFonts w:ascii="Times New Roman" w:hAnsi="Times New Roman"/>
          <w:sz w:val="24"/>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w:t>
      </w:r>
      <w:proofErr w:type="gramEnd"/>
      <w:r>
        <w:rPr>
          <w:rFonts w:ascii="Times New Roman" w:hAnsi="Times New Roman"/>
          <w:sz w:val="24"/>
        </w:rPr>
        <w:t xml:space="preserve"> характера.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5. </w:t>
      </w:r>
      <w:proofErr w:type="gramStart"/>
      <w:r>
        <w:rPr>
          <w:rFonts w:ascii="Times New Roman" w:hAnsi="Times New Roman"/>
          <w:sz w:val="24"/>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Pr>
          <w:rFonts w:ascii="Times New Roman" w:hAnsi="Times New Roman"/>
          <w:sz w:val="24"/>
        </w:rPr>
        <w:t>маломобильных</w:t>
      </w:r>
      <w:proofErr w:type="spellEnd"/>
      <w:r>
        <w:rPr>
          <w:rFonts w:ascii="Times New Roman" w:hAnsi="Times New Roman"/>
          <w:sz w:val="24"/>
        </w:rPr>
        <w:t xml:space="preserve"> групп населения по территории </w:t>
      </w:r>
      <w:r>
        <w:rPr>
          <w:rFonts w:ascii="Times New Roman" w:hAnsi="Times New Roman"/>
          <w:bCs/>
          <w:sz w:val="24"/>
        </w:rPr>
        <w:t>муниципального образования</w:t>
      </w:r>
      <w:r>
        <w:rPr>
          <w:rFonts w:ascii="Times New Roman" w:hAnsi="Times New Roman"/>
          <w:sz w:val="24"/>
        </w:rPr>
        <w:t>.</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 </w:t>
      </w:r>
      <w:proofErr w:type="gramStart"/>
      <w:r>
        <w:rPr>
          <w:rFonts w:ascii="Times New Roman" w:hAnsi="Times New Roman"/>
          <w:sz w:val="24"/>
        </w:rPr>
        <w:t xml:space="preserve">Действие настоящих Правил распространяется на отношения в части охраны зеленых насаждений, расположенных на землях населенных пунктов в границах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r>
        <w:rPr>
          <w:rFonts w:ascii="Times New Roman" w:hAnsi="Times New Roman"/>
          <w:sz w:val="24"/>
        </w:rPr>
        <w:t>,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w:t>
      </w:r>
      <w:proofErr w:type="gramEnd"/>
      <w:r>
        <w:rPr>
          <w:rFonts w:ascii="Times New Roman" w:hAnsi="Times New Roman"/>
          <w:sz w:val="24"/>
        </w:rPr>
        <w:t xml:space="preserve"> подсобного хозяйства, и участков, предоставленных садоводческим, огородническим или дачным некоммерческим объединениям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w:t>
      </w:r>
      <w:r>
        <w:rPr>
          <w:rFonts w:ascii="Times New Roman" w:hAnsi="Times New Roman"/>
          <w:bCs/>
          <w:sz w:val="24"/>
        </w:rPr>
        <w:t xml:space="preserve">сельского поселения </w:t>
      </w:r>
      <w:r>
        <w:rPr>
          <w:rFonts w:ascii="Times New Roman" w:hAnsi="Times New Roman"/>
          <w:sz w:val="24"/>
        </w:rPr>
        <w:t>в отдельный перечень древесных пород, требующих особой охраны.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Рязанской области, а также на особо охраняемых природных территориях.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 w:name="Par112"/>
      <w:bookmarkEnd w:id="1"/>
      <w:r>
        <w:rPr>
          <w:rFonts w:ascii="Times New Roman" w:hAnsi="Times New Roman"/>
          <w:sz w:val="24"/>
        </w:rPr>
        <w:t>Раздел 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ЭЛЕМЕНТЫ БЛАГОУСТРОЙСТВА ТЕРРИТОРИИ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2" w:name="Par116"/>
      <w:bookmarkEnd w:id="2"/>
      <w:r>
        <w:rPr>
          <w:rFonts w:ascii="Times New Roman" w:hAnsi="Times New Roman"/>
          <w:sz w:val="24"/>
        </w:rPr>
        <w:t>7.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r>
        <w:rPr>
          <w:rFonts w:ascii="Times New Roman" w:hAnsi="Times New Roman"/>
          <w:sz w:val="24"/>
        </w:rPr>
        <w:t xml:space="preserve">7.1. </w:t>
      </w:r>
      <w:proofErr w:type="gramStart"/>
      <w:r>
        <w:rPr>
          <w:rFonts w:ascii="Times New Roman" w:hAnsi="Times New Roman"/>
          <w:sz w:val="24"/>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bCs/>
          <w:sz w:val="24"/>
        </w:rPr>
        <w:t>муниципального образования - Окское сельское поселение Рязанского муниципального района Рязанской области.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7.2. Местоположение и границы озелененных территорий определяются генеральным </w:t>
      </w:r>
      <w:hyperlink r:id="rId16" w:history="1">
        <w:r>
          <w:rPr>
            <w:rStyle w:val="a3"/>
            <w:rFonts w:ascii="Times New Roman" w:hAnsi="Times New Roman"/>
            <w:color w:val="auto"/>
            <w:sz w:val="24"/>
            <w:u w:val="none"/>
          </w:rPr>
          <w:t>планом</w:t>
        </w:r>
      </w:hyperlink>
      <w:r>
        <w:t xml:space="preserve"> </w:t>
      </w:r>
      <w:r>
        <w:rPr>
          <w:rFonts w:ascii="Times New Roman" w:hAnsi="Times New Roman"/>
          <w:bCs/>
          <w:sz w:val="24"/>
        </w:rPr>
        <w:t xml:space="preserve">муниципального образования </w:t>
      </w:r>
      <w:r>
        <w:rPr>
          <w:rFonts w:ascii="Times New Roman" w:hAnsi="Times New Roman"/>
          <w:sz w:val="24"/>
        </w:rPr>
        <w:t xml:space="preserve">и </w:t>
      </w:r>
      <w:hyperlink r:id="rId17" w:history="1">
        <w:r>
          <w:rPr>
            <w:rStyle w:val="a3"/>
            <w:rFonts w:ascii="Times New Roman" w:hAnsi="Times New Roman"/>
            <w:color w:val="auto"/>
            <w:sz w:val="24"/>
            <w:u w:val="none"/>
          </w:rPr>
          <w:t>Правилами</w:t>
        </w:r>
      </w:hyperlink>
      <w:r>
        <w:rPr>
          <w:rFonts w:ascii="Times New Roman" w:hAnsi="Times New Roman"/>
          <w:sz w:val="24"/>
        </w:rPr>
        <w:t xml:space="preserve"> землепользования и застройки на территории </w:t>
      </w:r>
      <w:r>
        <w:rPr>
          <w:rFonts w:ascii="Times New Roman" w:hAnsi="Times New Roman"/>
          <w:bCs/>
          <w:sz w:val="24"/>
        </w:rPr>
        <w:t>муниципального образования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7.3. Создание и содержание зеленых насаждений осуществляется за счет средств местного бюджета (бюджета </w:t>
      </w:r>
      <w:r>
        <w:rPr>
          <w:rFonts w:ascii="Times New Roman" w:hAnsi="Times New Roman"/>
          <w:bCs/>
          <w:sz w:val="24"/>
        </w:rPr>
        <w:t>муниципального образования</w:t>
      </w:r>
      <w:r>
        <w:rPr>
          <w:rFonts w:ascii="Times New Roman" w:hAnsi="Times New Roman"/>
          <w:sz w:val="24"/>
        </w:rPr>
        <w:t xml:space="preserve">) специализированными организациями по договорам, заключаемых в соответствии с действующим законодательством с администрацией </w:t>
      </w:r>
      <w:r>
        <w:rPr>
          <w:rFonts w:ascii="Times New Roman" w:hAnsi="Times New Roman"/>
          <w:bCs/>
          <w:sz w:val="24"/>
        </w:rPr>
        <w:t xml:space="preserve">сельского поселения </w:t>
      </w:r>
      <w:r>
        <w:rPr>
          <w:rFonts w:ascii="Times New Roman" w:hAnsi="Times New Roman"/>
          <w:sz w:val="24"/>
        </w:rPr>
        <w:t>в пределах средств, предусмотренных в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bCs/>
          <w:sz w:val="24"/>
        </w:rPr>
      </w:pPr>
      <w:bookmarkStart w:id="3" w:name="Par124"/>
      <w:bookmarkEnd w:id="3"/>
      <w:r>
        <w:rPr>
          <w:rFonts w:ascii="Times New Roman" w:hAnsi="Times New Roman"/>
          <w:sz w:val="24"/>
        </w:rPr>
        <w:t xml:space="preserve">7.4.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Pr>
          <w:rFonts w:ascii="Times New Roman" w:hAnsi="Times New Roman"/>
          <w:bCs/>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 </w:t>
      </w:r>
      <w:bookmarkStart w:id="4" w:name="Par126"/>
      <w:bookmarkEnd w:id="4"/>
      <w:r>
        <w:rPr>
          <w:rFonts w:ascii="Times New Roman" w:hAnsi="Times New Roman"/>
          <w:sz w:val="24"/>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 Создание и содержание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8.1. Строительство, реконструкция, капитальный ремонт объектов капитального строительства на территории муниципального образования должны включать комплекс работ по созданию, реконструкции, капитальному ремонту объектов озеленения, полную </w:t>
      </w:r>
      <w:r>
        <w:rPr>
          <w:rFonts w:ascii="Times New Roman" w:hAnsi="Times New Roman"/>
          <w:sz w:val="24"/>
        </w:rPr>
        <w:lastRenderedPageBreak/>
        <w:t>или частичную замену либо восстановление существующих зеленых насаждений с полным комплексом подготовительных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8.3.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sz w:val="24"/>
        </w:rPr>
        <w:t>комов</w:t>
      </w:r>
      <w:proofErr w:type="spellEnd"/>
      <w:r>
        <w:rPr>
          <w:rFonts w:ascii="Times New Roman" w:hAnsi="Times New Roman"/>
          <w:sz w:val="24"/>
        </w:rPr>
        <w:t>, ям и траншей для посадки насаждений (Приложение № 1 к настоящим Правилам). Рекомендуется соблюдать максимальное количество насаждений на различных территориях населенного пункта (Приложение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(Приложение №№ 3, 4, 6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сельских экосистем к </w:t>
      </w:r>
      <w:proofErr w:type="spellStart"/>
      <w:r>
        <w:rPr>
          <w:rFonts w:ascii="Times New Roman" w:hAnsi="Times New Roman"/>
          <w:sz w:val="24"/>
        </w:rPr>
        <w:t>саморегуляции</w:t>
      </w:r>
      <w:proofErr w:type="spellEnd"/>
      <w:r>
        <w:rPr>
          <w:rFonts w:ascii="Times New Roman" w:hAnsi="Times New Roman"/>
          <w:sz w:val="24"/>
        </w:rPr>
        <w:t>. Для обеспечения жизнеспособности насаждений и озеленяемых территорий населенного пункта обычно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учитывать степень техногенных нагрузок от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8.3.1.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8.3.2.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Для защиты от ветра рекомендуется использовать зеленые насаждения ажурной конструкции с вертикальной сомкнутостью полога 60 - 70%.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Шумозащитные</w:t>
      </w:r>
      <w:proofErr w:type="spellEnd"/>
      <w:r>
        <w:rPr>
          <w:rFonts w:ascii="Times New Roman" w:hAnsi="Times New Roman"/>
          <w:sz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hAnsi="Times New Roman"/>
          <w:sz w:val="24"/>
        </w:rPr>
        <w:t>подкроновое</w:t>
      </w:r>
      <w:proofErr w:type="spellEnd"/>
      <w:r>
        <w:rPr>
          <w:rFonts w:ascii="Times New Roman" w:hAnsi="Times New Roman"/>
          <w:sz w:val="24"/>
        </w:rPr>
        <w:t xml:space="preserve"> пространство следует заполнять рядами кустарника. Ожидаемый уровень снижения шума указан в Приложения № 5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sz w:val="24"/>
        </w:rPr>
        <w:t>несмыкание</w:t>
      </w:r>
      <w:proofErr w:type="spellEnd"/>
      <w:r>
        <w:rPr>
          <w:rFonts w:ascii="Times New Roman" w:hAnsi="Times New Roman"/>
          <w:sz w:val="24"/>
        </w:rPr>
        <w:t xml:space="preserve"> крон).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Посадка деревьев и кустарников, посев трав и цветов производится: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при строительстве, реконструкции, капитальном ремонте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8.6. Работы по содержанию зеленых насаждений осуществляются: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муниципальной собственности муниципального образования и переданных во владение и (или) пользование, пользователями указанных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озелененных территориях, за исключением земельных участков, переданных во владение и (или) пользование – администрацией </w:t>
      </w:r>
      <w:r>
        <w:rPr>
          <w:rFonts w:ascii="Times New Roman" w:hAnsi="Times New Roman"/>
          <w:bCs/>
          <w:sz w:val="24"/>
        </w:rPr>
        <w:t>сельского поселения</w:t>
      </w:r>
      <w:r>
        <w:rPr>
          <w:rFonts w:ascii="Times New Roman" w:hAnsi="Times New Roman"/>
          <w:sz w:val="24"/>
        </w:rPr>
        <w:t xml:space="preserve">.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В отношении зеленых насаждений, расположенных на озелененных территориях, выполняются следующие виды работ по их содержанию: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вырубка сухих, аварийных и потерявших декоративный вид деревьев и кустарников с корчевкой пней;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устройство газонов с подсыпкой растительной земли и посевом газонных трав;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Pr>
          <w:rFonts w:ascii="Times New Roman" w:hAnsi="Times New Roman"/>
          <w:sz w:val="24"/>
        </w:rPr>
        <w:t>кронирование</w:t>
      </w:r>
      <w:proofErr w:type="spellEnd"/>
      <w:r>
        <w:rPr>
          <w:rFonts w:ascii="Times New Roman" w:hAnsi="Times New Roman"/>
          <w:sz w:val="24"/>
        </w:rPr>
        <w:t xml:space="preserve"> живой изгороди, лечение ран; выкапывание, очистка, сортировка луковиц, клубнелуковиц, корневищ;</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поднятие и укладка металлических решеток на лунках деревьев; прочистка и промывка газонного борта;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уходу за цветочными вазами.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8.8. Порядок проведения и приемки работ по созданию и содержанию зеленых насаждений устанавливается администрацией </w:t>
      </w:r>
      <w:r>
        <w:rPr>
          <w:rFonts w:ascii="Times New Roman" w:hAnsi="Times New Roman"/>
          <w:bCs/>
          <w:sz w:val="24"/>
        </w:rPr>
        <w:t>сельского поселения</w:t>
      </w:r>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 Охрана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9.1. На озелененных территориях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ходить и лежать на газонах и в молодых лесных посадках;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самовольно вырубать деревья и кустарники;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ломать деревья, кустарники, сучья и ветви, срывать листья и цветы, сбивать и собирать плоды;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разбивать палатки и разводить костры;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засорять газоны, цветники, дорожки и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портить скамейки, ограды;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ездить на велосипедах, мотоциклах, лошадях, тракторах и автомашинах;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автотранспортные средства, стирать белье, а также купать животных в водоемах, расположенных на территории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парковать автотранспортные средства на газонах;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пасти скот;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производить строительные и ремонтные работы без ограждений насаждений щитами, гарантирующими защиту их от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обнажать корни деревьев на расстоянии ближе 1,5 м от ствола и засыпать шейки деревьев землей или строительным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добывать растительную землю, песок и производить другие раскопки;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выгуливать и отпускать с поводка собак в парках, лесопарках, скверах и иных территориях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листву и мусор.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9.2.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Pr>
          <w:rFonts w:ascii="Times New Roman" w:hAnsi="Times New Roman"/>
          <w:bCs/>
          <w:sz w:val="24"/>
        </w:rPr>
        <w:t>муниципального образовани</w:t>
      </w:r>
      <w:proofErr w:type="gramStart"/>
      <w:r>
        <w:rPr>
          <w:rFonts w:ascii="Times New Roman" w:hAnsi="Times New Roman"/>
          <w:bCs/>
          <w:sz w:val="24"/>
        </w:rPr>
        <w:t>я</w:t>
      </w:r>
      <w:r>
        <w:rPr>
          <w:rFonts w:ascii="Times New Roman" w:hAnsi="Times New Roman"/>
          <w:sz w:val="24"/>
        </w:rPr>
        <w:t>(</w:t>
      </w:r>
      <w:proofErr w:type="gramEnd"/>
      <w:r>
        <w:rPr>
          <w:rFonts w:ascii="Times New Roman" w:hAnsi="Times New Roman"/>
          <w:sz w:val="24"/>
        </w:rPr>
        <w:t>далее - плата), которая исчисляется в порядке, установленном на территории сельского поселения. При несанкционированной вырубке (уничтожении) зеленых насаждений плата рассчитывается в пятикратном размере.</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5" w:name="Par170"/>
      <w:bookmarkEnd w:id="5"/>
      <w:r>
        <w:rPr>
          <w:rFonts w:ascii="Times New Roman" w:hAnsi="Times New Roman"/>
          <w:sz w:val="24"/>
        </w:rPr>
        <w:t>10. Оформление порубочного билета.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 Лица, осуществляющие хозяйственную и иную деятельность на территории муниципального образования, для которой требуется вырубка (уничтожение) зеленых насаждений, для получения порубочного билета подают в администрацию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10.2. К заявлению прилагаются: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правоустанавливающие документы на земельный участок;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градостроительный план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информация о сроке выполнения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банковские реквизиты заявителя.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10.3. Администрация сельского поселения в течение десяти рабочих дней со дня подачи заявления производит расчет размера платы </w:t>
      </w:r>
      <w:proofErr w:type="gramStart"/>
      <w:r>
        <w:rPr>
          <w:rFonts w:ascii="Times New Roman" w:hAnsi="Times New Roman"/>
          <w:sz w:val="24"/>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Pr>
          <w:rFonts w:ascii="Times New Roman" w:hAnsi="Times New Roman"/>
          <w:sz w:val="24"/>
        </w:rPr>
        <w:t xml:space="preserve"> муниципального образования, утвержденным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Для расчета размера платы администрация сельского поселения может составлять и утверждать перечень дополнительных древесных пород по их ценности.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10.4. Администрация сельского поселения в соответствии с актом обследования по форме согласно Приложению № 7 к настоящим правилам, а также после внесения платы выдает заявителю порубочный билет, согласно Приложению № 8 к настоящим правилам, в течение трех дней. Форма акта обследования разрабатывается и утверждается администрацией сельского поселения. Администрация сельского поселения ведет учет оформленных порубочных билетов.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10.5. Плата вносится на единый счет местного бюджета (бюджета муниципального образования) с указанием назначения платежа.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10.6. Процедура оформления порубочного билета осуществляется бесплатно.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w:t>
      </w:r>
      <w:r>
        <w:rPr>
          <w:rFonts w:ascii="Times New Roman" w:hAnsi="Times New Roman"/>
          <w:sz w:val="24"/>
        </w:rPr>
        <w:lastRenderedPageBreak/>
        <w:t>билета, который должен быть оформлен в течение пяти дней со дня окончания произведенных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10.10. Основаниями для отказа в выдаче порубочного билета служат: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неполный состав сведений в заявлении и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недостоверных данных в представленных документах;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особый статус зеленых насаждений, предполагаемых для вырубки (уничтожения):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объекты растительного мира, занесенные в Красную книгу Российской Федерации и (или) Красную книгу Рязанской области, произрастающие в естественных условиях;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памятники историко-культурного наследия;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деревья, кустарники, лианы, имеющие историческую и эстетическую ценность как неотъемлемые элементы ландшафта.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10.12. Порядок выдачи и учета порубочных билетов, форма порубочного билета утверждаются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10.13. Категория деревьев, подлежащих санитарной вырубке, определяется в соответствии с </w:t>
      </w:r>
      <w:hyperlink r:id="rId18" w:anchor="Par720" w:history="1">
        <w:r>
          <w:rPr>
            <w:rStyle w:val="a3"/>
            <w:rFonts w:ascii="Times New Roman" w:hAnsi="Times New Roman"/>
            <w:color w:val="auto"/>
            <w:sz w:val="24"/>
            <w:u w:val="none"/>
          </w:rPr>
          <w:t>признаками</w:t>
        </w:r>
      </w:hyperlink>
      <w:r>
        <w:rPr>
          <w:rFonts w:ascii="Times New Roman" w:hAnsi="Times New Roman"/>
          <w:sz w:val="24"/>
        </w:rPr>
        <w:t xml:space="preserve"> согласно Приложению №9 к настоящим Правилам.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6" w:name="Par195"/>
      <w:bookmarkEnd w:id="6"/>
      <w:r>
        <w:rPr>
          <w:rFonts w:ascii="Times New Roman" w:hAnsi="Times New Roman"/>
          <w:sz w:val="24"/>
        </w:rPr>
        <w:t>11. Компенсационное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11.1. Компенсационное озеленение производится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муниципального образования,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11.3. При формировании администрацией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11.5. Видовой состав и возраст зеленых насаждений, высаживаемых на территории муниципального образования в порядке компенсационного озеленения, устанавливаются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11.6. Параметры посадочного материала должны быть не менее: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 субтропических ценных растений высота - 1,5 - 2 м, ком земли - 1,0 </w:t>
      </w:r>
      <w:proofErr w:type="spellStart"/>
      <w:r>
        <w:rPr>
          <w:rFonts w:ascii="Times New Roman" w:hAnsi="Times New Roman"/>
          <w:sz w:val="24"/>
        </w:rPr>
        <w:t>x</w:t>
      </w:r>
      <w:proofErr w:type="spellEnd"/>
      <w:r>
        <w:rPr>
          <w:rFonts w:ascii="Times New Roman" w:hAnsi="Times New Roman"/>
          <w:sz w:val="24"/>
        </w:rPr>
        <w:t xml:space="preserve"> 0,8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 субтропических растений длина окружности ствола - 8 - 10 см, высота - 2 - 3 м, ком земли - 0,5 </w:t>
      </w:r>
      <w:proofErr w:type="spellStart"/>
      <w:r>
        <w:rPr>
          <w:rFonts w:ascii="Times New Roman" w:hAnsi="Times New Roman"/>
          <w:sz w:val="24"/>
        </w:rPr>
        <w:t>x</w:t>
      </w:r>
      <w:proofErr w:type="spellEnd"/>
      <w:r>
        <w:rPr>
          <w:rFonts w:ascii="Times New Roman" w:hAnsi="Times New Roman"/>
          <w:sz w:val="24"/>
        </w:rPr>
        <w:t xml:space="preserve">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 деревьев хвойных высота - 1,5 - 1,7 м, ком земли - 0,8 </w:t>
      </w:r>
      <w:proofErr w:type="spellStart"/>
      <w:r>
        <w:rPr>
          <w:rFonts w:ascii="Times New Roman" w:hAnsi="Times New Roman"/>
          <w:sz w:val="24"/>
        </w:rPr>
        <w:t>x</w:t>
      </w:r>
      <w:proofErr w:type="spellEnd"/>
      <w:r>
        <w:rPr>
          <w:rFonts w:ascii="Times New Roman" w:hAnsi="Times New Roman"/>
          <w:sz w:val="24"/>
        </w:rPr>
        <w:t xml:space="preserve"> 0,6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 деревьев лиственных 1-й группы длина окружности ствола - 8 - 10 см, ком земли - 0,5 </w:t>
      </w:r>
      <w:proofErr w:type="spellStart"/>
      <w:r>
        <w:rPr>
          <w:rFonts w:ascii="Times New Roman" w:hAnsi="Times New Roman"/>
          <w:sz w:val="24"/>
        </w:rPr>
        <w:t>x</w:t>
      </w:r>
      <w:proofErr w:type="spellEnd"/>
      <w:r>
        <w:rPr>
          <w:rFonts w:ascii="Times New Roman" w:hAnsi="Times New Roman"/>
          <w:sz w:val="24"/>
        </w:rPr>
        <w:t xml:space="preserve">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у деревьев лиственных 2-й группы длина окружности ствола - 8 - 10 см, ком земли - 0,5 </w:t>
      </w:r>
      <w:proofErr w:type="spellStart"/>
      <w:r>
        <w:rPr>
          <w:rFonts w:ascii="Times New Roman" w:hAnsi="Times New Roman"/>
          <w:sz w:val="24"/>
        </w:rPr>
        <w:t>x</w:t>
      </w:r>
      <w:proofErr w:type="spellEnd"/>
      <w:r>
        <w:rPr>
          <w:rFonts w:ascii="Times New Roman" w:hAnsi="Times New Roman"/>
          <w:sz w:val="24"/>
        </w:rPr>
        <w:t xml:space="preserve">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 деревьев лиственных 3-й группы длина окружности ствола - 8 - 10 см, ком земли - 0,5 </w:t>
      </w:r>
      <w:proofErr w:type="spellStart"/>
      <w:r>
        <w:rPr>
          <w:rFonts w:ascii="Times New Roman" w:hAnsi="Times New Roman"/>
          <w:sz w:val="24"/>
        </w:rPr>
        <w:t>x</w:t>
      </w:r>
      <w:proofErr w:type="spellEnd"/>
      <w:r>
        <w:rPr>
          <w:rFonts w:ascii="Times New Roman" w:hAnsi="Times New Roman"/>
          <w:sz w:val="24"/>
        </w:rPr>
        <w:t xml:space="preserve"> 0,4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 кустарников высота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Длина окружности ствола измеряется на высоте 1,3 - 1,5 м.</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7" w:name="Par211"/>
      <w:bookmarkEnd w:id="7"/>
      <w:r>
        <w:rPr>
          <w:rFonts w:ascii="Times New Roman" w:hAnsi="Times New Roman"/>
          <w:sz w:val="24"/>
        </w:rPr>
        <w:t>12. Учет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12.1. Учет зеленых насаждений ведется в целях: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эффективного содержания и охраны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обеспеченности муниципального образования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состоянием и использованием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своевременного выявления аварийно опасных деревьев, сухостойных деревьев и кустарников, принятия решений об их вырубке;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определения ущерба, нанесенного зеленым насаждениям;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12.2. Учет зеленых насаждений ведется на основании данных инвентаризации.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12.3. Инвентаризация зеленых насаждений проводится не реже чем один раз в 10 лет.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12.4. Проведение инвентаризации зеленых насаждений осуществляется администрацией сельского поселения на основании издаваемых администрацией сельского поселения муниципальных правовых актов по вопросам организации и проведения инвентаризации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12.5. Администрация сельского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муниципального образования,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12.6. Администрация сельского поселения ведет реестр зеленых насаждений, который содержит информацию: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расположении земельных участков, занятых зелеными насаждениями;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 их площади;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целевом назначении таких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характеристике зеленых насаждений: жизненной форме, видовой принадлежности, возрасте, природоохранном статусе.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12.7. Порядок ведения реестра зеленых насаждений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12.8. Реестр зеленых насаждений размещается на </w:t>
      </w:r>
      <w:proofErr w:type="gramStart"/>
      <w:r>
        <w:rPr>
          <w:rFonts w:ascii="Times New Roman" w:hAnsi="Times New Roman"/>
          <w:sz w:val="24"/>
        </w:rPr>
        <w:t>официальном</w:t>
      </w:r>
      <w:proofErr w:type="gramEnd"/>
      <w:r>
        <w:rPr>
          <w:rFonts w:ascii="Times New Roman" w:hAnsi="Times New Roman"/>
          <w:sz w:val="24"/>
        </w:rPr>
        <w:t xml:space="preserve"> </w:t>
      </w:r>
      <w:proofErr w:type="spellStart"/>
      <w:r>
        <w:rPr>
          <w:rFonts w:ascii="Times New Roman" w:hAnsi="Times New Roman"/>
          <w:sz w:val="24"/>
        </w:rPr>
        <w:t>интернет-портале</w:t>
      </w:r>
      <w:proofErr w:type="spellEnd"/>
      <w:r>
        <w:rPr>
          <w:rFonts w:ascii="Times New Roman" w:hAnsi="Times New Roman"/>
          <w:sz w:val="24"/>
        </w:rPr>
        <w:t xml:space="preserve"> администрации </w:t>
      </w:r>
      <w:bookmarkStart w:id="8" w:name="Par230"/>
      <w:bookmarkEnd w:id="8"/>
      <w:r>
        <w:rPr>
          <w:rFonts w:ascii="Times New Roman" w:hAnsi="Times New Roman"/>
          <w:sz w:val="24"/>
        </w:rPr>
        <w:t>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твердые (капитальные) - монолитные или сборные, выполняемые из асфальтобетона, </w:t>
      </w:r>
      <w:proofErr w:type="spellStart"/>
      <w:r>
        <w:rPr>
          <w:rFonts w:ascii="Times New Roman" w:hAnsi="Times New Roman"/>
          <w:sz w:val="24"/>
        </w:rPr>
        <w:t>цементобетона</w:t>
      </w:r>
      <w:proofErr w:type="spellEnd"/>
      <w:r>
        <w:rPr>
          <w:rFonts w:ascii="Times New Roman" w:hAnsi="Times New Roman"/>
          <w:sz w:val="24"/>
        </w:rPr>
        <w:t>, природного камня и т.п.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газонные, выполняемые по специальным технологиям подготовки и посадки травяного покрова;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комбинированные, представляющие сочетания покрытий, указанных выше (например, плитка, утопленная в газон, и т.п.).</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13.2. </w:t>
      </w:r>
      <w:proofErr w:type="gramStart"/>
      <w:r>
        <w:rPr>
          <w:rFonts w:ascii="Times New Roman" w:hAnsi="Times New Roman"/>
          <w:sz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sz w:val="24"/>
        </w:rPr>
        <w:t xml:space="preserve"> газонных и комбинированных, как наиболее </w:t>
      </w:r>
      <w:proofErr w:type="spellStart"/>
      <w:r>
        <w:rPr>
          <w:rFonts w:ascii="Times New Roman" w:hAnsi="Times New Roman"/>
          <w:sz w:val="24"/>
        </w:rPr>
        <w:t>экологичных</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9" w:name="Par242"/>
      <w:bookmarkStart w:id="10" w:name="Par254"/>
      <w:bookmarkEnd w:id="9"/>
      <w:bookmarkEnd w:id="10"/>
      <w:r>
        <w:rPr>
          <w:rFonts w:ascii="Times New Roman" w:hAnsi="Times New Roman"/>
          <w:sz w:val="24"/>
        </w:rPr>
        <w:t>14.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14.1. </w:t>
      </w:r>
      <w:proofErr w:type="gramStart"/>
      <w:r>
        <w:rPr>
          <w:rFonts w:ascii="Times New Roman" w:hAnsi="Times New Roman"/>
          <w:sz w:val="24"/>
        </w:rPr>
        <w:t>В целях благоустройства на территории муниципального образования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14.4.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sz w:val="24"/>
        </w:rPr>
        <w:t>вытаптывания</w:t>
      </w:r>
      <w:proofErr w:type="spellEnd"/>
      <w:r>
        <w:rPr>
          <w:rFonts w:ascii="Times New Roman" w:hAnsi="Times New Roman"/>
          <w:sz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14.5.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1" w:name="Par261"/>
      <w:bookmarkEnd w:id="11"/>
      <w:r>
        <w:rPr>
          <w:rFonts w:ascii="Times New Roman" w:hAnsi="Times New Roman"/>
          <w:sz w:val="24"/>
        </w:rPr>
        <w:t>15. Малые архитектурные формы.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малым архитектурным формам относятся: элементы монументально-декоративного оформления, водные устройства, муниципальная мебель,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санкционированные администрацией сельского поселения малые архитектурные формы подлежат сносу силами или за счет лиц, их установивших. В случае невозможности идентификации владельцев малых архитектурных форм они подлежат принудительному сносу администрацией сельского поселения в порядке, установленном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 Элементы монументально-декоративного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Строительство и установка элементов монументально-декоративного оформления, устрой</w:t>
      </w:r>
      <w:proofErr w:type="gramStart"/>
      <w:r>
        <w:rPr>
          <w:rFonts w:ascii="Times New Roman" w:hAnsi="Times New Roman"/>
          <w:sz w:val="24"/>
        </w:rPr>
        <w:t>ств дл</w:t>
      </w:r>
      <w:proofErr w:type="gramEnd"/>
      <w:r>
        <w:rPr>
          <w:rFonts w:ascii="Times New Roman" w:hAnsi="Times New Roman"/>
          <w:sz w:val="24"/>
        </w:rPr>
        <w:t>я оформления мобильного и вертикального озеленения, коммунально-бытового и технического оборудования на территории поселения в местах общественного пользования допускаются только по согласованию с органами местного самоуправления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15.1.1. К элементам монументально-декоративного оформления поселения относятся скульптурно-архитектурные композиции, монументально-декоративные композиции, монументы, памятные знаки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15.1.2. Окраску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производить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15.2. Водные устройства.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водным устройствам относятся фонтаны, родники, декоративные водоемы.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Строительство фонтанов осуществляется на основании </w:t>
      </w:r>
      <w:proofErr w:type="gramStart"/>
      <w:r>
        <w:rPr>
          <w:rFonts w:ascii="Times New Roman" w:hAnsi="Times New Roman"/>
          <w:sz w:val="24"/>
        </w:rPr>
        <w:t>индивидуальных проектов</w:t>
      </w:r>
      <w:proofErr w:type="gram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Родники на территории муниципального образования должны соответствовать качеству воды согласно требованиям </w:t>
      </w:r>
      <w:hyperlink r:id="rId19" w:history="1">
        <w:proofErr w:type="spellStart"/>
        <w:r>
          <w:rPr>
            <w:rStyle w:val="a3"/>
            <w:rFonts w:ascii="Times New Roman" w:hAnsi="Times New Roman"/>
            <w:color w:val="auto"/>
            <w:sz w:val="24"/>
            <w:u w:val="none"/>
          </w:rPr>
          <w:t>СанПиНов</w:t>
        </w:r>
        <w:proofErr w:type="spellEnd"/>
      </w:hyperlink>
      <w:r>
        <w:rPr>
          <w:rFonts w:ascii="Times New Roman" w:hAnsi="Times New Roman"/>
          <w:sz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15.3. Муниципальная мебель.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муниципальной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Высоту скамьи для отдыха взрослого человека от уровня покрытия до плоскости сидения принимать в пределах 420 - 480 мм. Поверхности скамьи для отдыха необходимо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территории особо охраняемых природных </w:t>
      </w:r>
      <w:proofErr w:type="gramStart"/>
      <w:r>
        <w:rPr>
          <w:rFonts w:ascii="Times New Roman" w:hAnsi="Times New Roman"/>
          <w:sz w:val="24"/>
        </w:rPr>
        <w:t>территорий</w:t>
      </w:r>
      <w:proofErr w:type="gramEnd"/>
      <w:r>
        <w:rPr>
          <w:rFonts w:ascii="Times New Roman" w:hAnsi="Times New Roman"/>
          <w:sz w:val="24"/>
        </w:rPr>
        <w:t xml:space="preserve"> возможно выполнять скамьи и столы из древесных пней-срубов, бревен и плах, не имеющих сколов и острых углов.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15.4. Уличное коммунально-бытовое и техническое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Pr>
          <w:rFonts w:ascii="Times New Roman" w:hAnsi="Times New Roman"/>
          <w:sz w:val="24"/>
        </w:rPr>
        <w:t>экологичность</w:t>
      </w:r>
      <w:proofErr w:type="spellEnd"/>
      <w:r>
        <w:rPr>
          <w:rFonts w:ascii="Times New Roman" w:hAnsi="Times New Roman"/>
          <w:sz w:val="24"/>
        </w:rPr>
        <w:t>, безопасность (отсутствие острых углов), удобство в пользовании, легкость очистки,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Pr>
          <w:rFonts w:ascii="Times New Roman" w:hAnsi="Times New Roman"/>
          <w:sz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sz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 Детские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Детские площадки предназначены для игр и активного отдыха детей разных возрастов: </w:t>
      </w:r>
      <w:proofErr w:type="spellStart"/>
      <w:r>
        <w:rPr>
          <w:rFonts w:ascii="Times New Roman" w:hAnsi="Times New Roman"/>
          <w:sz w:val="24"/>
        </w:rPr>
        <w:t>преддошкольного</w:t>
      </w:r>
      <w:proofErr w:type="spellEnd"/>
      <w:r>
        <w:rPr>
          <w:rFonts w:ascii="Times New Roman" w:hAnsi="Times New Roman"/>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рекомендуются организация спортивно-игровых комплексов (</w:t>
      </w:r>
      <w:proofErr w:type="spellStart"/>
      <w:r>
        <w:rPr>
          <w:rFonts w:ascii="Times New Roman" w:hAnsi="Times New Roman"/>
          <w:sz w:val="24"/>
        </w:rPr>
        <w:t>микроскалодромы</w:t>
      </w:r>
      <w:proofErr w:type="spellEnd"/>
      <w:r>
        <w:rPr>
          <w:rFonts w:ascii="Times New Roman" w:hAnsi="Times New Roman"/>
          <w:sz w:val="24"/>
        </w:rPr>
        <w:t>, велодромы и т.п.) и оборудование специальных мест для катания на самокатах, роликовых досках и коньках.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16.1.1. </w:t>
      </w:r>
      <w:proofErr w:type="gramStart"/>
      <w:r>
        <w:rPr>
          <w:rFonts w:ascii="Times New Roman" w:hAnsi="Times New Roman"/>
          <w:sz w:val="24"/>
        </w:rPr>
        <w:t xml:space="preserve">Расстояние от окон жилых домов и общественных зданий до границ детских площадок дошкольного возраста установить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hAnsi="Times New Roman"/>
          <w:sz w:val="24"/>
        </w:rPr>
        <w:t>преддошкольного</w:t>
      </w:r>
      <w:proofErr w:type="spellEnd"/>
      <w:r>
        <w:rPr>
          <w:rFonts w:ascii="Times New Roman" w:hAnsi="Times New Roman"/>
          <w:sz w:val="24"/>
        </w:rPr>
        <w:t xml:space="preserve"> возраста необходимо размещать на участке жилой застройки, площадки для младшего и среднего школьного</w:t>
      </w:r>
      <w:proofErr w:type="gramEnd"/>
      <w:r>
        <w:rPr>
          <w:rFonts w:ascii="Times New Roman" w:hAnsi="Times New Roman"/>
          <w:sz w:val="24"/>
        </w:rPr>
        <w:t xml:space="preserve">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16.1.2. Площадки для игр детей на территориях жилого назначения проектировать из расчета 0,5 - 0,7 кв. м на 1 жителя. Размеры и условия размещения площадок проектировать в зависимости от возрастных групп детей и места размещения жилой застройки в муниципальном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16.1.3. Площадки детей </w:t>
      </w:r>
      <w:proofErr w:type="spellStart"/>
      <w:r>
        <w:rPr>
          <w:rFonts w:ascii="Times New Roman" w:hAnsi="Times New Roman"/>
          <w:sz w:val="24"/>
        </w:rPr>
        <w:t>преддошкольного</w:t>
      </w:r>
      <w:proofErr w:type="spellEnd"/>
      <w:r>
        <w:rPr>
          <w:rFonts w:ascii="Times New Roman" w:hAnsi="Times New Roman"/>
          <w:sz w:val="24"/>
        </w:rPr>
        <w:t xml:space="preserve"> возраста могут иметь незначительные размеры (50 - 75 кв. м), размещаться отдельно или совмещаться с площадками для тихого отдыха взрослых, в этом случае общая площадь площадки должна быть не менее 80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16.1.4. Оптимальный размер игровых площадок для детей дошкольного возраста - 70 - 150 кв. м, школьного возраста - 100 - 300 кв. м, комплексных игровых площадок - 900 - 1600 кв. 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16.1.5.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16.1.6.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rFonts w:ascii="Times New Roman" w:hAnsi="Times New Roman"/>
          <w:sz w:val="24"/>
        </w:rPr>
        <w:t>дств пр</w:t>
      </w:r>
      <w:proofErr w:type="gramEnd"/>
      <w:r>
        <w:rPr>
          <w:rFonts w:ascii="Times New Roman" w:hAnsi="Times New Roman"/>
          <w:sz w:val="24"/>
        </w:rPr>
        <w:t xml:space="preserve">именяется </w:t>
      </w:r>
      <w:proofErr w:type="spellStart"/>
      <w:r>
        <w:rPr>
          <w:rFonts w:ascii="Times New Roman" w:hAnsi="Times New Roman"/>
          <w:sz w:val="24"/>
        </w:rPr>
        <w:t>СанПиН</w:t>
      </w:r>
      <w:proofErr w:type="spellEnd"/>
      <w:r>
        <w:rPr>
          <w:rFonts w:ascii="Times New Roman" w:hAnsi="Times New Roman"/>
          <w:sz w:val="24"/>
        </w:rPr>
        <w:t xml:space="preserve">, площадок мусоросборников - 15 м, </w:t>
      </w:r>
      <w:proofErr w:type="spellStart"/>
      <w:r>
        <w:rPr>
          <w:rFonts w:ascii="Times New Roman" w:hAnsi="Times New Roman"/>
          <w:sz w:val="24"/>
        </w:rPr>
        <w:t>отстойно-разворотных</w:t>
      </w:r>
      <w:proofErr w:type="spellEnd"/>
      <w:r>
        <w:rPr>
          <w:rFonts w:ascii="Times New Roman" w:hAnsi="Times New Roman"/>
          <w:sz w:val="24"/>
        </w:rPr>
        <w:t xml:space="preserve"> площадок на конечных остановках маршрутов пассажирского транспорта - не менее 50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Pr>
          <w:rFonts w:ascii="Times New Roman" w:hAnsi="Times New Roman"/>
          <w:sz w:val="24"/>
        </w:rPr>
        <w:lastRenderedPageBreak/>
        <w:t>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16.1.8.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hAnsi="Times New Roman"/>
          <w:sz w:val="24"/>
        </w:rPr>
        <w:t>выступающими</w:t>
      </w:r>
      <w:proofErr w:type="gramEnd"/>
      <w:r>
        <w:rPr>
          <w:rFonts w:ascii="Times New Roman" w:hAnsi="Times New Roman"/>
          <w:sz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При травяном покрытии площадок должны быть пешеходные дорожки к оборудованию с твердым, мягким или комбинированным видами покрытия.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16.1.9. Для сопряжения поверхностей площадки и газона необходимо применять садовые бортовые камни со скошенными или закругленными краями.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16.1.10.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16.1.11. Размещение игрового оборудования следует проектировать с учетом нормативных параметров безопасности, представленных в Приложение № 10. Площадки спортивно-игровых комплексов должны быть оборудовать стендом с правилами поведения на площадке и пользования спортивно-игровым оборудованием.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16.1.12.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16.2. Площадки отдыха.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Площадки отдыха предназначены для тихого отдыха и настольных игр взрослого населения, их необходимо размещать на участках жилой застройки, на озелененных территориях жилой группы и микрорайона, в парках и лесопарках. </w:t>
      </w:r>
      <w:proofErr w:type="gramStart"/>
      <w:r>
        <w:rPr>
          <w:rFonts w:ascii="Times New Roman" w:hAnsi="Times New Roman"/>
          <w:sz w:val="24"/>
        </w:rPr>
        <w:t xml:space="preserve">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0" w:history="1">
        <w:proofErr w:type="spellStart"/>
        <w:r>
          <w:rPr>
            <w:rStyle w:val="a3"/>
            <w:rFonts w:ascii="Times New Roman" w:hAnsi="Times New Roman"/>
            <w:color w:val="auto"/>
            <w:sz w:val="24"/>
            <w:u w:val="none"/>
          </w:rPr>
          <w:t>СанПиН</w:t>
        </w:r>
        <w:proofErr w:type="spellEnd"/>
        <w:r>
          <w:rPr>
            <w:rStyle w:val="a3"/>
            <w:rFonts w:ascii="Times New Roman" w:hAnsi="Times New Roman"/>
            <w:color w:val="auto"/>
            <w:sz w:val="24"/>
            <w:u w:val="none"/>
          </w:rPr>
          <w:t xml:space="preserve"> 2.2.1/2.1.1.1200</w:t>
        </w:r>
      </w:hyperlink>
      <w:r>
        <w:rPr>
          <w:rFonts w:ascii="Times New Roman" w:hAnsi="Times New Roman"/>
          <w:sz w:val="24"/>
        </w:rPr>
        <w:t xml:space="preserve">, </w:t>
      </w:r>
      <w:proofErr w:type="spellStart"/>
      <w:r>
        <w:rPr>
          <w:rFonts w:ascii="Times New Roman" w:hAnsi="Times New Roman"/>
          <w:sz w:val="24"/>
        </w:rPr>
        <w:t>отстойно-разворотных</w:t>
      </w:r>
      <w:proofErr w:type="spellEnd"/>
      <w:r>
        <w:rPr>
          <w:rFonts w:ascii="Times New Roman" w:hAnsi="Times New Roman"/>
          <w:sz w:val="24"/>
        </w:rPr>
        <w:t xml:space="preserve"> площадок на конечных остановках маршрутов пассажирского транспорта - не менее 50 м. Расстояние от окон жилых домов</w:t>
      </w:r>
      <w:proofErr w:type="gramEnd"/>
      <w:r>
        <w:rPr>
          <w:rFonts w:ascii="Times New Roman" w:hAnsi="Times New Roman"/>
          <w:sz w:val="24"/>
        </w:rPr>
        <w:t xml:space="preserve"> до границ площадок тихого отдыха устанавливается не менее 10 м, площадок шумных настольных игр - не менее 25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16.2.1.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Не допускается объединение тихого отдыха и шумных настольных игр на одной площадке. На территориях парков допускается организация площадок-лужаек для отдыха на траве.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16.2.2.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16.2.4. На площадках отдыха применяется </w:t>
      </w:r>
      <w:proofErr w:type="spellStart"/>
      <w:r>
        <w:rPr>
          <w:rFonts w:ascii="Times New Roman" w:hAnsi="Times New Roman"/>
          <w:sz w:val="24"/>
        </w:rPr>
        <w:t>периметральное</w:t>
      </w:r>
      <w:proofErr w:type="spellEnd"/>
      <w:r>
        <w:rPr>
          <w:rFonts w:ascii="Times New Roman" w:hAnsi="Times New Roman"/>
          <w:sz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hAnsi="Times New Roman"/>
          <w:sz w:val="24"/>
        </w:rPr>
        <w:t>вытаптыванию</w:t>
      </w:r>
      <w:proofErr w:type="spellEnd"/>
      <w:r>
        <w:rPr>
          <w:rFonts w:ascii="Times New Roman" w:hAnsi="Times New Roman"/>
          <w:sz w:val="24"/>
        </w:rPr>
        <w:t xml:space="preserve"> видов трав. Инсоляцию и затенение площадок отдыха рекомендуется обеспечивать согласно </w:t>
      </w:r>
      <w:hyperlink r:id="rId21" w:history="1">
        <w:r>
          <w:rPr>
            <w:rStyle w:val="a3"/>
            <w:rFonts w:ascii="Times New Roman" w:hAnsi="Times New Roman"/>
            <w:color w:val="auto"/>
            <w:sz w:val="24"/>
            <w:u w:val="none"/>
          </w:rPr>
          <w:t>пункту 17.1.10</w:t>
        </w:r>
      </w:hyperlink>
      <w:r>
        <w:rPr>
          <w:rFonts w:ascii="Times New Roman" w:hAnsi="Times New Roman"/>
          <w:sz w:val="24"/>
        </w:rPr>
        <w:t xml:space="preserve"> настоящих Правил. Не допускается применение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16.2.5. Функционирование осветительного оборудования должно обеспечивать в режиме освещения территории, на которой расположена площадка.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16.2.6. Минимальный размер площадки с установкой одного стола со скамьями для настольных игр устанавливать в пределах 12 - 15 кв. м.</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16.3. Спортивные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2" w:history="1">
        <w:proofErr w:type="spellStart"/>
        <w:r>
          <w:rPr>
            <w:rStyle w:val="a3"/>
            <w:rFonts w:ascii="Times New Roman" w:hAnsi="Times New Roman"/>
            <w:color w:val="auto"/>
            <w:sz w:val="24"/>
            <w:u w:val="none"/>
          </w:rPr>
          <w:t>СанПиН</w:t>
        </w:r>
        <w:proofErr w:type="spellEnd"/>
        <w:r>
          <w:rPr>
            <w:rStyle w:val="a3"/>
            <w:rFonts w:ascii="Times New Roman" w:hAnsi="Times New Roman"/>
            <w:color w:val="auto"/>
            <w:sz w:val="24"/>
            <w:u w:val="none"/>
          </w:rPr>
          <w:t xml:space="preserve"> 2.2.1/2.1.1.1200</w:t>
        </w:r>
      </w:hyperlink>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16.3.2.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 площадью не менее 150 кв. м, школьного возраста (100 детей) - не менее 250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Должно </w:t>
      </w:r>
      <w:proofErr w:type="gramStart"/>
      <w:r>
        <w:rPr>
          <w:rFonts w:ascii="Times New Roman" w:hAnsi="Times New Roman"/>
          <w:sz w:val="24"/>
        </w:rPr>
        <w:t>быть</w:t>
      </w:r>
      <w:proofErr w:type="gramEnd"/>
      <w:r>
        <w:rPr>
          <w:rFonts w:ascii="Times New Roman" w:hAnsi="Times New Roman"/>
          <w:sz w:val="24"/>
        </w:rPr>
        <w:t xml:space="preserve"> озеленение и ограждение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16.3.4. Озеленение необходимо размещать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sz w:val="24"/>
        </w:rPr>
        <w:t>площадки</w:t>
      </w:r>
      <w:proofErr w:type="gramEnd"/>
      <w:r>
        <w:rPr>
          <w:rFonts w:ascii="Times New Roman" w:hAnsi="Times New Roman"/>
          <w:sz w:val="24"/>
        </w:rPr>
        <w:t xml:space="preserve"> возможно применять вертикальное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16.3.5. Площадки </w:t>
      </w:r>
      <w:proofErr w:type="spellStart"/>
      <w:r>
        <w:rPr>
          <w:rFonts w:ascii="Times New Roman" w:hAnsi="Times New Roman"/>
          <w:sz w:val="24"/>
        </w:rPr>
        <w:t>оборудоваются</w:t>
      </w:r>
      <w:proofErr w:type="spellEnd"/>
      <w:r>
        <w:rPr>
          <w:rFonts w:ascii="Times New Roman" w:hAnsi="Times New Roman"/>
          <w:sz w:val="24"/>
        </w:rPr>
        <w:t xml:space="preserve"> сетчатым ограждением высотой 2,5 - 3 м, а в местах примыкания спортивных площадок друг к другу - высотой не менее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 Площадки для установки мусоросборников.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16.4.1. Площадки для установки </w:t>
      </w:r>
      <w:proofErr w:type="spellStart"/>
      <w:r>
        <w:rPr>
          <w:rFonts w:ascii="Times New Roman" w:hAnsi="Times New Roman"/>
          <w:sz w:val="24"/>
        </w:rPr>
        <w:t>мусоросборных</w:t>
      </w:r>
      <w:proofErr w:type="spellEnd"/>
      <w:r>
        <w:rPr>
          <w:rFonts w:ascii="Times New Roman" w:hAnsi="Times New Roman"/>
          <w:sz w:val="24"/>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должны быть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Pr>
          <w:rFonts w:ascii="Times New Roman" w:hAnsi="Times New Roman"/>
          <w:sz w:val="24"/>
        </w:rPr>
        <w:t>образователей</w:t>
      </w:r>
      <w:proofErr w:type="spellEnd"/>
      <w:r>
        <w:rPr>
          <w:rFonts w:ascii="Times New Roman" w:hAnsi="Times New Roman"/>
          <w:sz w:val="24"/>
        </w:rPr>
        <w:t xml:space="preserve">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16.4.2. Площадки должны быть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sz w:val="24"/>
        </w:rPr>
        <w:t>,</w:t>
      </w:r>
      <w:proofErr w:type="gramEnd"/>
      <w:r>
        <w:rPr>
          <w:rFonts w:ascii="Times New Roman" w:hAnsi="Times New Roman"/>
          <w:sz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w:t>
      </w:r>
      <w:proofErr w:type="spellStart"/>
      <w:r>
        <w:rPr>
          <w:rFonts w:ascii="Times New Roman" w:hAnsi="Times New Roman"/>
          <w:sz w:val="24"/>
        </w:rPr>
        <w:t>x</w:t>
      </w:r>
      <w:proofErr w:type="spellEnd"/>
      <w:r>
        <w:rPr>
          <w:rFonts w:ascii="Times New Roman" w:hAnsi="Times New Roman"/>
          <w:sz w:val="24"/>
        </w:rPr>
        <w:t xml:space="preserve">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должна  располагаться в зоне затенения (прилегающей застройкой, навесами или посадками зеленых насаждений).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16.4.3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На площадки помимо информации о сроках удаления отходов и контактной информации ответственного лица должна быть размещена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16.4.5. Покрытие площадки следует устанавливать </w:t>
      </w:r>
      <w:proofErr w:type="gramStart"/>
      <w:r>
        <w:rPr>
          <w:rFonts w:ascii="Times New Roman" w:hAnsi="Times New Roman"/>
          <w:sz w:val="24"/>
        </w:rPr>
        <w:t>аналогичным</w:t>
      </w:r>
      <w:proofErr w:type="gramEnd"/>
      <w:r>
        <w:rPr>
          <w:rFonts w:ascii="Times New Roman" w:hAnsi="Times New Roman"/>
          <w:sz w:val="24"/>
        </w:rPr>
        <w:t xml:space="preserve"> покрытию транспортных проездов. Уклон покрытия площадки устанавливаться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16.4.6.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16.4.7. </w:t>
      </w:r>
      <w:proofErr w:type="gramStart"/>
      <w:r>
        <w:rPr>
          <w:rFonts w:ascii="Times New Roman" w:hAnsi="Times New Roman"/>
          <w:sz w:val="24"/>
        </w:rPr>
        <w:t>Функционирование осветительного оборудования устанавливаться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16.4.8. Озеленение производиться деревьями с высокой степенью </w:t>
      </w:r>
      <w:proofErr w:type="spellStart"/>
      <w:r>
        <w:rPr>
          <w:rFonts w:ascii="Times New Roman" w:hAnsi="Times New Roman"/>
          <w:sz w:val="24"/>
        </w:rPr>
        <w:t>фитонцидности</w:t>
      </w:r>
      <w:proofErr w:type="spellEnd"/>
      <w:r>
        <w:rPr>
          <w:rFonts w:ascii="Times New Roman" w:hAnsi="Times New Roman"/>
          <w:sz w:val="24"/>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sz w:val="24"/>
        </w:rPr>
        <w:t>периметральной</w:t>
      </w:r>
      <w:proofErr w:type="spellEnd"/>
      <w:r>
        <w:rPr>
          <w:rFonts w:ascii="Times New Roman" w:hAnsi="Times New Roman"/>
          <w:sz w:val="24"/>
        </w:rPr>
        <w:t xml:space="preserve"> живой изгороди в виде высоких кустарников без плодов и ягод.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 Площадки для выгула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16.5.1. Площадки для выгула собак размещаются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16.5.2. Размеры площадок для выгула собак, размещаемые на территориях жилого назначения должны быть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Pr>
          <w:rFonts w:ascii="Times New Roman" w:hAnsi="Times New Roman"/>
          <w:sz w:val="24"/>
        </w:rPr>
        <w:t>Доступность площадок должно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16.5.3.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На площадке должно быть </w:t>
      </w:r>
      <w:proofErr w:type="spellStart"/>
      <w:r>
        <w:rPr>
          <w:rFonts w:ascii="Times New Roman" w:hAnsi="Times New Roman"/>
          <w:sz w:val="24"/>
        </w:rPr>
        <w:t>периметральное</w:t>
      </w:r>
      <w:proofErr w:type="spellEnd"/>
      <w:r>
        <w:rPr>
          <w:rFonts w:ascii="Times New Roman" w:hAnsi="Times New Roman"/>
          <w:sz w:val="24"/>
        </w:rPr>
        <w:t xml:space="preserve"> озеленение.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16.5.4. Для покрытия поверхности части площадки, предназначенной для выгула собак, необходимо использовать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16.5.5. Ограждение площадки, должно быть выполнено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16.5.6. На территории площадки должен быть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16.5.7. Озеленение должно быть из </w:t>
      </w:r>
      <w:proofErr w:type="spellStart"/>
      <w:r>
        <w:rPr>
          <w:rFonts w:ascii="Times New Roman" w:hAnsi="Times New Roman"/>
          <w:sz w:val="24"/>
        </w:rPr>
        <w:t>периметральных</w:t>
      </w:r>
      <w:proofErr w:type="spellEnd"/>
      <w:r>
        <w:rPr>
          <w:rFonts w:ascii="Times New Roman" w:hAnsi="Times New Roman"/>
          <w:sz w:val="24"/>
        </w:rPr>
        <w:t xml:space="preserve"> плотных посадок высокого кустарника в виде живой изгороди или вертикального озеленения.</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16.6. Площадки для дрессировки собак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Площадки для дрессировки собак должны размещать на удалении от застройки жилого и общественного назначения не менее</w:t>
      </w:r>
      <w:proofErr w:type="gramStart"/>
      <w:r>
        <w:rPr>
          <w:rFonts w:ascii="Times New Roman" w:hAnsi="Times New Roman"/>
          <w:sz w:val="24"/>
        </w:rPr>
        <w:t>,</w:t>
      </w:r>
      <w:proofErr w:type="gramEnd"/>
      <w:r>
        <w:rPr>
          <w:rFonts w:ascii="Times New Roman" w:hAnsi="Times New Roman"/>
          <w:sz w:val="24"/>
        </w:rPr>
        <w:t xml:space="preserve">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Размер площадки должен быть не менее 2000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Pr>
          <w:rFonts w:ascii="Times New Roman" w:hAnsi="Times New Roman"/>
          <w:sz w:val="24"/>
        </w:rPr>
        <w:t>удобным</w:t>
      </w:r>
      <w:proofErr w:type="gramEnd"/>
      <w:r>
        <w:rPr>
          <w:rFonts w:ascii="Times New Roman" w:hAnsi="Times New Roman"/>
          <w:sz w:val="24"/>
        </w:rPr>
        <w:t xml:space="preserve">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16.6.3.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16.6.4. Площадки для дрессировки собак должны </w:t>
      </w:r>
      <w:proofErr w:type="spellStart"/>
      <w:r>
        <w:rPr>
          <w:rFonts w:ascii="Times New Roman" w:hAnsi="Times New Roman"/>
          <w:sz w:val="24"/>
        </w:rPr>
        <w:t>бытьоборудованы</w:t>
      </w:r>
      <w:proofErr w:type="spellEnd"/>
      <w:r>
        <w:rPr>
          <w:rFonts w:ascii="Times New Roman" w:hAnsi="Times New Roman"/>
          <w:sz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16.7. Площадки автостоянок.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16.7.1. </w:t>
      </w:r>
      <w:proofErr w:type="gramStart"/>
      <w:r>
        <w:rPr>
          <w:rFonts w:ascii="Times New Roman" w:hAnsi="Times New Roman"/>
          <w:sz w:val="24"/>
        </w:rPr>
        <w:t>На территории муниципального образования могут быть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hAnsi="Times New Roman"/>
          <w:sz w:val="24"/>
        </w:rPr>
        <w:t>микрорайонные</w:t>
      </w:r>
      <w:proofErr w:type="spellEnd"/>
      <w:r>
        <w:rPr>
          <w:rFonts w:ascii="Times New Roman" w:hAnsi="Times New Roman"/>
          <w:sz w:val="24"/>
        </w:rPr>
        <w:t xml:space="preserve">, районные), </w:t>
      </w:r>
      <w:proofErr w:type="spellStart"/>
      <w:r>
        <w:rPr>
          <w:rFonts w:ascii="Times New Roman" w:hAnsi="Times New Roman"/>
          <w:sz w:val="24"/>
        </w:rPr>
        <w:t>приобъектных</w:t>
      </w:r>
      <w:proofErr w:type="spellEnd"/>
      <w:r>
        <w:rPr>
          <w:rFonts w:ascii="Times New Roman" w:hAnsi="Times New Roman"/>
          <w:sz w:val="24"/>
        </w:rPr>
        <w:t xml:space="preserve"> (у объекта или группы объектов), прочих (грузовых, перехватывающих и др.).</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16.7.2. Расстояние от границ автостоянок до окон жилых и общественных заданий принимается в соответствии с </w:t>
      </w:r>
      <w:hyperlink r:id="rId23" w:history="1">
        <w:proofErr w:type="spellStart"/>
        <w:r>
          <w:rPr>
            <w:rStyle w:val="a3"/>
            <w:rFonts w:ascii="Times New Roman" w:hAnsi="Times New Roman"/>
            <w:color w:val="auto"/>
            <w:sz w:val="24"/>
            <w:u w:val="none"/>
          </w:rPr>
          <w:t>СанПиН</w:t>
        </w:r>
        <w:proofErr w:type="spellEnd"/>
        <w:r>
          <w:rPr>
            <w:rStyle w:val="a3"/>
            <w:rFonts w:ascii="Times New Roman" w:hAnsi="Times New Roman"/>
            <w:color w:val="auto"/>
            <w:sz w:val="24"/>
            <w:u w:val="none"/>
          </w:rPr>
          <w:t xml:space="preserve"> 2.2.1/2.1.1.1200</w:t>
        </w:r>
      </w:hyperlink>
      <w:r>
        <w:rPr>
          <w:rFonts w:ascii="Times New Roman" w:hAnsi="Times New Roman"/>
          <w:sz w:val="24"/>
        </w:rPr>
        <w:t xml:space="preserve">. На площадках </w:t>
      </w:r>
      <w:proofErr w:type="spellStart"/>
      <w:r>
        <w:rPr>
          <w:rFonts w:ascii="Times New Roman" w:hAnsi="Times New Roman"/>
          <w:sz w:val="24"/>
        </w:rPr>
        <w:t>приобъектных</w:t>
      </w:r>
      <w:proofErr w:type="spellEnd"/>
      <w:r>
        <w:rPr>
          <w:rFonts w:ascii="Times New Roman" w:hAnsi="Times New Roman"/>
          <w:sz w:val="24"/>
        </w:rPr>
        <w:t xml:space="preserve"> автостоянок долю мест для автомобилей инвалидов необходимо проектировать согласно </w:t>
      </w:r>
      <w:hyperlink r:id="rId24" w:history="1">
        <w:proofErr w:type="spellStart"/>
        <w:r>
          <w:rPr>
            <w:rStyle w:val="a3"/>
            <w:rFonts w:ascii="Times New Roman" w:hAnsi="Times New Roman"/>
            <w:color w:val="auto"/>
            <w:sz w:val="24"/>
            <w:u w:val="none"/>
          </w:rPr>
          <w:t>СНиП</w:t>
        </w:r>
        <w:proofErr w:type="spellEnd"/>
        <w:r>
          <w:rPr>
            <w:rStyle w:val="a3"/>
            <w:rFonts w:ascii="Times New Roman" w:hAnsi="Times New Roman"/>
            <w:color w:val="auto"/>
            <w:sz w:val="24"/>
            <w:u w:val="none"/>
          </w:rPr>
          <w:t xml:space="preserve"> 35-01</w:t>
        </w:r>
      </w:hyperlink>
      <w:r>
        <w:rPr>
          <w:rFonts w:ascii="Times New Roman" w:hAnsi="Times New Roman"/>
          <w:sz w:val="24"/>
        </w:rPr>
        <w:t>, блокировать по два или более мест без объемных разделителей, а лишь с обозначением границы прохода при помощи ярко-желтой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16.7.3. Не допускается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16.7.4.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16.7.5. Покрытие площадок должно быть аналогичным покрытию транспортных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16.7.6. Сопряжение покрытия площадки с проездом необходимо выполнять в одном уровне без укладки бортового камня, с газоном.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16.7.7. На площадках должны быть  выполнены разделительные элементы в виде разметки (белых полос), озелененных полос (газонов), контейнерного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 Участки детских садов и школ.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Pr>
          <w:rFonts w:ascii="Times New Roman" w:hAnsi="Times New Roman"/>
          <w:sz w:val="24"/>
        </w:rPr>
        <w:t>спортядро</w:t>
      </w:r>
      <w:proofErr w:type="spellEnd"/>
      <w:r>
        <w:rPr>
          <w:rFonts w:ascii="Times New Roman" w:hAnsi="Times New Roman"/>
          <w:sz w:val="24"/>
        </w:rPr>
        <w:t>), озелененные и другие территории и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16.8.2. </w:t>
      </w:r>
      <w:proofErr w:type="gramStart"/>
      <w:r>
        <w:rPr>
          <w:rFonts w:ascii="Times New Roman" w:hAnsi="Times New Roman"/>
          <w:sz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16.8.3. В качестве твердых видов покрытий применение </w:t>
      </w:r>
      <w:proofErr w:type="spellStart"/>
      <w:r>
        <w:rPr>
          <w:rFonts w:ascii="Times New Roman" w:hAnsi="Times New Roman"/>
          <w:sz w:val="24"/>
        </w:rPr>
        <w:t>цементобетона</w:t>
      </w:r>
      <w:proofErr w:type="spellEnd"/>
      <w:r>
        <w:rPr>
          <w:rFonts w:ascii="Times New Roman" w:hAnsi="Times New Roman"/>
          <w:sz w:val="24"/>
        </w:rPr>
        <w:t xml:space="preserve"> и плиточного мощения.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16.8.4. При озеленении территории детских садов и школ не допускать применения растений с ядовитыми плодами.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16.8.5.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устройства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16.8.6.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16.9. Площадки размещения нестационарных торговых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организуются ярмарк</w:t>
      </w:r>
      <w:proofErr w:type="gramStart"/>
      <w:r>
        <w:rPr>
          <w:rFonts w:ascii="Times New Roman" w:hAnsi="Times New Roman"/>
          <w:sz w:val="24"/>
        </w:rPr>
        <w:t>и(</w:t>
      </w:r>
      <w:proofErr w:type="gramEnd"/>
      <w:r>
        <w:rPr>
          <w:rFonts w:ascii="Times New Roman" w:hAnsi="Times New Roman"/>
          <w:sz w:val="24"/>
        </w:rPr>
        <w:t>далее - организатор ярмарки).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w:t>
      </w:r>
      <w:r>
        <w:rPr>
          <w:rFonts w:ascii="Times New Roman" w:hAnsi="Times New Roman"/>
          <w:sz w:val="24"/>
        </w:rPr>
        <w:lastRenderedPageBreak/>
        <w:t>необходимости компенсации затрат на организацию ярмарки и продажи товаров (выполнения работ, оказания услуг) на ней.</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Физическое и (или) юридическое лицо обязано обратиться в орган местного самоуправления с заявлением для включения объектов в схему размещения нестационарных торговых объектов на территории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 Некапитальные нестационарные сооружения</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5" w:history="1">
        <w:r>
          <w:rPr>
            <w:rStyle w:val="a3"/>
            <w:rFonts w:ascii="Times New Roman" w:hAnsi="Times New Roman" w:cs="Times New Roman"/>
            <w:color w:val="auto"/>
            <w:sz w:val="24"/>
            <w:szCs w:val="24"/>
            <w:u w:val="none"/>
          </w:rPr>
          <w:t>требованиям</w:t>
        </w:r>
      </w:hyperlink>
      <w:r>
        <w:rPr>
          <w:rFonts w:ascii="Times New Roman" w:hAnsi="Times New Roman" w:cs="Times New Roman"/>
          <w:sz w:val="24"/>
          <w:szCs w:val="24"/>
        </w:rPr>
        <w:t xml:space="preserve">,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w:t>
      </w:r>
      <w:proofErr w:type="spellStart"/>
      <w:r>
        <w:rPr>
          <w:rFonts w:ascii="Times New Roman" w:hAnsi="Times New Roman" w:cs="Times New Roman"/>
          <w:sz w:val="24"/>
          <w:szCs w:val="24"/>
        </w:rPr>
        <w:t>ударостойкие</w:t>
      </w:r>
      <w:proofErr w:type="spellEnd"/>
      <w:r>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hAnsi="Times New Roman" w:cs="Times New Roman"/>
          <w:sz w:val="24"/>
          <w:szCs w:val="24"/>
        </w:rPr>
        <w:t>мини-маркетов</w:t>
      </w:r>
      <w:proofErr w:type="spellEnd"/>
      <w:r>
        <w:rPr>
          <w:rFonts w:ascii="Times New Roman" w:hAnsi="Times New Roman" w:cs="Times New Roman"/>
          <w:sz w:val="24"/>
          <w:szCs w:val="24"/>
        </w:rPr>
        <w:t>, мини-рынков, торговых рядов применяются быстровозводимые модульные комплексы, выполняемые из легких конструкций.</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Размещение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должно быть согласовано с уполномоченными органами охраны памятников, природопользования и охраны окружающей среды.</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17.3. </w:t>
      </w:r>
      <w:proofErr w:type="gramStart"/>
      <w:r>
        <w:rPr>
          <w:rFonts w:ascii="Times New Roman" w:hAnsi="Times New Roman" w:cs="Times New Roman"/>
          <w:sz w:val="24"/>
          <w:szCs w:val="24"/>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w:t>
      </w:r>
      <w:proofErr w:type="gramEnd"/>
      <w:r>
        <w:rPr>
          <w:rFonts w:ascii="Times New Roman" w:hAnsi="Times New Roman" w:cs="Times New Roman"/>
          <w:sz w:val="24"/>
          <w:szCs w:val="24"/>
        </w:rPr>
        <w:t xml:space="preserve"> дерева.</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 Допускается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ас на одну полосу движения, равную 0,75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17.6. Возможно размещение остановочных павильонов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ГОСТ и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w:t>
      </w:r>
    </w:p>
    <w:p w:rsidR="0088320E" w:rsidRDefault="0088320E" w:rsidP="008832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17.7.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cs="Calibri"/>
          <w:sz w:val="24"/>
          <w:szCs w:val="24"/>
        </w:rPr>
      </w:pPr>
      <w:r>
        <w:rPr>
          <w:rFonts w:ascii="Times New Roman" w:hAnsi="Times New Roman"/>
          <w:sz w:val="24"/>
        </w:rPr>
        <w:t>17.8. Установка некапитальных сооружений допускается лишь с разрешения и в порядке, установленном органами местного самоуправления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17.9. Окраска и ремонт некапитальных сооружений должны производиться по мере необходимости.</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2" w:name="Par278"/>
      <w:bookmarkEnd w:id="12"/>
      <w:r>
        <w:rPr>
          <w:rFonts w:ascii="Times New Roman" w:hAnsi="Times New Roman"/>
          <w:sz w:val="24"/>
        </w:rPr>
        <w:t>18. Игровое и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18.1. Игровое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размещении игрового оборудования на детских игровых площадках рекомендуется соблюдать </w:t>
      </w:r>
      <w:hyperlink r:id="rId26" w:anchor="Par782" w:history="1">
        <w:r>
          <w:rPr>
            <w:rStyle w:val="a3"/>
            <w:rFonts w:ascii="Times New Roman" w:hAnsi="Times New Roman"/>
            <w:color w:val="auto"/>
            <w:sz w:val="24"/>
            <w:u w:val="none"/>
          </w:rPr>
          <w:t>требования</w:t>
        </w:r>
      </w:hyperlink>
      <w:r>
        <w:rPr>
          <w:rFonts w:ascii="Times New Roman" w:hAnsi="Times New Roman"/>
          <w:sz w:val="24"/>
        </w:rPr>
        <w:t xml:space="preserve"> к параметрам игрового оборудования и минимальным расстояниям безопасности его отдельных частей (Приложение №10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18.2. Спортивное оборудование.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3" w:name="Par285"/>
      <w:bookmarkEnd w:id="13"/>
      <w:r>
        <w:rPr>
          <w:rFonts w:ascii="Times New Roman" w:hAnsi="Times New Roman"/>
          <w:sz w:val="24"/>
        </w:rPr>
        <w:t>19. Освещение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19.1. На территории муниципального образования осветительные установки должны обеспечивать: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Pr>
          <w:rFonts w:ascii="Times New Roman" w:hAnsi="Times New Roman"/>
          <w:sz w:val="24"/>
        </w:rPr>
        <w:t xml:space="preserve"> Свод правил. Естественное и искусственное освещение. </w:t>
      </w:r>
      <w:proofErr w:type="gramStart"/>
      <w:r>
        <w:rPr>
          <w:rFonts w:ascii="Times New Roman" w:hAnsi="Times New Roman"/>
          <w:sz w:val="24"/>
        </w:rPr>
        <w:t xml:space="preserve">Актуализированная редакция </w:t>
      </w:r>
      <w:proofErr w:type="spellStart"/>
      <w:r>
        <w:rPr>
          <w:rFonts w:ascii="Times New Roman" w:hAnsi="Times New Roman"/>
          <w:sz w:val="24"/>
        </w:rPr>
        <w:t>СНиП</w:t>
      </w:r>
      <w:proofErr w:type="spellEnd"/>
      <w:r>
        <w:rPr>
          <w:rFonts w:ascii="Times New Roman" w:hAnsi="Times New Roman"/>
          <w:sz w:val="24"/>
        </w:rPr>
        <w:t xml:space="preserve"> 23-05-95");</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надежность работы установок согласно </w:t>
      </w:r>
      <w:hyperlink r:id="rId27" w:history="1">
        <w:r>
          <w:rPr>
            <w:rStyle w:val="a3"/>
            <w:rFonts w:ascii="Times New Roman" w:hAnsi="Times New Roman"/>
            <w:color w:val="auto"/>
            <w:sz w:val="24"/>
            <w:u w:val="none"/>
          </w:rPr>
          <w:t>Правилам</w:t>
        </w:r>
      </w:hyperlink>
      <w:r>
        <w:rPr>
          <w:rFonts w:ascii="Times New Roman" w:hAnsi="Times New Roman"/>
          <w:sz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экономичность и </w:t>
      </w:r>
      <w:proofErr w:type="spellStart"/>
      <w:r>
        <w:rPr>
          <w:rFonts w:ascii="Times New Roman" w:hAnsi="Times New Roman"/>
          <w:sz w:val="24"/>
        </w:rPr>
        <w:t>энергоэффективность</w:t>
      </w:r>
      <w:proofErr w:type="spellEnd"/>
      <w:r>
        <w:rPr>
          <w:rFonts w:ascii="Times New Roman" w:hAnsi="Times New Roman"/>
          <w:sz w:val="24"/>
        </w:rPr>
        <w:t xml:space="preserve"> применяемых установок, рациональное распределение и использование электроэнергии;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эстетика элементов осветительных установок, их дизайн, качество материалов и изделий с учетом восприятия в дневное и ночное время;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удобство обслуживания и управления при разных режимах работы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19.2. На территории муниципального образования предусмотрены следующие режимы работы осветительных установок: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вечерний будничный режим, когда функционируют все стационарные установки, за исключением систем праздничного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ночной дежурный режим, когда отключается часть осветительных приборов, допускаемая нормами освещенности;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19.4. Площади, улицы, проезды, автомобильные дороги, скверы, парки, другие территории общего пользования должны освещаться в темное время суток по расписанию, утвержденному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19.5. Обязанность по освещению территорий жилых кварталов,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19.6. Освещение транспортных и пешеходных зон.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rFonts w:ascii="Times New Roman" w:hAnsi="Times New Roman"/>
          <w:sz w:val="24"/>
        </w:rPr>
        <w:t>светораспределением</w:t>
      </w:r>
      <w:proofErr w:type="spellEnd"/>
      <w:r>
        <w:rPr>
          <w:rFonts w:ascii="Times New Roman" w:hAnsi="Times New Roman"/>
          <w:sz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hAnsi="Times New Roman"/>
          <w:sz w:val="24"/>
        </w:rPr>
        <w:t>двухконсольные</w:t>
      </w:r>
      <w:proofErr w:type="spellEnd"/>
      <w:r>
        <w:rPr>
          <w:rFonts w:ascii="Times New Roman" w:hAnsi="Times New Roman"/>
          <w:sz w:val="24"/>
        </w:rPr>
        <w:t xml:space="preserve"> опоры со светильниками на разной высоте, снабженными </w:t>
      </w:r>
      <w:proofErr w:type="spellStart"/>
      <w:r>
        <w:rPr>
          <w:rFonts w:ascii="Times New Roman" w:hAnsi="Times New Roman"/>
          <w:sz w:val="24"/>
        </w:rPr>
        <w:t>разноспектральными</w:t>
      </w:r>
      <w:proofErr w:type="spellEnd"/>
      <w:r>
        <w:rPr>
          <w:rFonts w:ascii="Times New Roman" w:hAnsi="Times New Roman"/>
          <w:sz w:val="24"/>
        </w:rPr>
        <w:t xml:space="preserve"> источниками света.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19.6.3.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hAnsi="Times New Roman"/>
          <w:sz w:val="24"/>
        </w:rPr>
        <w:t>светопространств</w:t>
      </w:r>
      <w:proofErr w:type="spellEnd"/>
      <w:r>
        <w:rPr>
          <w:rFonts w:ascii="Times New Roman" w:hAnsi="Times New Roman"/>
          <w:sz w:val="24"/>
        </w:rPr>
        <w:t xml:space="preserve">. </w:t>
      </w:r>
      <w:proofErr w:type="gramStart"/>
      <w:r>
        <w:rPr>
          <w:rFonts w:ascii="Times New Roman" w:hAnsi="Times New Roman"/>
          <w:sz w:val="24"/>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3м.</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19.6.4. Опоры уличных светильников для освещения проезжей части автомобильных дорог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19.6.5. Опоры на пересечениях автомобильных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19.7. Наружное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 Все системы уличного, дворового и других видов наружного освещения должны поддерживаться в исправном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19.7.2. Территории, прилегающие к предприятиям по оказанию услуг населению, в темное время должны быть освещены.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19.7.3. Включение и отключение объектов наружного освещения должны осуществляться в соответствии с утвержденным графиком, согласованным с органами местного самоуправления сельского поселения, а установок световой информации - по решению владельцев.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19.7.4. Включение и отключение устройств наружного освещения подъездов многоквартирных домов, территорий объектов социальной сферы, систем архитектурно-художественной подсветки производятся предприятиями и организациями, в ведении </w:t>
      </w:r>
      <w:r>
        <w:rPr>
          <w:rFonts w:ascii="Times New Roman" w:hAnsi="Times New Roman"/>
          <w:sz w:val="24"/>
        </w:rPr>
        <w:lastRenderedPageBreak/>
        <w:t>которых находятся эти здания и сооружения, в режиме работы наружного освещения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19.7.5. Количество неработающих светильников вдоль автомобильных дорог не должно превышать 10% от их общего количества, при этом не допускается расположение неработающих светильников подряд, один за другим.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19.7.7. Технически исправное состояние объектов наружного освещения, своевременное включение и отключение, рациональное использование электроэнергии обеспечивают их собственники, владельцы,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19.7.8 Вывоз сбитых опор освещения осуществляется в течение суток с момента обнаружения (демонтажа) предприятиями, организациями любых форм собственности, в собственности, владении,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19.7.9 Освещение тротуаров, проездов и подъездов на территории муниципального образования допускается выполнять светильниками, располагаемыми на стенах или над козырьками подъездов зданий. При этом обеспечиваются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19.7.10. На улицах и дорогах, оборудованных кюветами, допускается устанавливать опоры линий электроосвещения за кюветом, если расстояние от опор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19.7.11.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8320E" w:rsidRDefault="0088320E" w:rsidP="0088320E">
      <w:pPr>
        <w:autoSpaceDE w:val="0"/>
        <w:autoSpaceDN w:val="0"/>
        <w:adjustRightInd w:val="0"/>
        <w:spacing w:after="0" w:line="240" w:lineRule="auto"/>
        <w:ind w:firstLine="540"/>
        <w:jc w:val="both"/>
        <w:outlineLvl w:val="2"/>
        <w:rPr>
          <w:rFonts w:ascii="Times New Roman" w:hAnsi="Times New Roman"/>
          <w:sz w:val="24"/>
        </w:rPr>
      </w:pPr>
      <w:bookmarkStart w:id="14" w:name="Par299"/>
      <w:bookmarkEnd w:id="14"/>
      <w:r>
        <w:rPr>
          <w:rFonts w:ascii="Times New Roman" w:hAnsi="Times New Roman"/>
          <w:sz w:val="24"/>
        </w:rPr>
        <w:t>20. Рекламные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20.1. Размещение рекламных конструкций на территории муниципального образования должно производиться в соответствии с </w:t>
      </w:r>
      <w:hyperlink r:id="rId28" w:history="1">
        <w:r>
          <w:rPr>
            <w:rStyle w:val="a3"/>
            <w:rFonts w:ascii="Times New Roman" w:hAnsi="Times New Roman"/>
            <w:color w:val="auto"/>
            <w:sz w:val="24"/>
            <w:u w:val="none"/>
          </w:rPr>
          <w:t>постановлением</w:t>
        </w:r>
      </w:hyperlink>
      <w:r>
        <w:rPr>
          <w:rFonts w:ascii="Times New Roman" w:hAnsi="Times New Roman"/>
          <w:sz w:val="24"/>
        </w:rPr>
        <w:t xml:space="preserve"> Госстандарта Российской Федерации от 22.04.2003 № 124-ст ГОСТ </w:t>
      </w:r>
      <w:proofErr w:type="gramStart"/>
      <w:r>
        <w:rPr>
          <w:rFonts w:ascii="Times New Roman" w:hAnsi="Times New Roman"/>
          <w:sz w:val="24"/>
        </w:rPr>
        <w:t>Р</w:t>
      </w:r>
      <w:proofErr w:type="gramEnd"/>
      <w:r>
        <w:rPr>
          <w:rFonts w:ascii="Times New Roman" w:hAnsi="Times New Roman"/>
          <w:sz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Pr>
          <w:rFonts w:ascii="Times New Roman" w:hAnsi="Times New Roman"/>
          <w:sz w:val="24"/>
        </w:rPr>
        <w:t xml:space="preserve">Правила размещения», </w:t>
      </w:r>
      <w:hyperlink r:id="rId29" w:history="1">
        <w:r>
          <w:rPr>
            <w:rFonts w:ascii="Times New Roman" w:hAnsi="Times New Roman"/>
            <w:i/>
            <w:iCs/>
            <w:sz w:val="24"/>
          </w:rPr>
          <w:br/>
        </w:r>
        <w:r>
          <w:rPr>
            <w:rStyle w:val="a3"/>
            <w:rFonts w:ascii="Times New Roman" w:hAnsi="Times New Roman"/>
            <w:iCs/>
            <w:color w:val="auto"/>
            <w:sz w:val="24"/>
            <w:u w:val="none"/>
          </w:rPr>
          <w:t>Постановлением Администрации муниципального образования - Рязанский муниципальный район Рязанской области от 17.10.2013 № 921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hyperlink>
      <w:r>
        <w:rPr>
          <w:rFonts w:ascii="Times New Roman" w:hAnsi="Times New Roman"/>
          <w:sz w:val="24"/>
        </w:rPr>
        <w:t xml:space="preserve"> и Постановлением Администрации муниципального образования - Рязанский муниципальный район Рязанской области от 30.12.2013 № 1237 «Об утверждении схемы размещения рекламных конструкций на территории муниципального образования - Рязанский муниципальный район Рязанской области».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территории муниципального образования установка и эксплуатация рекламных конструкций без разрешения запрещена.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20.2. Запрещается размещать на тротуарах, пешеходных дорожках, парковках автотранспорта и иных территориях общего пользования муниципального образования выносные конструкции (в том числе </w:t>
      </w:r>
      <w:proofErr w:type="spellStart"/>
      <w:r>
        <w:rPr>
          <w:rFonts w:ascii="Times New Roman" w:hAnsi="Times New Roman"/>
          <w:sz w:val="24"/>
        </w:rPr>
        <w:t>штендеры</w:t>
      </w:r>
      <w:proofErr w:type="spellEnd"/>
      <w:r>
        <w:rPr>
          <w:rFonts w:ascii="Times New Roman" w:hAnsi="Times New Roman"/>
          <w:sz w:val="24"/>
        </w:rPr>
        <w:t>), содержащие рекламную и иную информацию или указывающие на местонахождение объекта.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Максимальная площадь всех вывесок на одном здании, строении, сооружении не может превышать: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10% от общей площади фасада здания, строения, сооружения, в случае если площадь такого фасада менее 50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5 - 10% от общей площади фасада здания, строения, сооружения, в случае если площадь такого фасада составляет от 50 до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3 - 5% от общей площади фасада здания, строения, сооружения, в случае если площадь такого фасада составляет более 100 кв.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 Требования к размещению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20.4.2. Рекламные конструкции должны содержаться в надлежащем состоянии.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Надлежащее состояние рекламных конструкций подразумевает: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целостность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недопущение факта отсутствия рекламной информации на рекламной конструкции;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механических повреждений;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порывов рекламных полотен;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наличие покрашенного каркаса;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ржавчины, коррозии и грязи на всех частях и элементах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двух раз в неделю - рекламные конструкции на остановочных павильонах и площадках ожидания общественного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Pr>
          <w:rFonts w:ascii="Times New Roman" w:hAnsi="Times New Roman"/>
          <w:sz w:val="24"/>
        </w:rPr>
        <w:t>пиллары</w:t>
      </w:r>
      <w:proofErr w:type="spellEnd"/>
      <w:r>
        <w:rPr>
          <w:rFonts w:ascii="Times New Roman" w:hAnsi="Times New Roman"/>
          <w:sz w:val="24"/>
        </w:rPr>
        <w:t>, пилоны);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месяц - конструкции среднего формата (</w:t>
      </w:r>
      <w:proofErr w:type="spellStart"/>
      <w:r>
        <w:rPr>
          <w:rFonts w:ascii="Times New Roman" w:hAnsi="Times New Roman"/>
          <w:sz w:val="24"/>
        </w:rPr>
        <w:t>сити-борды</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одного раза в квартал - для прочих рекламных конструкций.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20.4.4.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5" w:name="Par330"/>
      <w:bookmarkEnd w:id="15"/>
      <w:r>
        <w:rPr>
          <w:rFonts w:ascii="Times New Roman" w:hAnsi="Times New Roman"/>
          <w:sz w:val="24"/>
        </w:rPr>
        <w:t>Раздел III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ТРЕБОВАНИЯ К СОДЕРЖАНИЮ И ВНЕШНЕМУ ВИДУ ЗДАНИЙ И СООРУЖЕНИЙ</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21.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sz w:val="24"/>
        </w:rPr>
        <w:t>отмостки</w:t>
      </w:r>
      <w:proofErr w:type="spellEnd"/>
      <w:r>
        <w:rPr>
          <w:rFonts w:ascii="Times New Roman" w:hAnsi="Times New Roman"/>
          <w:sz w:val="24"/>
        </w:rPr>
        <w:t>, домовых знаков, защитных сеток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23. Возможность остекления лоджий и балконов, замены рам, окраски стен на территории исторического поселения муниципального образования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24. </w:t>
      </w:r>
      <w:proofErr w:type="gramStart"/>
      <w:r>
        <w:rPr>
          <w:rFonts w:ascii="Times New Roman" w:hAnsi="Times New Roman"/>
          <w:sz w:val="24"/>
        </w:rPr>
        <w:t>На зданиях и сооружениях муниципального образования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колодцев водопроводной сети, указатель канализации, указатель сооружений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w:t>
      </w:r>
      <w:proofErr w:type="gramEnd"/>
      <w:r>
        <w:rPr>
          <w:rFonts w:ascii="Times New Roman" w:hAnsi="Times New Roman"/>
          <w:sz w:val="24"/>
        </w:rPr>
        <w:t xml:space="preserve"> на фасадах здания при условии сохранения отделки фасада.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25. Для обеспечения поверхностного водоотвода от зданий и сооружений по их периметру производится устройство </w:t>
      </w:r>
      <w:proofErr w:type="spellStart"/>
      <w:r>
        <w:rPr>
          <w:rFonts w:ascii="Times New Roman" w:hAnsi="Times New Roman"/>
          <w:sz w:val="24"/>
        </w:rPr>
        <w:t>отмостки</w:t>
      </w:r>
      <w:proofErr w:type="spellEnd"/>
      <w:r>
        <w:rPr>
          <w:rFonts w:ascii="Times New Roman" w:hAnsi="Times New Roman"/>
          <w:sz w:val="24"/>
        </w:rPr>
        <w:t xml:space="preserve"> с надежной гидроизоляцией. Уклон </w:t>
      </w:r>
      <w:proofErr w:type="spellStart"/>
      <w:r>
        <w:rPr>
          <w:rFonts w:ascii="Times New Roman" w:hAnsi="Times New Roman"/>
          <w:sz w:val="24"/>
        </w:rPr>
        <w:t>отмостки</w:t>
      </w:r>
      <w:proofErr w:type="spellEnd"/>
      <w:r>
        <w:rPr>
          <w:rFonts w:ascii="Times New Roman" w:hAnsi="Times New Roman"/>
          <w:sz w:val="24"/>
        </w:rPr>
        <w:t xml:space="preserve"> рекомендуется принимать не менее 10 промилле в сторону от здания. Ширину </w:t>
      </w:r>
      <w:proofErr w:type="spellStart"/>
      <w:r>
        <w:rPr>
          <w:rFonts w:ascii="Times New Roman" w:hAnsi="Times New Roman"/>
          <w:sz w:val="24"/>
        </w:rPr>
        <w:t>отмостки</w:t>
      </w:r>
      <w:proofErr w:type="spellEnd"/>
      <w:r>
        <w:rPr>
          <w:rFonts w:ascii="Times New Roman" w:hAnsi="Times New Roman"/>
          <w:sz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rFonts w:ascii="Times New Roman" w:hAnsi="Times New Roman"/>
          <w:sz w:val="24"/>
        </w:rPr>
        <w:t>отмостки</w:t>
      </w:r>
      <w:proofErr w:type="spellEnd"/>
      <w:r>
        <w:rPr>
          <w:rFonts w:ascii="Times New Roman" w:hAnsi="Times New Roman"/>
          <w:sz w:val="24"/>
        </w:rPr>
        <w:t xml:space="preserve"> обычно выполняет тротуар с твердым видом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26. При организации стока воды со скатных крыш через водосточные трубы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высоты свободного падения воды из выходного отверстия трубы более 200 мм;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устройство дренажа в местах стока воды из трубы на газон или иные мягкие виды покрытия.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hAnsi="Times New Roman"/>
          <w:sz w:val="24"/>
        </w:rPr>
        <w:t>маломобильных</w:t>
      </w:r>
      <w:proofErr w:type="spellEnd"/>
      <w:r>
        <w:rPr>
          <w:rFonts w:ascii="Times New Roman" w:hAnsi="Times New Roman"/>
          <w:sz w:val="24"/>
        </w:rPr>
        <w:t xml:space="preserve"> групп населения (пандусы, перила и пр.).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28. При входных группах должны быть предусмотрены площадки с твердыми видами покрытия, скамьями и возможными приемами озеленения. </w:t>
      </w:r>
      <w:proofErr w:type="gramStart"/>
      <w:r>
        <w:rPr>
          <w:rFonts w:ascii="Times New Roman" w:hAnsi="Times New Roman"/>
          <w:sz w:val="24"/>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29.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6" w:name="Par349"/>
      <w:bookmarkEnd w:id="16"/>
      <w:r>
        <w:rPr>
          <w:rFonts w:ascii="Times New Roman" w:hAnsi="Times New Roman"/>
          <w:sz w:val="24"/>
        </w:rPr>
        <w:t>Раздел IV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ОРГАНИЗАЦИЯ УБОРКИ</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bookmarkStart w:id="17" w:name="Par353"/>
      <w:bookmarkEnd w:id="17"/>
      <w:r>
        <w:rPr>
          <w:rFonts w:ascii="Times New Roman" w:hAnsi="Times New Roman"/>
          <w:sz w:val="24"/>
        </w:rPr>
        <w:t>30.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Физические и юридические лица независимо от их организационно-правовых форм обязаны осуществлять своевременную и качественную организацию очистки и </w:t>
      </w:r>
      <w:proofErr w:type="gramStart"/>
      <w:r>
        <w:rPr>
          <w:rFonts w:ascii="Times New Roman" w:hAnsi="Times New Roman"/>
          <w:sz w:val="24"/>
        </w:rPr>
        <w:t>уборки</w:t>
      </w:r>
      <w:proofErr w:type="gramEnd"/>
      <w:r>
        <w:rPr>
          <w:rFonts w:ascii="Times New Roman" w:hAnsi="Times New Roman"/>
          <w:sz w:val="24"/>
        </w:rPr>
        <w:t xml:space="preserve"> принадлежащих им на праве собственности или ином вещном, обязательственном праве земельных участков в установленных границах, для чего собственники, землепользователи, землевладельцы и арендаторы земельных участков, заключают договоры со специализированной организацией на вывоз мусора или осуществляют вывоз мусор самостоятельно при наличии соответствующих документов и специализированного 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Администрация сельского поселения организует уборку земельных участков, на которых расположены </w:t>
      </w:r>
      <w:proofErr w:type="spellStart"/>
      <w:proofErr w:type="gramStart"/>
      <w:r>
        <w:rPr>
          <w:rFonts w:ascii="Times New Roman" w:hAnsi="Times New Roman"/>
          <w:sz w:val="24"/>
        </w:rPr>
        <w:t>пруды-копани</w:t>
      </w:r>
      <w:proofErr w:type="spellEnd"/>
      <w:proofErr w:type="gramEnd"/>
      <w:r>
        <w:rPr>
          <w:rFonts w:ascii="Times New Roman" w:hAnsi="Times New Roman"/>
          <w:sz w:val="24"/>
        </w:rPr>
        <w:t xml:space="preserve">, обеспечивает их содержание и благоустройство.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31. Организация уборки иных территорий, относящихся к местам общего пользования, осуществляется администрацией сельского поселения за счет средств местного бюджета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32.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 в соответствии с </w:t>
      </w:r>
      <w:hyperlink r:id="rId30" w:anchor="Par353" w:history="1">
        <w:r>
          <w:rPr>
            <w:rStyle w:val="a3"/>
            <w:rFonts w:ascii="Times New Roman" w:hAnsi="Times New Roman"/>
            <w:color w:val="auto"/>
            <w:sz w:val="24"/>
            <w:u w:val="none"/>
          </w:rPr>
          <w:t>пунктом 30,34 раздела IV</w:t>
        </w:r>
      </w:hyperlink>
      <w:r>
        <w:rPr>
          <w:rFonts w:ascii="Times New Roman" w:hAnsi="Times New Roman"/>
          <w:sz w:val="24"/>
        </w:rPr>
        <w:t xml:space="preserve">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в пределах зоны, определяемой администрацией сельского поселения в схематической карте уборки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33. С целью обеспечения надлежащего санитарного состояния территорий, реализации мероприятий по охране и защите окружающей среды от загрязнения, для их уборки и санитарного содержания обязанности по организации и (или) производству работ определяются планом землеотвода.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 Обязанности по организации и (или) производству работ по уборке, содержанию территорий и иных объектов в случае отсутствия схематической карты возлагаются: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 По уборке и содержанию мест производства земляных, строительных, дорожно-ремонтных работ, работ по ремонту инженерных сетей и коммуникаций, фасадов, иных элементов строений, зданий и сооружений, установке сре</w:t>
      </w:r>
      <w:proofErr w:type="gramStart"/>
      <w:r>
        <w:rPr>
          <w:rFonts w:ascii="Times New Roman" w:hAnsi="Times New Roman"/>
          <w:sz w:val="24"/>
        </w:rPr>
        <w:t>дств ст</w:t>
      </w:r>
      <w:proofErr w:type="gramEnd"/>
      <w:r>
        <w:rPr>
          <w:rFonts w:ascii="Times New Roman" w:hAnsi="Times New Roman"/>
          <w:sz w:val="24"/>
        </w:rPr>
        <w:t>абильного территориального размещения - на заказчиков и производителей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34.2. По содержанию строений, зданий, сооружений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34.3. По уборке и содержанию мест временной уличной торговли (торговые павильоны, торговые комплексы, палатки, киоски, и т.п.) - на собственников, владельцев или пользователей объектов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34.4. По уборке и содержанию неиспользуемых и </w:t>
      </w:r>
      <w:proofErr w:type="spellStart"/>
      <w:r>
        <w:rPr>
          <w:rFonts w:ascii="Times New Roman" w:hAnsi="Times New Roman"/>
          <w:sz w:val="24"/>
        </w:rPr>
        <w:t>неосваиваемых</w:t>
      </w:r>
      <w:proofErr w:type="spellEnd"/>
      <w:r>
        <w:rPr>
          <w:rFonts w:ascii="Times New Roman" w:hAnsi="Times New Roman"/>
          <w:sz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34.6. По уборке и содержанию территории въездов и выездов автозаправочных станций, станций технического обслуживания, мест мойки автотранспорта, </w:t>
      </w:r>
      <w:r w:rsidR="00A431D9">
        <w:rPr>
          <w:rFonts w:ascii="Times New Roman" w:hAnsi="Times New Roman"/>
          <w:sz w:val="24"/>
        </w:rPr>
        <w:t xml:space="preserve">автозаправочных комплексов </w:t>
      </w:r>
      <w:r>
        <w:rPr>
          <w:rFonts w:ascii="Times New Roman" w:hAnsi="Times New Roman"/>
          <w:sz w:val="24"/>
        </w:rPr>
        <w:t>на расстоянии не менее 5 метров - на собственников, владельцев или пользователей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34.7. По уборке и содержанию территории частного домовладения и со стороны дорог, улиц (переулков, проходов, проездов) на расстоянии 5 метров - на собственника соответствующего частного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34.8. По уборке и содержанию земельных участков – на собственников, землепользователей, землевладельцев и арендаторов этих земельных участков.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34.9. По уборке и содержанию объектов, находящихся в государственной или муниципальной собственности, переданных во владение и/или пользование третьим лицам, - на владельцев и/или пользователей этих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34.10. По уборке и содержанию объектов, находящихся в государственной или муниципальной собственности, не переданных во владение и/или пользование третьим лицам, - на органы государственной власти, администрацию сельского поселения, на эксплуатационные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34.11. По уборке и содержанию объектов, находящихся в частной собственности, - на собственников объектов: граждан и юридических 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34.12. Уборка улиц и дорог на территории муниципального образования производится в соответствии с договором, заключенным между эксплуатационной организацией и заказчиком.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34.13. В случае ливневых дождей, ураганов, снегопадов, гололеда и других чрезвычайных природных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34.14. Содержание полигонов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34.14.1 Система санитарной очистки на территории поселения предусматривает рациональный сбор, быстрое удаление, надежное обезвреживание и экономически целесообразную утилизацию бытовых, строительных и производственных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34.14.2. Утилизация твердых бытовых отходов производится на специально оборудованном полигоне, обслуживаемом специализированным предприятием.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34.14.3. Порядок, условия и способы переработки, обезвреживания, захоронения и утилизации любых видов отходов подлежат согласованию с органами санитарно-эпидемиологического надзора и органами экологического надзора.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34.14.4. Места вывоза промышленных, строительных, производственных и бытовых отходов определяются в соответствии со схемой размещения полигонов на территории поселения и согласовываются с вышеназванными контролирующими органами: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отходы, образующиеся при строительстве, ремонте, реконструкции зданий и сооружений, вывозятся на специально выделенные участки полигонов строительных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spellStart"/>
      <w:r>
        <w:rPr>
          <w:rFonts w:ascii="Times New Roman" w:hAnsi="Times New Roman"/>
          <w:sz w:val="24"/>
        </w:rPr>
        <w:t>неутилизируемые</w:t>
      </w:r>
      <w:proofErr w:type="spellEnd"/>
      <w:r>
        <w:rPr>
          <w:rFonts w:ascii="Times New Roman" w:hAnsi="Times New Roman"/>
          <w:sz w:val="24"/>
        </w:rPr>
        <w:t xml:space="preserve"> отходы промышленных предприятий и иных хозяйствующих субъектов (твердые, пастообразные отходы, содержащие токсичные вещества 2 - 4-го классов опасности, горючие и взрывоопасные) вывозятся транспортом этих предприятий на соответствующие полигоны, </w:t>
      </w:r>
      <w:proofErr w:type="spellStart"/>
      <w:r>
        <w:rPr>
          <w:rFonts w:ascii="Times New Roman" w:hAnsi="Times New Roman"/>
          <w:sz w:val="24"/>
        </w:rPr>
        <w:t>шлаконакопители</w:t>
      </w:r>
      <w:proofErr w:type="spellEnd"/>
      <w:r>
        <w:rPr>
          <w:rFonts w:ascii="Times New Roman" w:hAnsi="Times New Roman"/>
          <w:sz w:val="24"/>
        </w:rPr>
        <w:t xml:space="preserve"> для их обезвреживания и захоронения, ведомственные </w:t>
      </w:r>
      <w:proofErr w:type="spellStart"/>
      <w:r>
        <w:rPr>
          <w:rFonts w:ascii="Times New Roman" w:hAnsi="Times New Roman"/>
          <w:sz w:val="24"/>
        </w:rPr>
        <w:t>промотвалы</w:t>
      </w:r>
      <w:proofErr w:type="spellEnd"/>
      <w:r>
        <w:rPr>
          <w:rFonts w:ascii="Times New Roman" w:hAnsi="Times New Roman"/>
          <w:sz w:val="24"/>
        </w:rPr>
        <w:t xml:space="preserve"> предприятий.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Запрещено вывозить любые виды отходов в места, не соответствующие схеме размещения полигонов на территории муниципального </w:t>
      </w:r>
      <w:proofErr w:type="spellStart"/>
      <w:r>
        <w:rPr>
          <w:rFonts w:ascii="Times New Roman" w:hAnsi="Times New Roman"/>
          <w:sz w:val="24"/>
        </w:rPr>
        <w:t>полобразования</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34.14.5. Твердые отходы, содержащие вещества 4-го класса опасности, складируются на специальной карте полигона. Каких-либо специальных мероприятий по их захоронению не требуется. Эти отходы в отдельных случаях по согласованию с органами санитарно-эпидемиологического надзора могут вывозиться на полигоны складирования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34.14.6. Промышленные предприятия и иные хозяйствующие субъекты независимо от форм собственности, имеющие </w:t>
      </w:r>
      <w:proofErr w:type="spellStart"/>
      <w:r>
        <w:rPr>
          <w:rFonts w:ascii="Times New Roman" w:hAnsi="Times New Roman"/>
          <w:sz w:val="24"/>
        </w:rPr>
        <w:t>неутилизируемые</w:t>
      </w:r>
      <w:proofErr w:type="spellEnd"/>
      <w:r>
        <w:rPr>
          <w:rFonts w:ascii="Times New Roman" w:hAnsi="Times New Roman"/>
          <w:sz w:val="24"/>
        </w:rPr>
        <w:t xml:space="preserve"> токсичные отходы 4 - 3-го классов опасности, получают разрешение на их вывоз на полигон в территориальных органах </w:t>
      </w:r>
      <w:r>
        <w:rPr>
          <w:rFonts w:ascii="Times New Roman" w:hAnsi="Times New Roman"/>
          <w:sz w:val="24"/>
        </w:rPr>
        <w:lastRenderedPageBreak/>
        <w:t>санитарно-эпидемиологического надзора, экологического надзора. На каждую партию вывозимых на полигон промышленных отходов оформляется справка установленного образца. Транспортировку отходов следует производить в специально оборудованном транспорте, исключающем возможность потерь по пути следования и загрязнения окружающей среды.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34.14.7. За несоответствие состава фактически </w:t>
      </w:r>
      <w:proofErr w:type="spellStart"/>
      <w:r>
        <w:rPr>
          <w:rFonts w:ascii="Times New Roman" w:hAnsi="Times New Roman"/>
          <w:sz w:val="24"/>
        </w:rPr>
        <w:t>вывозимыхпромотходов</w:t>
      </w:r>
      <w:proofErr w:type="spellEnd"/>
      <w:r>
        <w:rPr>
          <w:rFonts w:ascii="Times New Roman" w:hAnsi="Times New Roman"/>
          <w:sz w:val="24"/>
        </w:rPr>
        <w:t xml:space="preserve"> данным, представленным инспектирующим органам, ответственность несет предприятие или хозяйствующий субъект.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34.14.8. Запрещается вывозить на полигоны твердых бытовых отходов и промышленных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отработанные аккумуляторные батареи, люминесцентные лампы, автопокрышки;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отходы резинотехнических изделий;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лом черных и цветных металлов;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древесные отходы и нефтепродукты (с целью исключения случаев возгорания).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34.14.9. Не утилизируемые на свалках и полигонах отходы (отработанные люминесцентные лампы, отходы, содержащие ртуть в герметически упакованной таре, отработанные аккумуляторные батареи, автопокрышки, отходы резинотехнических изделий, твердые, жидкие, пастообразные радиоактивные вещества) должны вывозиться на специализированные предприятия.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34.14.10 </w:t>
      </w:r>
      <w:proofErr w:type="spellStart"/>
      <w:r>
        <w:rPr>
          <w:rFonts w:ascii="Times New Roman" w:hAnsi="Times New Roman"/>
          <w:sz w:val="24"/>
        </w:rPr>
        <w:t>Необезвреженные</w:t>
      </w:r>
      <w:proofErr w:type="spellEnd"/>
      <w:r>
        <w:rPr>
          <w:rFonts w:ascii="Times New Roman" w:hAnsi="Times New Roman"/>
          <w:sz w:val="24"/>
        </w:rPr>
        <w:t xml:space="preserve"> отходы кожно-венерологических, инфекционных, онкологических, хирургических отделений (кроме бытового мусора) запрещается вывозить и принимать на полигоны твердых бытовых отходов. Отходы, имеющие инфекционное начало, необходимо подвергать обеззараживанию на месте с последующим вывозом их в места утилизации или уничтожать в специальных установках по сжиганию отходов при лечебно-профилактических учреждениях.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 Уборка территории муниципального образования в весенне-летний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35.1. Уборка территории муниципального образования в весенне-летний период предусматривает: мойку, поливку, очистку сельских территорий от мусора, грязи, упавшей листвы.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35.2. Ручная уборка тротуаров и дворовых территорий проводится с 20.00 до 7.30.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Покос сорной и карантинной растительности производится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 С наступлением весны управляющие организации по управлению многоквартирными домами должны организовать: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35.3.1. Промывку и расчистку канавок для обеспечения отвода воды в местах, где это требуется для нормального отвода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35.3.2. Общую очистку дворовых территорий после окончания таяния снега, удаление мусора, оставшегося снега и льда.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35.3.3. Уборку тротуаров, посадочных мест на остановках общественного пассажирского транспорта, пешеходных дорожек.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 Уборка территории муниципального образования в осенне-зимний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 Уборка территории муниципального образования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Pr>
          <w:rFonts w:ascii="Times New Roman" w:hAnsi="Times New Roman"/>
          <w:sz w:val="24"/>
        </w:rPr>
        <w:t>противогололедной</w:t>
      </w:r>
      <w:proofErr w:type="spellEnd"/>
      <w:r>
        <w:rPr>
          <w:rFonts w:ascii="Times New Roman" w:hAnsi="Times New Roman"/>
          <w:sz w:val="24"/>
        </w:rPr>
        <w:t xml:space="preserve"> смесью.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 Период зимней уборки устанавливается с 1 ноября по 31 марта. В случае значительного отклонения от средних показателей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36.3. Обязанность по уборке и вывозу снега с проезжей части возлагается на организации, осуществляющие уборку проезжей части данной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36.3. С начала снегопада в первую очередь обрабатываются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наиболее опасные для движения транспорта участки улиц: крутые спуски, подъемы, тормозные площадки на перекрестках улиц и остановках общественного транспорта и т.п. По окончании обработки наиболее опасных для движения транспорта </w:t>
      </w:r>
      <w:r>
        <w:rPr>
          <w:rFonts w:ascii="Times New Roman" w:hAnsi="Times New Roman"/>
          <w:sz w:val="24"/>
        </w:rPr>
        <w:lastRenderedPageBreak/>
        <w:t xml:space="preserve">мест необходимо приступить к сплошной обработке проезжей части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Данная операция начинается по улицам с наиболее интенсивным движением транспорта. Во избежание образования снежно-ледового наката работы должны вестись непрерывно до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36.4. Снег, счищаемый с проезжей части дорог, улиц и проездов, а также с тротуаров, сдвигается на обочины дорог и в лотки (при наличии) или в </w:t>
      </w:r>
      <w:proofErr w:type="spellStart"/>
      <w:r>
        <w:rPr>
          <w:rFonts w:ascii="Times New Roman" w:hAnsi="Times New Roman"/>
          <w:sz w:val="24"/>
        </w:rPr>
        <w:t>прибордюрную</w:t>
      </w:r>
      <w:proofErr w:type="spellEnd"/>
      <w:r>
        <w:rPr>
          <w:rFonts w:ascii="Times New Roman" w:hAnsi="Times New Roman"/>
          <w:sz w:val="24"/>
        </w:rPr>
        <w:t xml:space="preserve"> часть для временного складирования снежной массы в виде снежных валов.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Снег, счищаемый с территорий автозаправочных станций и комплексов, сдвигается в места, определяемые руководством организации - владельца автозаправочной станции или комплекса, для временного складирования снежной массы с целью последующего вывоза.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Уборка снега с обочин дорог производится в процессе снегоуборочных работ сдвиганием с обочины на откосы насыпи, а при их отсутствии - вывозом на </w:t>
      </w:r>
      <w:proofErr w:type="spellStart"/>
      <w:r>
        <w:rPr>
          <w:rFonts w:ascii="Times New Roman" w:hAnsi="Times New Roman"/>
          <w:sz w:val="24"/>
        </w:rPr>
        <w:t>снегосвалки</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36.5.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Вывоз снега с улиц и внутриквартальных проездов должен осуществляться на специально подготовленные площадки. Обустройство площадок и организация работ по вывозу снега возлагаются на специализированную организацию, осуществляющую вывоз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36.6. При уборке внутриквартальных территорий, дорог в парках, садах, скверах и других зеленых зонах допускается временное складирование снега, не содержащего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36.7.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36.8. </w:t>
      </w:r>
      <w:proofErr w:type="spellStart"/>
      <w:r>
        <w:rPr>
          <w:rFonts w:ascii="Times New Roman" w:hAnsi="Times New Roman"/>
          <w:sz w:val="24"/>
        </w:rPr>
        <w:t>Внутридворовые</w:t>
      </w:r>
      <w:proofErr w:type="spellEnd"/>
      <w:r>
        <w:rPr>
          <w:rFonts w:ascii="Times New Roman" w:hAnsi="Times New Roman"/>
          <w:sz w:val="24"/>
        </w:rPr>
        <w:t xml:space="preserve"> тротуары, пешеходные дорожки, проезды и </w:t>
      </w:r>
      <w:proofErr w:type="spellStart"/>
      <w:r>
        <w:rPr>
          <w:rFonts w:ascii="Times New Roman" w:hAnsi="Times New Roman"/>
          <w:sz w:val="24"/>
        </w:rPr>
        <w:t>отмостки</w:t>
      </w:r>
      <w:proofErr w:type="spellEnd"/>
      <w:r>
        <w:rPr>
          <w:rFonts w:ascii="Times New Roman" w:hAnsi="Times New Roman"/>
          <w:sz w:val="24"/>
        </w:rPr>
        <w:t xml:space="preserve"> должны быть очищены от снега и наледи до состояния, обеспечивающего свободный и безопасный проход граждан.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36.9.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36.10. Наледи на проезжей части дорог, проездов, площадей, а также на асфальтовом покрытии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36.11. 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колодцы, к стенам зданий.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36.12.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36.13.1. Выдвигать или перемещать загрязненный снег, мусор, смет на тротуары, проезжие части дорог, внутриквартальные и </w:t>
      </w:r>
      <w:proofErr w:type="spellStart"/>
      <w:r>
        <w:rPr>
          <w:rFonts w:ascii="Times New Roman" w:hAnsi="Times New Roman"/>
          <w:sz w:val="24"/>
        </w:rPr>
        <w:t>внутридворовые</w:t>
      </w:r>
      <w:proofErr w:type="spellEnd"/>
      <w:r>
        <w:rPr>
          <w:rFonts w:ascii="Times New Roman" w:hAnsi="Times New Roman"/>
          <w:sz w:val="24"/>
        </w:rPr>
        <w:t xml:space="preserve"> проезды, иные места прохода пешеходов и проезда автомобилей.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36.13.2. Роторная переброска и перемещение загрязненного и засоренного снега, а также скола льда на газоны, цветники, газоны для цветов, кустарники и другие насаждения.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36.13.3. Ручную зачистку после проведения механизированной уборки снега и смета на площадях, улицах и внутриквартальных проездах осуществляют предприятия, производящие уборку площадей, улиц,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36.13.4. Снег, счищаемый с дворовых территорий и проездов, разрешается временно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Складирование снега на </w:t>
      </w:r>
      <w:proofErr w:type="spellStart"/>
      <w:r>
        <w:rPr>
          <w:rFonts w:ascii="Times New Roman" w:hAnsi="Times New Roman"/>
          <w:sz w:val="24"/>
        </w:rPr>
        <w:t>внутридворовых</w:t>
      </w:r>
      <w:proofErr w:type="spellEnd"/>
      <w:r>
        <w:rPr>
          <w:rFonts w:ascii="Times New Roman" w:hAnsi="Times New Roman"/>
          <w:sz w:val="24"/>
        </w:rPr>
        <w:t xml:space="preserve"> территориях должно предусматривать отвод талых вод.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 К первоочередным мероприятиям зимней уборки улиц и дорог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36.14.1. Сгребание и подметание снега.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36.14.2. Формирование снежного вала.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36.14.3.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 К мероприятиям второй очереди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36.15.1. Скалывание льда и уборка снежно-ледяных образований.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 Формирование снежных валов не допускается: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36.16.1. На перекрестках и вблизи железнодорожных переездов.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36.16.2. 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36.16.3.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остановках общественного пассажирского транспорта - на длину остановки.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имеющих разметку - на длину разметки.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на переходах, не имеющих разметки - не менее 5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36.17. Вывоз снега от остановок общественного пассажирского транспорта, наземных пешеходных переходов, с мостов, мест массового посещения людей (крупных универмагов, рынков, гостиниц, вокзалов), въездов на территории больниц и других социально важных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Перечень дорог, снег с которых подлежит вывозу, устанавливается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Обязанность по вывозу снега возлагается на хозяйствующие субъекты, осуществляющие уборку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площадки и ступеньки при входе в здания (гостиницы, вокзалы и другие места общественного пользования) должны обрабатываться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и расчищаться проходы для движения пешеходов.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36.19. При оповещении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Pr>
          <w:rFonts w:ascii="Times New Roman" w:hAnsi="Times New Roman"/>
          <w:sz w:val="24"/>
        </w:rPr>
        <w:t>противогололедными</w:t>
      </w:r>
      <w:proofErr w:type="spellEnd"/>
      <w:r>
        <w:rPr>
          <w:rFonts w:ascii="Times New Roman" w:hAnsi="Times New Roman"/>
          <w:sz w:val="24"/>
        </w:rPr>
        <w:t xml:space="preserve"> материалами в полосе движения пешеходов в течение 2 часов.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36.20. </w:t>
      </w:r>
      <w:proofErr w:type="spellStart"/>
      <w:r>
        <w:rPr>
          <w:rFonts w:ascii="Times New Roman" w:hAnsi="Times New Roman"/>
          <w:sz w:val="24"/>
        </w:rPr>
        <w:t>Внутридворовые</w:t>
      </w:r>
      <w:proofErr w:type="spellEnd"/>
      <w:r>
        <w:rPr>
          <w:rFonts w:ascii="Times New Roman" w:hAnsi="Times New Roman"/>
          <w:sz w:val="24"/>
        </w:rPr>
        <w:t xml:space="preserve"> проезды,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36.21. Уборка территорий в летний период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36.21.1. Период летней уборки устанавливается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36.21.1. Проезжая часть дорог должна быть очищена от загрязнения. Осевые линии регулирования должны быть очищены от песка и различного мусора. Чистота на территории должна поддерживаться в течение всего рабочего дня организацией, ответственной за содержание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36.21.2. Тротуары и расположенные на них остановки общественного транспорта должны быть полностью очищены от грунтово-песчаных наносов, различного мусора и промыты. Обочины дорог должны быть очищены от крупногабаритного и другого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36.21.3. Комплексная уборка и мойка улиц, площадей должны производиться специализированными организациями до 7 часов утра при наименьшем движении транспорта и пешеходов. В течение дня уборка улиц и площадей производятся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36.21.4. Уборка дворовых территорий, дворовых проездов и тротуаров от смет, пыли и мелкого бытового мусора осуществляется работниками жилищно-коммунальных организаций, управлениями многоквартирных домов. Чистота на территории должна поддерживаться в течение всего рабочего дня.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36.21.5. В период листопада организации, ответственные за уборку закрепленной территории, производят сгребание опавшей листвы и организуют ее вывоз либо самостоятельно, либо по договору со специализированной организацией. Сгребание листвы к комлевой части деревьев и кустарников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36.21.6. На больших газонах лесопарков и парков, в массивах и на территориях, удаленных от дорог, опавшую листву сгребать и вывозить не рекомендуется.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36.21.7. Газоны должны быть очищены от мусора. Окошенная трава с территории газона удаляется.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36.21.8. Дорожки и площадки парков, скверов должны быть очищены от мусора, листьев и других видимых загрязнений.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37. В целях обеспечения чистоты и порядка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сорить на улицах, площадях, парках, во дворах, подъездах и в других местах общего пользования, выставлять тару с мусором и отходами на улицах;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использовать колодцы канализации для слива жидких бытовых отходов, а также пользоваться поглощающими ямами, закапывать отходы в землю и засыпать колодцы бытовым мусором;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сбрасывать в реки, озера, водоемы, </w:t>
      </w:r>
      <w:proofErr w:type="spellStart"/>
      <w:proofErr w:type="gramStart"/>
      <w:r>
        <w:rPr>
          <w:rFonts w:ascii="Times New Roman" w:hAnsi="Times New Roman"/>
          <w:sz w:val="24"/>
        </w:rPr>
        <w:t>пруды-копани</w:t>
      </w:r>
      <w:proofErr w:type="spellEnd"/>
      <w:proofErr w:type="gramEnd"/>
      <w:r>
        <w:rPr>
          <w:rFonts w:ascii="Times New Roman" w:hAnsi="Times New Roman"/>
          <w:sz w:val="24"/>
        </w:rPr>
        <w:t>, балки, овраги</w:t>
      </w:r>
      <w:r w:rsidR="00F04923">
        <w:rPr>
          <w:rFonts w:ascii="Times New Roman" w:hAnsi="Times New Roman"/>
          <w:sz w:val="24"/>
        </w:rPr>
        <w:t xml:space="preserve">, на рельеф местности </w:t>
      </w:r>
      <w:r>
        <w:rPr>
          <w:rFonts w:ascii="Times New Roman" w:hAnsi="Times New Roman"/>
          <w:sz w:val="24"/>
        </w:rPr>
        <w:t>отходы любого типа;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оставлять на улицах собранный бытовой и крупногабаритный мусор, грязь, строительные отходы;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создавать стихийные свалки;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на улицах, проездах, дворовых территориях строительные материалы, дрова, уголь;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на территории муниципального образования производственный и бытовой мусор, листву, обрезки деревьев, порубочные остатки деревьев;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вывозить твердые бытовые отходы и грунт в места,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сметать мусор на проезжую часть улиц и в колодцы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твердые бытовые отходы в урны;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мыть автотранспорт, стирать белье у открытых водоемов, на улицах, во дворах общего пользования, у водозаборных колонок;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Pr>
          <w:rFonts w:ascii="Times New Roman" w:hAnsi="Times New Roman"/>
          <w:sz w:val="24"/>
        </w:rPr>
        <w:t>кроме</w:t>
      </w:r>
      <w:proofErr w:type="gramEnd"/>
      <w:r>
        <w:rPr>
          <w:rFonts w:ascii="Times New Roman" w:hAnsi="Times New Roman"/>
          <w:sz w:val="24"/>
        </w:rPr>
        <w:t xml:space="preserve">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и иные действия, влекущие к нарушению действующих санитарно-эпидемиологических норм законодательства.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 Порядок сбора отходов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 Координацию работ по сбору отходов производства и потребления на территории муниципального образования осуществляет администрации сельского поселения, в том числе: организуют очистку территорий общего пользования; определяют системы удаления отходов (</w:t>
      </w:r>
      <w:proofErr w:type="gramStart"/>
      <w:r>
        <w:rPr>
          <w:rFonts w:ascii="Times New Roman" w:hAnsi="Times New Roman"/>
          <w:sz w:val="24"/>
        </w:rPr>
        <w:t>контейнерная</w:t>
      </w:r>
      <w:proofErr w:type="gramEnd"/>
      <w:r>
        <w:rPr>
          <w:rFonts w:ascii="Times New Roman" w:hAnsi="Times New Roman"/>
          <w:sz w:val="24"/>
        </w:rPr>
        <w:t xml:space="preserve">, </w:t>
      </w:r>
      <w:proofErr w:type="spellStart"/>
      <w:r>
        <w:rPr>
          <w:rFonts w:ascii="Times New Roman" w:hAnsi="Times New Roman"/>
          <w:sz w:val="24"/>
        </w:rPr>
        <w:t>бесконтейнерная</w:t>
      </w:r>
      <w:proofErr w:type="spellEnd"/>
      <w:r>
        <w:rPr>
          <w:rFonts w:ascii="Times New Roman" w:hAnsi="Times New Roman"/>
          <w:sz w:val="24"/>
        </w:rPr>
        <w:t>), схемы сбора отходов; информируют юридических и физических лиц, индивидуальных предпринимателей по вопросам сбора и вывоза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 Сбор и вывоз отходов производства и потребления на территории муниципального образования осуществляются на основании договора с лицом, осуществляющим деятельность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38.3. Собственник отходов может обеспечивать разделение отходов производства на виды (пищевые отходы, текстиль, бумага, стекло, металл, дерево).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38.4. 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38.5. Сбор отходов осуществляется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Сбор крупногабаритных отходов производится на оборудованных для этих целей площадках. Вывоз крупногабаритных отходов производится по мере заполнения площадок, но не реже одного раза в три дня - при условии организации сбора крупногабаритных отходов в специальные емкости, исключающие попадание других отходов. В ином случае вывоз крупногабаритных отходов производится ежедневно.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38.6. К местам временного хранения отходов относятся: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местах общего пользования - урны, установленные для сбора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неканализованных</w:t>
      </w:r>
      <w:proofErr w:type="spellEnd"/>
      <w:r>
        <w:rPr>
          <w:rFonts w:ascii="Times New Roman" w:hAnsi="Times New Roman"/>
          <w:sz w:val="24"/>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38.7. В зависимости от объективных условий могут применяться различные системы удаления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контейнерная</w:t>
      </w:r>
      <w:proofErr w:type="gramEnd"/>
      <w:r>
        <w:rPr>
          <w:rFonts w:ascii="Times New Roman" w:hAnsi="Times New Roman"/>
          <w:sz w:val="24"/>
        </w:rPr>
        <w:t xml:space="preserve">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контейнерная</w:t>
      </w:r>
      <w:proofErr w:type="gramEnd"/>
      <w:r>
        <w:rPr>
          <w:rFonts w:ascii="Times New Roman" w:hAnsi="Times New Roman"/>
          <w:sz w:val="24"/>
        </w:rPr>
        <w:t xml:space="preserve">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spellStart"/>
      <w:r>
        <w:rPr>
          <w:rFonts w:ascii="Times New Roman" w:hAnsi="Times New Roman"/>
          <w:sz w:val="24"/>
        </w:rPr>
        <w:t>бесконтейнерная</w:t>
      </w:r>
      <w:proofErr w:type="spellEnd"/>
      <w:r>
        <w:rPr>
          <w:rFonts w:ascii="Times New Roman" w:hAnsi="Times New Roman"/>
          <w:sz w:val="24"/>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38.8. Размещение мест временного хранения отходов и количество контейнеров на них согласовываются с администрацией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38.9. 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38.10.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38.11. На территории муниципального образования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вне специально отведенных мест;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сжигать все виды отходов без специализированного оборудования, обеспечивающего очистку выбросов;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переполнять контейнеры и урны для мусора сверх допустимого объема;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Pr>
          <w:rFonts w:ascii="Times New Roman" w:hAnsi="Times New Roman"/>
          <w:sz w:val="24"/>
        </w:rPr>
        <w:t>кроме</w:t>
      </w:r>
      <w:proofErr w:type="gramEnd"/>
      <w:r>
        <w:rPr>
          <w:rFonts w:ascii="Times New Roman" w:hAnsi="Times New Roman"/>
          <w:sz w:val="24"/>
        </w:rPr>
        <w:t xml:space="preserve"> крупногабаритных);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хранить пищевые отходы в открытых контейнерах;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блокировать пути подъезда специализированного автомобиля к контейнерной площадке либо иному месту работы автомобиля, сопряженному с удалением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выбрасывать отходы производства и потребления в урны для мусора.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38.12. Сбор отходов производства осуществляется в порядке, установленном санитарно-эпидемиологическими </w:t>
      </w:r>
      <w:hyperlink r:id="rId31" w:history="1">
        <w:r>
          <w:rPr>
            <w:rStyle w:val="a3"/>
            <w:rFonts w:ascii="Times New Roman" w:hAnsi="Times New Roman"/>
            <w:color w:val="auto"/>
            <w:sz w:val="24"/>
            <w:u w:val="none"/>
          </w:rPr>
          <w:t>правилами</w:t>
        </w:r>
      </w:hyperlink>
      <w:r>
        <w:rPr>
          <w:rFonts w:ascii="Times New Roman" w:hAnsi="Times New Roman"/>
          <w:sz w:val="24"/>
        </w:rPr>
        <w:t xml:space="preserve"> и нормативами </w:t>
      </w:r>
      <w:proofErr w:type="spellStart"/>
      <w:r>
        <w:rPr>
          <w:rFonts w:ascii="Times New Roman" w:hAnsi="Times New Roman"/>
          <w:sz w:val="24"/>
        </w:rPr>
        <w:t>СанПиН</w:t>
      </w:r>
      <w:proofErr w:type="spellEnd"/>
      <w:r>
        <w:rPr>
          <w:rFonts w:ascii="Times New Roman" w:hAnsi="Times New Roman"/>
          <w:sz w:val="24"/>
        </w:rPr>
        <w:t xml:space="preserve"> 2.1.7.1322-03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 врача Российской Федерации от 30.04.2003 № 80.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38.13.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38.14.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организацию сбора, вывоза промышленных отходов, в том числе строительных отходов и грунта;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установку контейнеров, бункеров-накопителей;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обустройство подъездных путей.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38.15.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в организациях, в специально 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38.16. Основными способами складирования являются: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временное складирование на производственных территориях организаций по переработке и обезвреживанию отходов (в хранилищах, накопителях), а также на промежуточных (приемных) пунктах сбора и накопления;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складирование вне производственной территории - на усовершенствованных полигонах промышленных отходов, </w:t>
      </w:r>
      <w:proofErr w:type="spellStart"/>
      <w:r>
        <w:rPr>
          <w:rFonts w:ascii="Times New Roman" w:hAnsi="Times New Roman"/>
          <w:sz w:val="24"/>
        </w:rPr>
        <w:t>шламохранилищах</w:t>
      </w:r>
      <w:proofErr w:type="spellEnd"/>
      <w:r>
        <w:rPr>
          <w:rFonts w:ascii="Times New Roman" w:hAnsi="Times New Roman"/>
          <w:sz w:val="24"/>
        </w:rPr>
        <w:t>, в отвалах пустой породы, а также в специально оборудованных комплексах по их переработке и захоронению.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38.17. Сбор и временное хранение отходов, образующихся в результате жизнедеятельности собственников индивидуальных жилых домов, могут осуществляться: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собственные стандартные контейнеры, установленные на территории домовладения;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стандартные контейнеры (или бункеры-накопители), установленные на специальных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38.18. В случае отсутствия мест временного хранения отходов (при </w:t>
      </w:r>
      <w:proofErr w:type="spellStart"/>
      <w:r>
        <w:rPr>
          <w:rFonts w:ascii="Times New Roman" w:hAnsi="Times New Roman"/>
          <w:sz w:val="24"/>
        </w:rPr>
        <w:t>бесконтейнерной</w:t>
      </w:r>
      <w:proofErr w:type="spellEnd"/>
      <w:r>
        <w:rPr>
          <w:rFonts w:ascii="Times New Roman" w:hAnsi="Times New Roman"/>
          <w:sz w:val="24"/>
        </w:rPr>
        <w:t xml:space="preserve"> системе удаления отходов) сбор отходов осуществляется непосредственно в специализированные автомашины.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38.19. Движение мусороуборочной техники, осуществляющей сбор отходов от населения, производится в строгом соответствии с графиками, согласованными </w:t>
      </w:r>
      <w:r>
        <w:rPr>
          <w:rFonts w:ascii="Times New Roman" w:hAnsi="Times New Roman"/>
          <w:sz w:val="24"/>
        </w:rPr>
        <w:lastRenderedPageBreak/>
        <w:t>администрацией сельского поселения, содержащими сведения о периодичности, времени движения и пунктах остановок мусороуборочной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Предоставление услуг по вывозу твердых и жидких бытовых отходов осуществляется в соответствии с </w:t>
      </w:r>
      <w:hyperlink r:id="rId32" w:history="1">
        <w:r>
          <w:rPr>
            <w:rStyle w:val="a3"/>
            <w:rFonts w:ascii="Times New Roman" w:hAnsi="Times New Roman"/>
            <w:color w:val="auto"/>
            <w:sz w:val="24"/>
            <w:u w:val="none"/>
          </w:rPr>
          <w:t>Правилами</w:t>
        </w:r>
      </w:hyperlink>
      <w:r>
        <w:rPr>
          <w:rFonts w:ascii="Times New Roman" w:hAnsi="Times New Roman"/>
          <w:sz w:val="24"/>
        </w:rPr>
        <w:t xml:space="preserve"> предоставления услуг по вывозу твердых и жидких бытовых отходов, утвержденными Постановлением Правительства Российской Федерации от 10.02.97 № 155. Вывоз отходов на территории муниципального образования осуществляется с 6:00.</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38.20. Собственники индивидуальных жилых домов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w:t>
      </w:r>
      <w:proofErr w:type="spellStart"/>
      <w:r>
        <w:rPr>
          <w:rFonts w:ascii="Times New Roman" w:hAnsi="Times New Roman"/>
          <w:sz w:val="24"/>
        </w:rPr>
        <w:t>бесконтейнерной</w:t>
      </w:r>
      <w:proofErr w:type="spellEnd"/>
      <w:r>
        <w:rPr>
          <w:rFonts w:ascii="Times New Roman" w:hAnsi="Times New Roman"/>
          <w:sz w:val="24"/>
        </w:rPr>
        <w:t xml:space="preserve"> системе удаления отходов самостоятельно перегружать отходы из своей тары в мусоровозы.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38.21. </w:t>
      </w:r>
      <w:proofErr w:type="gramStart"/>
      <w:r>
        <w:rPr>
          <w:rFonts w:ascii="Times New Roman" w:hAnsi="Times New Roman"/>
          <w:sz w:val="24"/>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38.22. 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38.23. 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38.24. На территории многоэтажной жилой застройки запрещается оставлять отходы за территорией контейнерной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38.25.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38.26. 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законодательством Российской Федерации, либо собственными силами в установленном законодательством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38.27.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39.1. 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39.2. 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39.3. 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39.4. </w:t>
      </w:r>
      <w:proofErr w:type="gramStart"/>
      <w:r>
        <w:rPr>
          <w:rFonts w:ascii="Times New Roman" w:hAnsi="Times New Roman"/>
          <w:sz w:val="24"/>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3" w:history="1">
        <w:r>
          <w:rPr>
            <w:rStyle w:val="a3"/>
            <w:rFonts w:ascii="Times New Roman" w:hAnsi="Times New Roman"/>
            <w:color w:val="auto"/>
            <w:sz w:val="24"/>
            <w:u w:val="none"/>
          </w:rPr>
          <w:t>правил</w:t>
        </w:r>
      </w:hyperlink>
      <w:r>
        <w:rPr>
          <w:rFonts w:ascii="Times New Roman" w:hAnsi="Times New Roman"/>
          <w:sz w:val="24"/>
        </w:rPr>
        <w:t xml:space="preserve"> и нормативов </w:t>
      </w:r>
      <w:proofErr w:type="spellStart"/>
      <w:r>
        <w:rPr>
          <w:rFonts w:ascii="Times New Roman" w:hAnsi="Times New Roman"/>
          <w:sz w:val="24"/>
        </w:rPr>
        <w:t>СанПиН</w:t>
      </w:r>
      <w:proofErr w:type="spellEnd"/>
      <w:r>
        <w:rPr>
          <w:rFonts w:ascii="Times New Roman" w:hAnsi="Times New Roman"/>
          <w:sz w:val="24"/>
        </w:rPr>
        <w:t xml:space="preserve">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 80, места и в обязательном порядке по мере накопления передаются для утилизации в специализированные организации</w:t>
      </w:r>
      <w:proofErr w:type="gramEnd"/>
      <w:r>
        <w:rPr>
          <w:rFonts w:ascii="Times New Roman" w:hAnsi="Times New Roman"/>
          <w:sz w:val="24"/>
        </w:rPr>
        <w:t xml:space="preserve"> или пункты приема.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 Организация контейнерных площадок.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40.1. </w:t>
      </w:r>
      <w:proofErr w:type="gramStart"/>
      <w:r>
        <w:rPr>
          <w:rFonts w:ascii="Times New Roman" w:hAnsi="Times New Roman"/>
          <w:sz w:val="24"/>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w:t>
      </w:r>
      <w:proofErr w:type="gramEnd"/>
      <w:r>
        <w:rPr>
          <w:rFonts w:ascii="Times New Roman" w:hAnsi="Times New Roman"/>
          <w:sz w:val="24"/>
        </w:rPr>
        <w:t xml:space="preserve">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40.2. Уборку территорий за границами контейнерной площадки организуют собственники или пользователи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 Сбор и вывоз жидких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41.1. Сбор жидких отходов от предприятий, организаций, учреждений и индивидуальных жилых домов осуществляется в соответствии с санитарными </w:t>
      </w:r>
      <w:hyperlink r:id="rId34"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w:t>
      </w:r>
      <w:proofErr w:type="spellStart"/>
      <w:r>
        <w:rPr>
          <w:rFonts w:ascii="Times New Roman" w:hAnsi="Times New Roman"/>
          <w:sz w:val="24"/>
        </w:rPr>
        <w:t>СанПиН</w:t>
      </w:r>
      <w:proofErr w:type="spellEnd"/>
      <w:r>
        <w:rPr>
          <w:rFonts w:ascii="Times New Roman" w:hAnsi="Times New Roman"/>
          <w:sz w:val="24"/>
        </w:rPr>
        <w:t xml:space="preserve"> 42-128-4690-88 «Санитарные правила содержания территории населенных мест», утвержденными Главным государственным санитарным врачом СССР от 05.08.88 № 4690-88, в канализационную сеть с последующей очисткой на очистных сооружениях.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41.2. В случае отсутствия канализационной сети отвод бытовых стоков допускается в водонепроницаемый выгреб.</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41.3.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 Порядок обезвреживания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Pr>
          <w:rFonts w:ascii="Times New Roman" w:hAnsi="Times New Roman"/>
          <w:sz w:val="24"/>
        </w:rPr>
        <w:t>демеркуризации</w:t>
      </w:r>
      <w:proofErr w:type="spellEnd"/>
      <w:r>
        <w:rPr>
          <w:rFonts w:ascii="Times New Roman" w:hAnsi="Times New Roman"/>
          <w:sz w:val="24"/>
        </w:rPr>
        <w:t xml:space="preserve"> в организацию, имеющую лицензию на соответствующий вид деятельности.</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42.2. Уборка трупов животных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42.2.1. Сбор трупов павших животных, отходов боен и других биологических отходов должен производиться в соответствии с ветеринарно-санитарными </w:t>
      </w:r>
      <w:hyperlink r:id="rId35" w:history="1">
        <w:r>
          <w:rPr>
            <w:rStyle w:val="a3"/>
            <w:rFonts w:ascii="Times New Roman" w:hAnsi="Times New Roman"/>
            <w:color w:val="auto"/>
            <w:sz w:val="24"/>
            <w:u w:val="none"/>
          </w:rPr>
          <w:t>правилами</w:t>
        </w:r>
      </w:hyperlink>
      <w:r>
        <w:rPr>
          <w:rFonts w:ascii="Times New Roman" w:hAnsi="Times New Roman"/>
          <w:sz w:val="24"/>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 13-7-2/469.</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42.2.2. Трупы животных, обнаруженные на территории муниципального образования, должны быть убраны организацией, владеющей территорией, или подрядной </w:t>
      </w:r>
      <w:r>
        <w:rPr>
          <w:rFonts w:ascii="Times New Roman" w:hAnsi="Times New Roman"/>
          <w:sz w:val="24"/>
        </w:rPr>
        <w:lastRenderedPageBreak/>
        <w:t>организацией, на которой обнаружен труп, для утилизации не позднее двух часов после обнаружения.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42.2.3 Утилизация трупов животных должна осуществляться в скотомогильнике на территории свалки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производить захоронение трупов животных на иных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42.2.4. По заявке владельца труп домашнего животного вывозится и утилизируется специализированными службами. Запрещается владельцам домашних животных и гражданам самостоятельная утилизация трупов животных в скотомогильнике.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42.3. Сбор отходов лечебно-профилактических учреждений с классами опасности</w:t>
      </w:r>
      <w:proofErr w:type="gramStart"/>
      <w:r>
        <w:rPr>
          <w:rFonts w:ascii="Times New Roman" w:hAnsi="Times New Roman"/>
          <w:sz w:val="24"/>
        </w:rPr>
        <w:t xml:space="preserve"> А</w:t>
      </w:r>
      <w:proofErr w:type="gramEnd"/>
      <w:r>
        <w:rPr>
          <w:rFonts w:ascii="Times New Roman" w:hAnsi="Times New Roman"/>
          <w:sz w:val="24"/>
        </w:rPr>
        <w:t xml:space="preserve">, Б, В, Г, Д должен осуществляться в соответствии с санитарными </w:t>
      </w:r>
      <w:hyperlink r:id="rId36" w:history="1">
        <w:r>
          <w:rPr>
            <w:rStyle w:val="a3"/>
            <w:rFonts w:ascii="Times New Roman" w:hAnsi="Times New Roman"/>
            <w:color w:val="auto"/>
            <w:sz w:val="24"/>
            <w:u w:val="none"/>
          </w:rPr>
          <w:t>правилами</w:t>
        </w:r>
      </w:hyperlink>
      <w:r>
        <w:rPr>
          <w:rFonts w:ascii="Times New Roman" w:hAnsi="Times New Roman"/>
          <w:sz w:val="24"/>
        </w:rPr>
        <w:t xml:space="preserve"> и нормами </w:t>
      </w:r>
      <w:proofErr w:type="spellStart"/>
      <w:r>
        <w:rPr>
          <w:rFonts w:ascii="Times New Roman" w:hAnsi="Times New Roman"/>
          <w:sz w:val="24"/>
        </w:rPr>
        <w:t>СанПиН</w:t>
      </w:r>
      <w:proofErr w:type="spellEnd"/>
      <w:r>
        <w:rPr>
          <w:rFonts w:ascii="Times New Roman" w:hAnsi="Times New Roman"/>
          <w:sz w:val="24"/>
        </w:rPr>
        <w:t xml:space="preserve">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 163.</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42.4. Отходы содержания животных и птиц (навоз, помет и др.) собираются на специально оборудованных водонепроницаемых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44.2. 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44.3. Размещение на рынках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44.4.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 Уборка и санитарное содержание пляжей: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45.1. 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45.2. Территория пляжа оборудуется урнами, общественными туалетами.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45.4. Размещение на пляжах построек, объектов благоустройства осуществляется в соответствии с санитарными нормами 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45.5. Перед началом эксплуатации пляжа заключаются договоры на вывоз твердых бытовых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46.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w:t>
      </w:r>
      <w:r>
        <w:rPr>
          <w:rFonts w:ascii="Times New Roman" w:hAnsi="Times New Roman"/>
          <w:sz w:val="24"/>
        </w:rPr>
        <w:lastRenderedPageBreak/>
        <w:t>средствами этих организаций, собственников помещений самостоятельно или по договорам под контролем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49.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Привлечение граждан к выполнению работ по уборке, благоустройству и озеленению территории муниципального образования должно осуществляться на основании постановления администрации сельского поселения.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 Общественные туалеты.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50.1. Устанавливается режим работы общественных туалетов: с 7.00 до 23.00 летом и с 7.00 до 19.00 зимой.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50.2.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51. Особые требования к доступности среды муниципального образования: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51.1. </w:t>
      </w:r>
      <w:proofErr w:type="gramStart"/>
      <w:r>
        <w:rPr>
          <w:rFonts w:ascii="Times New Roman" w:hAnsi="Times New Roman"/>
          <w:sz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муниципального образования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органами жилищно-коммунального хозяйства местных администраций муниципальных образований или собственниками, владельцами земельных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Pr>
          <w:rFonts w:ascii="Times New Roman" w:hAnsi="Times New Roman"/>
          <w:sz w:val="24"/>
        </w:rPr>
        <w:t>маломобильных</w:t>
      </w:r>
      <w:proofErr w:type="spellEnd"/>
      <w:r>
        <w:rPr>
          <w:rFonts w:ascii="Times New Roman" w:hAnsi="Times New Roman"/>
          <w:sz w:val="24"/>
        </w:rPr>
        <w:t xml:space="preserve"> групп населения.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 Порядок ограничения доступа посторонних лиц в подвалы, на чердаки зданий и в иные подсобные помещения.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51.3.1. Доступ в подвалы, на чердаки нежилых зданий и в иные подсобные помещения должен быть ограничен для посторонних лиц собственниками, владельцами или пользователями зданий,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51.3.2. Входные двери, люки в подвалы, на чердаки зданий и в иные подсобные помещения должны быть закрыты на замок. Ключи хранятся у собственника, владельца или пользователя помещения либо у иных лиц по их поручению.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18" w:name="Par494"/>
      <w:bookmarkEnd w:id="18"/>
      <w:r>
        <w:rPr>
          <w:rFonts w:ascii="Times New Roman" w:hAnsi="Times New Roman"/>
          <w:sz w:val="24"/>
        </w:rPr>
        <w:t>Раздел V</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ЖИВОТНЫХ</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 Администрация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52.1. Определяет места на территории муниципального образования, в которых допускается или запрещается выгул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52.3. Совместно с ветеринарными службами организует работы по вакцинированию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52.4. Организует отлов бродячих животных по договорам со специализированными организациями в пределах средств, предусмотренных в местном бюджете (бюджете муниципального образования) на эти цели.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52.5. Определяет выпас сельскохозяйственных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 Порядок содержания и выгула домашних животных и  требования к содержанию площадок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 При выгуливании собак должны соблюдаться следующие требования: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53.1.1. Выгул собак разрешается только в наморднике, на поводке, длина которого позволяет контролировать их поведение. При выгуле собак в ранние утренние или поздние вечерние часы владельцы (собственники) должны принять меры к обеспечению тишины.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53.1.2. Выгуливать собак без поводка и намордника разрешается на специальных площадках для выгула.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53.1.4. На территории площадки должен быть предусмотрен информационный стенд с правилами пользования площадкой.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53.1.5. Ограждение должно быть представлено забором (металлической сеткой)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53.1.6. Лица, осуществляющие выгул, обязаны не допускать повреждения или уничтожения зеленых насаждений домашними животными.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53.1.7.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53.1.8. Запрещается выгуливать собак на детских и спортивных площадках, на территориях больниц, детских дошкольных и школьных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53.2. Площадки для выгула домашних животных должны размещаться на территориях, свободных от зеленых насаждений, в соответствии с санитарными нормами.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53.3.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53.4. 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 наличии собак должна быть сделана предупреждающая надпись при входе на участок (во двор).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53.5. 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 Владельцы домашних животных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53.6.1. обеспечивать надлежащее содержание животных и принимать необходимые меры, обеспечивающие безопасность окружающих;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53.6.2. принимать меры к обеспечению тишины в жилых помещениях;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53.6.3. сообщать в ветеринарные учреждения и органы здравоохранения во всех случаях укуса собакой человека для осмотра и </w:t>
      </w:r>
      <w:proofErr w:type="spellStart"/>
      <w:r>
        <w:rPr>
          <w:rFonts w:ascii="Times New Roman" w:hAnsi="Times New Roman"/>
          <w:sz w:val="24"/>
        </w:rPr>
        <w:t>карантирования</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53.6.4. доставлять трупы павших животных в ближайшие ветеринарные учреждения;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53.6.5. гуманно обращаться с животными (не выбрасывать их, не оставлять без пищи, воды, присмотра, не избивать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53.6.6. по требованию санитарно-ветеринарных служб предоставлять животных для осмотра, профилактических прививок и лечебно-профилактической обработки;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53.6.8. 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53.7. Содержание домашнего скота и птицы.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53.7.1. Скот, свиньи и лошади должны содержаться круглый год в предусмотренных для их 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 пищевых и лечебных учреждений.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53.7.2. Содержание скота, свиней, кроликов и др. в квартирах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53.7.4.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53.7.5.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53.7.6.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bookmarkStart w:id="19" w:name="Par565"/>
      <w:bookmarkEnd w:id="19"/>
      <w:r>
        <w:rPr>
          <w:rFonts w:ascii="Times New Roman" w:hAnsi="Times New Roman"/>
          <w:sz w:val="24"/>
        </w:rPr>
        <w:t>53.8. Содержание мелких животных и птиц.</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53.8.2. Содержание мелких животных и птиц в местах общего пользования, коридорах, на чердаках, лестничных клетках, в подвалах, на балконах, лоджиях, в квартирах и во дворах многоэтажных домов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53.8.3. Выпас водоплавающей птицы производить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w:t>
      </w:r>
      <w:proofErr w:type="gramStart"/>
      <w:r>
        <w:rPr>
          <w:rFonts w:ascii="Times New Roman" w:hAnsi="Times New Roman"/>
          <w:sz w:val="24"/>
        </w:rPr>
        <w:t>искусственный</w:t>
      </w:r>
      <w:proofErr w:type="gramEnd"/>
      <w:r>
        <w:rPr>
          <w:rFonts w:ascii="Times New Roman" w:hAnsi="Times New Roman"/>
          <w:sz w:val="24"/>
        </w:rPr>
        <w:t xml:space="preserve"> запруд, загонов за пределами участка запрещено.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53.8.4. Выгул водоплавающей птицы до естественных водоемов и обратно необходимо осуществлять под контролем собственника (владельца).</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 xml:space="preserve">53.9. Содержание пчел. </w:t>
      </w:r>
    </w:p>
    <w:p w:rsidR="0088320E" w:rsidRDefault="0088320E" w:rsidP="0088320E">
      <w:pPr>
        <w:autoSpaceDE w:val="0"/>
        <w:autoSpaceDN w:val="0"/>
        <w:adjustRightInd w:val="0"/>
        <w:spacing w:after="0" w:line="240" w:lineRule="auto"/>
        <w:ind w:firstLine="540"/>
        <w:outlineLvl w:val="0"/>
        <w:rPr>
          <w:rFonts w:ascii="Times New Roman" w:hAnsi="Times New Roman"/>
          <w:sz w:val="24"/>
        </w:rPr>
      </w:pPr>
      <w:r>
        <w:rPr>
          <w:rFonts w:ascii="Times New Roman" w:hAnsi="Times New Roman"/>
          <w:sz w:val="24"/>
        </w:rPr>
        <w:t>53.9.1. Право на осуществление деятельности в области пчеловодства.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пчеловодов, а также юридические лица, независимо от форм собственности (далее - граждане и юридические лица).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Количество пчелиных семей в собственности граждан и юридических лиц не ограничивается. Количество ульев с пчелиными семьями в садоводческих объединениях, садоводческих товариществах, дачных кооперативах регулируются их уставом.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53.9.2. Размещение пасек и ульев с пчелиными семьями.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Земельные участки для размещения стационарных пасек предоставляются гражданам и юридическим лицам в соответствии с земельным и лесным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На земельных участках ульи с пчелиными семьями размещаются на расстоянии не ближе чем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3 - 3,5 м, а между рядами ульев - не</w:t>
      </w:r>
      <w:proofErr w:type="gramEnd"/>
      <w:r>
        <w:rPr>
          <w:rFonts w:ascii="Times New Roman" w:hAnsi="Times New Roman"/>
          <w:sz w:val="24"/>
        </w:rPr>
        <w:t xml:space="preserve"> менее 10 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Не допускается размещение кочевых пасек на пути лета пчел с другой, ранее размещенной пасеки к источникам медосбора.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Гражданин и юридическое лицо после размещения кочевой пасеки обязаны сообщить сведения о ней и предъявить ветеринарно-санитарный паспорт пасеки в органы местного самоуправления.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54. Запрещается содержание животных (в том числе домашних) на балконах, лоджиях, в местах общего пользования многоквартирных жилых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0" w:name="Par507"/>
      <w:bookmarkEnd w:id="20"/>
      <w:r>
        <w:rPr>
          <w:rFonts w:ascii="Times New Roman" w:hAnsi="Times New Roman"/>
          <w:sz w:val="24"/>
        </w:rPr>
        <w:t>Раздел VI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СОДЕРЖАНИЕ ОБЪЕКТОВ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55. Содержание территорий общего пользования муниципального образования, объектов благоустройства, расположенных на территории муниципального образования,  и (или) находящихся в муниципальной собственности муниципального образования, в том числе проезжей части улиц и площадей, проездов и других мест общего пользования, мостов, водоотводных канав, труб, озер, </w:t>
      </w:r>
      <w:proofErr w:type="spellStart"/>
      <w:r>
        <w:rPr>
          <w:rFonts w:ascii="Times New Roman" w:hAnsi="Times New Roman"/>
          <w:sz w:val="24"/>
        </w:rPr>
        <w:t>прудов-копаней</w:t>
      </w:r>
      <w:proofErr w:type="spellEnd"/>
      <w:r>
        <w:rPr>
          <w:rFonts w:ascii="Times New Roman" w:hAnsi="Times New Roman"/>
          <w:sz w:val="24"/>
        </w:rPr>
        <w:t xml:space="preserve"> и др., осуществляют администрация сельского поселения, заключающие в этих целях договоры с соответствующими организациями в </w:t>
      </w:r>
      <w:proofErr w:type="gramStart"/>
      <w:r>
        <w:rPr>
          <w:rFonts w:ascii="Times New Roman" w:hAnsi="Times New Roman"/>
          <w:sz w:val="24"/>
        </w:rPr>
        <w:t>пределах</w:t>
      </w:r>
      <w:proofErr w:type="gramEnd"/>
      <w:r>
        <w:rPr>
          <w:rFonts w:ascii="Times New Roman" w:hAnsi="Times New Roman"/>
          <w:sz w:val="24"/>
        </w:rPr>
        <w:t xml:space="preserve"> предусмотренных на эти цели в местном бюджете (бюджете муниципального образования) средств и в порядке, определенном действующим законодательством. В остальных случаях содержание объектов благоустройства осуществляют владельцы и пользователи земельных участков, на которых данные объекты размещены.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56. Физические лица, в том числе индивидуальные предприниматели, юридические лица всех организационно-правовых форм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 в случае заключения ими договоров на содержание и благоустройство прилегающих территорий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обеспечивать очистку и уборку (в том числе от афиш, рекламных и агитационных материалов, объявлений информационного характера и надписей)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обязательственном праве.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57. В целях организации работы, направленной на заключение </w:t>
      </w:r>
      <w:proofErr w:type="gramStart"/>
      <w:r>
        <w:rPr>
          <w:rFonts w:ascii="Times New Roman" w:hAnsi="Times New Roman"/>
          <w:sz w:val="24"/>
        </w:rPr>
        <w:t>договоров</w:t>
      </w:r>
      <w:proofErr w:type="gramEnd"/>
      <w:r>
        <w:rPr>
          <w:rFonts w:ascii="Times New Roman" w:hAnsi="Times New Roman"/>
          <w:sz w:val="24"/>
        </w:rPr>
        <w:t xml:space="preserve"> на содержание и благоустройство прилегающих территорий с физическими и юридическими лицами, а также индивидуальными предпринимателями, администрация сельского поселения формируют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58. Физические и юридические лица, индивидуальные предприниматели, выразившие намерение заключить договор на содержание и благоустройство прилегающих территорий, согласовывают карту-схему и заключают соответствующий договор на содержание и благоустройство прилегающих территорий в течение 20 рабочих дней со дня их получения.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59. Карты-схемы формируются на основании данных, предоставляемых один раз в год отделом архитектуры и градостроительства администрации Рязанского муниципального района.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60.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 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 исходя из следующих параметров: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61.1. Для отдельно стоящих временных нестационарных объектов </w:t>
      </w:r>
      <w:proofErr w:type="spellStart"/>
      <w:r>
        <w:rPr>
          <w:rFonts w:ascii="Times New Roman" w:hAnsi="Times New Roman"/>
          <w:sz w:val="24"/>
        </w:rPr>
        <w:t>мелко-розничной</w:t>
      </w:r>
      <w:proofErr w:type="spellEnd"/>
      <w:r>
        <w:rPr>
          <w:rFonts w:ascii="Times New Roman" w:hAnsi="Times New Roman"/>
          <w:sz w:val="24"/>
        </w:rPr>
        <w:t xml:space="preserve"> торговли, бытового обслуживания и услуг (киосков, торговых остановочных комплексов, павильонов, </w:t>
      </w:r>
      <w:proofErr w:type="spellStart"/>
      <w:r>
        <w:rPr>
          <w:rFonts w:ascii="Times New Roman" w:hAnsi="Times New Roman"/>
          <w:sz w:val="24"/>
        </w:rPr>
        <w:t>автомоек</w:t>
      </w:r>
      <w:proofErr w:type="spellEnd"/>
      <w:r>
        <w:rPr>
          <w:rFonts w:ascii="Times New Roman" w:hAnsi="Times New Roman"/>
          <w:sz w:val="24"/>
        </w:rPr>
        <w:t xml:space="preserve"> и др.), расположенных </w:t>
      </w:r>
      <w:proofErr w:type="gramStart"/>
      <w:r>
        <w:rPr>
          <w:rFonts w:ascii="Times New Roman" w:hAnsi="Times New Roman"/>
          <w:sz w:val="24"/>
        </w:rPr>
        <w:t>на</w:t>
      </w:r>
      <w:proofErr w:type="gram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земельных </w:t>
      </w:r>
      <w:proofErr w:type="gramStart"/>
      <w:r>
        <w:rPr>
          <w:rFonts w:ascii="Times New Roman" w:hAnsi="Times New Roman"/>
          <w:sz w:val="24"/>
        </w:rPr>
        <w:t>участках</w:t>
      </w:r>
      <w:proofErr w:type="gramEnd"/>
      <w:r>
        <w:rPr>
          <w:rFonts w:ascii="Times New Roman" w:hAnsi="Times New Roman"/>
          <w:sz w:val="24"/>
        </w:rPr>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земельных </w:t>
      </w:r>
      <w:proofErr w:type="gramStart"/>
      <w:r>
        <w:rPr>
          <w:rFonts w:ascii="Times New Roman" w:hAnsi="Times New Roman"/>
          <w:sz w:val="24"/>
        </w:rPr>
        <w:t>участках</w:t>
      </w:r>
      <w:proofErr w:type="gramEnd"/>
      <w:r>
        <w:rPr>
          <w:rFonts w:ascii="Times New Roman" w:hAnsi="Times New Roman"/>
          <w:sz w:val="24"/>
        </w:rPr>
        <w:t>, в составе общественно-деловых зон - 25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земельных </w:t>
      </w:r>
      <w:proofErr w:type="gramStart"/>
      <w:r>
        <w:rPr>
          <w:rFonts w:ascii="Times New Roman" w:hAnsi="Times New Roman"/>
          <w:sz w:val="24"/>
        </w:rPr>
        <w:t>участках</w:t>
      </w:r>
      <w:proofErr w:type="gramEnd"/>
      <w:r>
        <w:rPr>
          <w:rFonts w:ascii="Times New Roman" w:hAnsi="Times New Roman"/>
          <w:sz w:val="24"/>
        </w:rPr>
        <w:t>, в составе производственных зон - 10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земельных </w:t>
      </w:r>
      <w:proofErr w:type="gramStart"/>
      <w:r>
        <w:rPr>
          <w:rFonts w:ascii="Times New Roman" w:hAnsi="Times New Roman"/>
          <w:sz w:val="24"/>
        </w:rPr>
        <w:t>участках</w:t>
      </w:r>
      <w:proofErr w:type="gramEnd"/>
      <w:r>
        <w:rPr>
          <w:rFonts w:ascii="Times New Roman" w:hAnsi="Times New Roman"/>
          <w:sz w:val="24"/>
        </w:rPr>
        <w:t>,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земельных </w:t>
      </w:r>
      <w:proofErr w:type="gramStart"/>
      <w:r>
        <w:rPr>
          <w:rFonts w:ascii="Times New Roman" w:hAnsi="Times New Roman"/>
          <w:sz w:val="24"/>
        </w:rPr>
        <w:t>участках</w:t>
      </w:r>
      <w:proofErr w:type="gramEnd"/>
      <w:r>
        <w:rPr>
          <w:rFonts w:ascii="Times New Roman" w:hAnsi="Times New Roman"/>
          <w:sz w:val="24"/>
        </w:rPr>
        <w:t xml:space="preserve"> иных зон - 10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61.2. Для индивидуальных жилых домов - 5 метров по периметру усадьбы, а со стороны въезда (входа) - до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61.3. Для многоквартирных домов (за исключением нежилых помещений в многоквартирных домах) - в пределах границ территорий, установленных администрацией сельского поселения,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наличии в этой зоне дороги, за исключением дворовых проездов, территория закрепляется до края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61.4. Для нежилых помещений многоквартирного дома, не относящихся к общему имуществу, в том числе встроенных и пристроенных нежилых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длину - по длине занимаемых нежилых помещений;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ширине: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 случае размещения нежилого помещения с фасадной стороны здания - до края проезжей части дороги;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w:t>
      </w:r>
      <w:r>
        <w:rPr>
          <w:rFonts w:ascii="Times New Roman" w:hAnsi="Times New Roman"/>
          <w:sz w:val="24"/>
        </w:rPr>
        <w:lastRenderedPageBreak/>
        <w:t>иной деятельности (дорожки, тротуары для входа в нежилое помещение, парковки и другие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61.5. Для нежилых зданий: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длине - на длину здания плюс половина санитарного разрыва с соседними зданиями, в случае отсутствия соседних зданий - 25 метров;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по ширине - от фасада здания до края проезжей части дороги, а в случаях: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наличия местного проезда, сопровождающего основную проезжую часть улицы, - до ближайшего к зданию бордюра местного проезда,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устройства вокруг здания противопожарного проезда с техническим тротуаром - до дальнего бордюра противопожарного проезда.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61.6. Для нежилых зданий (комплекса зданий), имеющих ограждение, - 25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61.7. Для автостоянок - 25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61.8. Для промышленных объектов - 50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61.9. Для строительных объектов - 15 метров от ограждения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61.11. Для гаражно-строительных кооперативов, садоводческих объединений - от границ в размере 25 метров по периметру.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61.12. Для автозаправочных станций (АЗС), </w:t>
      </w:r>
      <w:proofErr w:type="spellStart"/>
      <w:r>
        <w:rPr>
          <w:rFonts w:ascii="Times New Roman" w:hAnsi="Times New Roman"/>
          <w:sz w:val="24"/>
        </w:rPr>
        <w:t>автогазозаправочных</w:t>
      </w:r>
      <w:proofErr w:type="spellEnd"/>
      <w:r>
        <w:rPr>
          <w:rFonts w:ascii="Times New Roman" w:hAnsi="Times New Roman"/>
          <w:sz w:val="24"/>
        </w:rPr>
        <w:t xml:space="preserve"> станций (АГЗС) - 50 метров по периметру и подъезды к объектам.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61.13. Для иных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автомобильных дорог - 25 метров от края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территорий, прилегающих к рекламным конструкциям, - 5 метров по периметру (радиусу) основания.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62.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сельского поселения при составлении карты-схемы.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63. </w:t>
      </w:r>
      <w:proofErr w:type="gramStart"/>
      <w:r>
        <w:rPr>
          <w:rFonts w:ascii="Times New Roman" w:hAnsi="Times New Roman"/>
          <w:sz w:val="24"/>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а также территорий, в отношении которых с юридическими и физическими 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администрацией сельского поселения в соответствии с установленными полномочиями и в пределах средств, предусмотренных на эти цели</w:t>
      </w:r>
      <w:proofErr w:type="gramEnd"/>
      <w:r>
        <w:rPr>
          <w:rFonts w:ascii="Times New Roman" w:hAnsi="Times New Roman"/>
          <w:sz w:val="24"/>
        </w:rPr>
        <w:t xml:space="preserve"> в местном бюджете (бюджете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64.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прилегающих территориях многоквартирных домов - организации, обслуживающие жилищный фонд, если собственниками заключен договор на </w:t>
      </w:r>
      <w:r>
        <w:rPr>
          <w:rFonts w:ascii="Times New Roman" w:hAnsi="Times New Roman"/>
          <w:sz w:val="24"/>
        </w:rPr>
        <w:lastRenderedPageBreak/>
        <w:t>управление/эксплуатацию многоквартирным домом. При отсутствии такого договора - собственники помещений в доме;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домовладений индивидуальной застройки, принадлежащих физическим</w:t>
      </w:r>
      <w:r w:rsidR="00A431D9">
        <w:rPr>
          <w:rFonts w:ascii="Times New Roman" w:hAnsi="Times New Roman"/>
          <w:sz w:val="24"/>
        </w:rPr>
        <w:t xml:space="preserve"> лицам на правах собственности </w:t>
      </w:r>
      <w:r>
        <w:rPr>
          <w:rFonts w:ascii="Times New Roman" w:hAnsi="Times New Roman"/>
          <w:sz w:val="24"/>
        </w:rPr>
        <w:t>- собственники или пользователи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отведенных под проектирование и застро</w:t>
      </w:r>
      <w:r w:rsidR="00A431D9">
        <w:rPr>
          <w:rFonts w:ascii="Times New Roman" w:hAnsi="Times New Roman"/>
          <w:sz w:val="24"/>
        </w:rPr>
        <w:t xml:space="preserve">йку </w:t>
      </w:r>
      <w:r>
        <w:rPr>
          <w:rFonts w:ascii="Times New Roman" w:hAnsi="Times New Roman"/>
          <w:sz w:val="24"/>
        </w:rPr>
        <w:t>-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не используемых и не осваиваемых длительное время территориях, территориях после сноса строений – администрация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 временным нестационарным объектам, - собственники и арендаторы данных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гаражно-строительных кооперативов - соответствующие кооперативы;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садоводческих объединений граждан - соответствующие объединения;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тротуарах: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на проезжей части по всей ширине дорог, площадей, мостов, путепроводов, эстакад, улиц и проездов улично-дорожной сети, включая </w:t>
      </w:r>
      <w:proofErr w:type="spellStart"/>
      <w:r>
        <w:rPr>
          <w:rFonts w:ascii="Times New Roman" w:hAnsi="Times New Roman"/>
          <w:sz w:val="24"/>
        </w:rPr>
        <w:t>прилотковую</w:t>
      </w:r>
      <w:proofErr w:type="spellEnd"/>
      <w:r>
        <w:rPr>
          <w:rFonts w:ascii="Times New Roman" w:hAnsi="Times New Roman"/>
          <w:sz w:val="24"/>
        </w:rPr>
        <w:t xml:space="preserve"> зону,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посадочных площадках общественного транспорта - владельцы торгово-остановочных комплексов при их наличии;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пересечениях железнодорожных переездов с проезжей частью дорог - организации, эксплуатирующие железнодорожные переезды;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на прилегающих территориях, въездах и выездах с АЗС, АГЗС - владельцы указанных объектов;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администрация сельского поселения в соответствии с установленными полномочиями.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домах, зданиях собственниками и администрацией сельского поселения организуется установка указателей с названиями улиц и номерами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 Требования по санитарному содержанию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65.1. 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должны соблюдаться чистота и порядок.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Уборка придомовых территорий, мест массового пребывания людей (территории рынков, зоны отдыха) производится в течение всего времени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65.2. </w:t>
      </w:r>
      <w:proofErr w:type="gramStart"/>
      <w:r>
        <w:rPr>
          <w:rFonts w:ascii="Times New Roman" w:hAnsi="Times New Roman"/>
          <w:sz w:val="24"/>
        </w:rPr>
        <w:t>Проведение строительных, ремонтных и земляных работ на дворовых территориях многоквартирных застроек, а также установка любого оборудования и объектов осуществляются по согласованию с организациями, осуществляющими непосредственное управление: муниципальными унитарными предприятиями, товариществами собственников жилья либо жилищными кооперативами или иными специализированными потребительскими кооперативами, управляющими компаниями (далее - управление многоквартирным домом), отвечающими за санитарное содержание данной территории.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65.3. Качественная и своевременная уборка уличных и дворовых территорий поселения, дорог и полос отвода, территорий предприятий, учреждений, организаций, содержание их в чистоте и порядке являются обязанностью предприятий, учреждений, организаций, в собственности, владении или пользовании которых находятся данные объекты.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 Запрещается: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 Осуществлять выносную торговлю с лотков, палаток, товаров, автомашин в не установленных администрацией сельского поселения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 Размещать товар на газонах и тротуарах, складировать тару, запасы товаров и отходов на территориях, прилегающих к объектам торговли.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65.4.3. 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65.4.4. Возводить к объектам торговли (магазинам, киоскам, павильонам и т.д.) различного рода навесы, козырьки, не предусмотренные проектами, согласованными с отделом архитектуры  администрации Рязанского муниципального района и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65.4.5. Самовольно подключаться к инженерным сетям и сооружениям.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65.4.6. Самовольно снимать, менять люки и решетки колодцев.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65.4.7.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65.4.8. Самовольно устраивать различные пандусы и насыпи для въезда во дворы частных домовладений.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65.4.9.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65.4.10. Перевозить мусор, сыпучие и другие грузы в транспортных средствах, не оборудованных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65.4.11. Повреждать и самовольно демонтировать лавочки, скамейки, декоративные ограждения.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65.4.12.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65.4.13.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65.4.14. Купаться в фонтанах и декоративных водоемах, купать домашних животных.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65.4.15. Использовать для стоянки и размещения неэксплуатируемых транспортных сре</w:t>
      </w:r>
      <w:proofErr w:type="gramStart"/>
      <w:r>
        <w:rPr>
          <w:rFonts w:ascii="Times New Roman" w:hAnsi="Times New Roman"/>
          <w:sz w:val="24"/>
        </w:rPr>
        <w:t>дств пр</w:t>
      </w:r>
      <w:proofErr w:type="gramEnd"/>
      <w:r>
        <w:rPr>
          <w:rFonts w:ascii="Times New Roman" w:hAnsi="Times New Roman"/>
          <w:sz w:val="24"/>
        </w:rPr>
        <w:t>оезжей части улиц, проездов, тротуаров и других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65.4.16. Самовольно занимать территорию общего пользования.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65.17. Перемещать на проезжую часть улиц, дорог, внутриквартальных проездов мусор, смет, </w:t>
      </w:r>
      <w:proofErr w:type="gramStart"/>
      <w:r>
        <w:rPr>
          <w:rFonts w:ascii="Times New Roman" w:hAnsi="Times New Roman"/>
          <w:sz w:val="24"/>
        </w:rPr>
        <w:t>собираемые</w:t>
      </w:r>
      <w:proofErr w:type="gramEnd"/>
      <w:r>
        <w:rPr>
          <w:rFonts w:ascii="Times New Roman" w:hAnsi="Times New Roman"/>
          <w:sz w:val="24"/>
        </w:rPr>
        <w:t xml:space="preserve"> с дворовых территорий, тротуаров и внутриквартальных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65.4.18. Сжигать мусор, листву, траву, части деревьев и кустарников, тару, производственные отходы, разводить костры в местах общественного использования, включая территории хозяйствующих субъектов, сбрасывать бытовой и строительный мусор в не отведенные для этих целей места.</w:t>
      </w:r>
    </w:p>
    <w:p w:rsidR="0088320E" w:rsidRDefault="0088320E" w:rsidP="0088320E">
      <w:pPr>
        <w:spacing w:after="14"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4"/>
        </w:rPr>
        <w:t>65.4.18.1</w:t>
      </w:r>
      <w:proofErr w:type="gramStart"/>
      <w:r>
        <w:rPr>
          <w:rFonts w:ascii="Times New Roman" w:hAnsi="Times New Roman" w:cs="Times New Roman"/>
          <w:sz w:val="24"/>
        </w:rPr>
        <w:t xml:space="preserve"> З</w:t>
      </w:r>
      <w:proofErr w:type="gramEnd"/>
      <w:r>
        <w:rPr>
          <w:rFonts w:ascii="Times New Roman" w:eastAsia="Times New Roman" w:hAnsi="Times New Roman" w:cs="Times New Roman"/>
          <w:color w:val="000000"/>
          <w:spacing w:val="-11"/>
          <w:sz w:val="24"/>
        </w:rPr>
        <w:t>апрещается разводить костры, сжигать траву, мусор (включая листву, обрезки деревьев, тару) и иные отходы производства и потребления на территории муниципального образования – Окское сельское поселение в  пожароопасный период.</w:t>
      </w:r>
    </w:p>
    <w:p w:rsidR="0088320E" w:rsidRDefault="0088320E" w:rsidP="0088320E">
      <w:pPr>
        <w:autoSpaceDE w:val="0"/>
        <w:autoSpaceDN w:val="0"/>
        <w:adjustRightInd w:val="0"/>
        <w:spacing w:after="0" w:line="240" w:lineRule="auto"/>
        <w:ind w:firstLine="540"/>
        <w:jc w:val="both"/>
        <w:rPr>
          <w:rFonts w:ascii="Times New Roman" w:eastAsia="Calibri" w:hAnsi="Times New Roman" w:cs="Calibri"/>
          <w:sz w:val="24"/>
          <w:szCs w:val="24"/>
        </w:rPr>
      </w:pPr>
      <w:r>
        <w:rPr>
          <w:rFonts w:ascii="Times New Roman" w:hAnsi="Times New Roman"/>
          <w:sz w:val="24"/>
        </w:rPr>
        <w:t>65.4.19. Перевозить грунт, листву, спил деревьев, мусор, сыпучие строительные материалы, легкую тару без покрытия тентом или другим материалом, исключающим загрязнение дорог, улиц и прилегающих территорий.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65.4.20. Осуществлять захоронение мусора на территориях частного сектора, территориях хозяйствующих субъектов, прилегающих территориях и озелененных территориях.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65.4.21. Мусорить во дворах, на улицах, площадях, в парках, скверах, на пляжах и в других общественных местах, выставлять тару с мусором и отходами на улицы.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65.4.22. </w:t>
      </w:r>
      <w:proofErr w:type="gramStart"/>
      <w:r>
        <w:rPr>
          <w:rFonts w:ascii="Times New Roman" w:hAnsi="Times New Roman"/>
          <w:sz w:val="24"/>
        </w:rPr>
        <w:t xml:space="preserve">Выгружать, складировать, хранить строительные материалы (песок, глину, кирпич, блоки, доски и др.), металлолом, запчасти от машин, грунт, продукты производства на проезжей части, тротуарах, </w:t>
      </w:r>
      <w:proofErr w:type="spellStart"/>
      <w:r>
        <w:rPr>
          <w:rFonts w:ascii="Times New Roman" w:hAnsi="Times New Roman"/>
          <w:sz w:val="24"/>
        </w:rPr>
        <w:t>отмостках</w:t>
      </w:r>
      <w:proofErr w:type="spellEnd"/>
      <w:r>
        <w:rPr>
          <w:rFonts w:ascii="Times New Roman" w:hAnsi="Times New Roman"/>
          <w:sz w:val="24"/>
        </w:rPr>
        <w:t>, обочинах дорог, площадках, зеленой зоне, прилегающей территории домовладения.</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65.4.23. Выливать помои на территории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65.4.24. Выносить бытовой мусор и отходы в уличные урны, а также в урны и мусоросборники на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65.4.25. Устраивать выпуск сточных вод из канализации жилых домов в ливневую канализацию, колодцы инженерных сетей, на проезжую часть, на территорию, прилегающую к домовладению.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65.4.26. Самовольно устанавливать ограждения и другие преграды на улицах и внутриквартирных проездах.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65.4.27. Владельцам личного и служебного автотранспорта, прицепных устройств, а также оборудования к ним запрещается использовать на долговременное хранение (более суток) проезжую часть улиц, проездов, обочин дорог, прилегающую территорию </w:t>
      </w:r>
      <w:r>
        <w:rPr>
          <w:rFonts w:ascii="Times New Roman" w:hAnsi="Times New Roman"/>
          <w:sz w:val="24"/>
        </w:rPr>
        <w:lastRenderedPageBreak/>
        <w:t>домовладений для стоянки и размещения транспортных средств, прицепных устройств и оборудования к ним.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65.4.28. Владельцам личного и служебного автотранспорта и прицепных устройств запрещается производить ремонт (продолжительностью более 8 часов) автомашин, прицепных устройств (слив отработанного масла и других жидкостей с автомашины и др.) на прилегающей территории домовладения, на дворовых территориях многоквартирных домов.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65.4.29. Сброс  неочищенных вод в реки, озера, водоемы, пруды – копани и др.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 В полосе отвода автомобильных дорог без согласования с собственником (владельцем), за исключением случаев, предусмотренных законодательством Российской Федерации об автомобильных дорогах и дорожной деятельности, запрещаются: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65.5.6. Запрещается устройство съездов с дорог без согласования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65.5.7. Производить свалку промышленных, бытовых и других отходов, а также слив масел и топлива в неустановленных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65.6. Ртутьсодержащие осветительные приборы (отработанные и брак) должны храниться в герметичной таре в отведенных для этих целей помещениях и вывозиться на специализированные предприятия </w:t>
      </w:r>
      <w:proofErr w:type="gramStart"/>
      <w:r>
        <w:rPr>
          <w:rFonts w:ascii="Times New Roman" w:hAnsi="Times New Roman"/>
          <w:sz w:val="24"/>
        </w:rPr>
        <w:t>для</w:t>
      </w:r>
      <w:proofErr w:type="gramEnd"/>
      <w:r>
        <w:rPr>
          <w:rFonts w:ascii="Times New Roman" w:hAnsi="Times New Roman"/>
          <w:sz w:val="24"/>
        </w:rPr>
        <w:t xml:space="preserve"> </w:t>
      </w:r>
      <w:proofErr w:type="gramStart"/>
      <w:r>
        <w:rPr>
          <w:rFonts w:ascii="Times New Roman" w:hAnsi="Times New Roman"/>
          <w:sz w:val="24"/>
        </w:rPr>
        <w:t>их</w:t>
      </w:r>
      <w:proofErr w:type="gramEnd"/>
      <w:r>
        <w:rPr>
          <w:rFonts w:ascii="Times New Roman" w:hAnsi="Times New Roman"/>
          <w:sz w:val="24"/>
        </w:rPr>
        <w:t xml:space="preserve"> </w:t>
      </w:r>
      <w:proofErr w:type="spellStart"/>
      <w:r>
        <w:rPr>
          <w:rFonts w:ascii="Times New Roman" w:hAnsi="Times New Roman"/>
          <w:sz w:val="24"/>
        </w:rPr>
        <w:t>демеркуризации</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65.7. Стоянка и размещение транспортных средств, хранение и отстой личного автотранспорта на дворовых и внутриквартальных территориях допускаются в один ряд в отведенных для этой цели местах и должны обеспечить беспрепятственное продвижение уборочной и специальной техники. Хранение и отстой грузового автотранспорта, в т.ч. индивидуального, допускаются только в гаражах, на специализированных автостоянках или </w:t>
      </w:r>
      <w:proofErr w:type="spellStart"/>
      <w:r>
        <w:rPr>
          <w:rFonts w:ascii="Times New Roman" w:hAnsi="Times New Roman"/>
          <w:sz w:val="24"/>
        </w:rPr>
        <w:t>автопредприятиях</w:t>
      </w:r>
      <w:proofErr w:type="spellEnd"/>
      <w:r>
        <w:rPr>
          <w:rFonts w:ascii="Times New Roman" w:hAnsi="Times New Roman"/>
          <w:sz w:val="24"/>
        </w:rPr>
        <w:t>. Санитарная очистка и вывоз мусора с автостоянок, гаражей должны производиться в установленном порядке специализированными предприятиями или на транспортных средствах, оборудованных специальными пологами. Мойка, чистка транспортных средств разрешаются в специально отведенных местах.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65.8. На площадях и улицах, в скверах и парках, на стадионах, железнодорожных станциях, остановках общественного транспорта, у предприятий, организаций, учреждений, кинотеатров и в других местах должны быть установлены урны. Очистка урн должна производиться по мере их заполнения, но не реже одного раза в день.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65.9. Владельцы рынков, ресторанов, кафе, магазинов, палаток, лотков, павильонов, ларьков должны иметь урны у каждой торговой точки, на добровольных началах содержать в чистоте, для чего в течение дня и по окончании работы очищать от мусора закрепленную территорию.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65.10.При возникновении техногенных подтоплений, вызванных сбросом воды (аварийная ситуация на трубопроводах и т.п.), физическое или юридическое лицо, допустившее подтопление, обязано немедленно после выявления аварии устранить </w:t>
      </w:r>
      <w:r>
        <w:rPr>
          <w:rFonts w:ascii="Times New Roman" w:hAnsi="Times New Roman"/>
          <w:sz w:val="24"/>
        </w:rPr>
        <w:lastRenderedPageBreak/>
        <w:t>причины подтопления, в зимних условиях - сколоть и вывезти лед в течение суток с момента устранения аварии.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66.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Проезды должны выходить на второстепенные улицы и оборудоваться шлагбаумами или воротами.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 Строительство, установка и содержание малых архитектурных форм.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67.3.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 Ремонт и содержание зданий и сооружений.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68.5. В местах массовой застройки частным малоэтажным жильем могут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производятся собственником, владельцем или пользователем в порядке, предусмотренном настоящими Правилами.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68.6. Вывоз мусора от частных домовладений, с бункерных и контейнерных площадок осуществляется на транспортных средствах, оборудованных специальными пологами.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допущение попадания отходов производства и потребления в окружающую среду при транспортировке, погрузке и выгрузке.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Запрещается захоронение мусора на территории земельных участков, на которых расположены частные дома, а также сжигание отходов  потребления, в том числе на территории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68.7.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допускаются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 Собственник частных домовладений обязан:</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68.8.1. Своевременно производить капитальный и текущий ремонт домовладения, а также ремонт и окраску надворных построек, изгородей.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68.8.2. В пределах землеотвода содержать в порядке земельный участок, зеленые насаждения и обеспечивать надлежащее состояние прилегающей к домовладению территории, производить уборку ее от мусора, покос сорной и карантинной растительности при ее высоте более 20 см.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68.8.3. Складировать бытовые отходы и мусор в специально оборудованных местах, определенных договором со специализированной организацией.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68.8.4. Не допускать длительного (свыше 7 дней) хранения топлива, удобрений, металлолом, запчасти от машин, грунта, продуктов производства, строительных и других материалов на фасадной </w:t>
      </w:r>
      <w:proofErr w:type="gramStart"/>
      <w:r>
        <w:rPr>
          <w:rFonts w:ascii="Times New Roman" w:hAnsi="Times New Roman"/>
          <w:sz w:val="24"/>
        </w:rPr>
        <w:t>части</w:t>
      </w:r>
      <w:proofErr w:type="gramEnd"/>
      <w:r>
        <w:rPr>
          <w:rFonts w:ascii="Times New Roman" w:hAnsi="Times New Roman"/>
          <w:sz w:val="24"/>
        </w:rPr>
        <w:t xml:space="preserve"> прилегающей к домовладению территории.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В случае хранения топлива, удобрений, строительных и других материалов на фасадной </w:t>
      </w:r>
      <w:proofErr w:type="gramStart"/>
      <w:r>
        <w:rPr>
          <w:rFonts w:ascii="Times New Roman" w:hAnsi="Times New Roman"/>
          <w:sz w:val="24"/>
        </w:rPr>
        <w:t>части</w:t>
      </w:r>
      <w:proofErr w:type="gramEnd"/>
      <w:r>
        <w:rPr>
          <w:rFonts w:ascii="Times New Roman" w:hAnsi="Times New Roman"/>
          <w:sz w:val="24"/>
        </w:rPr>
        <w:t xml:space="preserve"> прилегающей к домовладению территории более 7 дней, собственник или  пользователь  частного домовладения, в том числе собственник, землепользователь, землевладелец и арендатор земельного участка, обязан получить разрешение на временной хранение материалов.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Разрешение выдается администрацией сельского поселения, по форме согласно Приложению № 11 к настоящим правилам, при этом срок выдачи разрешения на хранение материалов не должен превышать 7 (семь) дней.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68.8.5. Не допускать хранения техники, механизмов, автомобилей, в т.ч. разукомплектованных, на прилегающей территории (не более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68.8.6. Не допускать производства ремонта или мойки автомобилей, смены масла или технических жидкостей на прилегающей территории.</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1" w:name="Par616"/>
      <w:bookmarkEnd w:id="21"/>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СОХРАННОСТЬ ДОРОГ, ТРОТУАРОВ, ПЛОЩАДЕЙ И ДРУГИХ</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ЭЛЕМЕНТОВ БЛАГОУСТРОЙСТВА</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69. При производстве работ, в том числе строительных, ремонтных, связанных с разрытием на землях общего пользования территории муниципального образования,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70.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в том числе влекущие разрытие дорожного покрытия, разрушение объектов благоустройства,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устанавливать вокруг строительных площадок соответствующие типовые ограждения, габаритное освещение;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обеспечивать проезды для спецмашин и личного транспорта, проходы для пешеходов, водоотводы;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своевременно вывозить грунт и мусор в специально отведенные места, не допускать выезда со строительных площадок на улицы сельского поселения загрязненных машин и </w:t>
      </w:r>
      <w:r>
        <w:rPr>
          <w:rFonts w:ascii="Times New Roman" w:hAnsi="Times New Roman"/>
          <w:sz w:val="24"/>
        </w:rPr>
        <w:lastRenderedPageBreak/>
        <w:t>механизмов (выезды со строительных площадок должны иметь твердое покрытие, исключающее вынос грязи на проезжую часть);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71. При строительстве, ремонте и реконструкции дорог, площадей, скверов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72. При проведении работ, связанных с разрытием на землях общего пользования территории муниципального образования,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муниципального образования.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73. При строительстве, реконструкции объектов капитального строительства, находящихся на территории муниципального образования, застройщики обязаны: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ограждение объекта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обеспечить освещение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proofErr w:type="gramStart"/>
      <w:r>
        <w:rPr>
          <w:rFonts w:ascii="Times New Roman" w:hAnsi="Times New Roman"/>
          <w:sz w:val="24"/>
        </w:rPr>
        <w:t xml:space="preserve">закрыть фасады зданий и сооружений, выходящих на улицы и площади, навесным декоративно-сетчатым ограждением (рекомендуемый цвет сетчатого ограждения: зеленый, </w:t>
      </w:r>
      <w:proofErr w:type="spellStart"/>
      <w:r>
        <w:rPr>
          <w:rFonts w:ascii="Times New Roman" w:hAnsi="Times New Roman"/>
          <w:sz w:val="24"/>
        </w:rPr>
        <w:t>голубой</w:t>
      </w:r>
      <w:proofErr w:type="spellEnd"/>
      <w:r>
        <w:rPr>
          <w:rFonts w:ascii="Times New Roman" w:hAnsi="Times New Roman"/>
          <w:sz w:val="24"/>
        </w:rPr>
        <w:t>,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содержать в чистоте территорию строительной площадки, а не допускать выноса грунта или грязи колесами автотранспорта со строительной площадки;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выезды со строительной площадки пунктами мойки (очистки) колес автотранспорта;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установить </w:t>
      </w:r>
      <w:proofErr w:type="spellStart"/>
      <w:r>
        <w:rPr>
          <w:rFonts w:ascii="Times New Roman" w:hAnsi="Times New Roman"/>
          <w:sz w:val="24"/>
        </w:rPr>
        <w:t>биотуалет</w:t>
      </w:r>
      <w:proofErr w:type="spellEnd"/>
      <w:r>
        <w:rPr>
          <w:rFonts w:ascii="Times New Roman" w:hAnsi="Times New Roman"/>
          <w:sz w:val="24"/>
        </w:rPr>
        <w:t xml:space="preserve"> или стационарный туалет с подключением к сетям канализации;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установить бункер-накопитель для сбора строительного мусора или огородить для этих целей специальную 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закапывание в грунт или сжигание мусора и отходов;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 xml:space="preserve">74. Прокладка и переустройство инженерных коммуникаций в границах полос отвода и придорожных </w:t>
      </w:r>
      <w:proofErr w:type="gramStart"/>
      <w:r>
        <w:rPr>
          <w:rFonts w:ascii="Times New Roman" w:hAnsi="Times New Roman"/>
          <w:sz w:val="24"/>
        </w:rPr>
        <w:t>полос</w:t>
      </w:r>
      <w:proofErr w:type="gramEnd"/>
      <w:r>
        <w:rPr>
          <w:rFonts w:ascii="Times New Roman" w:hAnsi="Times New Roman"/>
          <w:sz w:val="24"/>
        </w:rPr>
        <w:t xml:space="preserve"> автомобильных дорог местного значения.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74.1. </w:t>
      </w:r>
      <w:proofErr w:type="gramStart"/>
      <w:r>
        <w:rPr>
          <w:rFonts w:ascii="Times New Roman" w:hAnsi="Times New Roman"/>
          <w:sz w:val="24"/>
        </w:rPr>
        <w:t>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законодательством порядке, в случае если для прокладки или переустройства</w:t>
      </w:r>
      <w:proofErr w:type="gramEnd"/>
      <w:r>
        <w:rPr>
          <w:rFonts w:ascii="Times New Roman" w:hAnsi="Times New Roman"/>
          <w:sz w:val="24"/>
        </w:rPr>
        <w:t xml:space="preserve"> таких инженерных коммуникаций требуется выдача разрешения на строительство.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74.3. </w:t>
      </w:r>
      <w:proofErr w:type="gramStart"/>
      <w:r>
        <w:rPr>
          <w:rFonts w:ascii="Times New Roman" w:hAnsi="Times New Roman"/>
          <w:sz w:val="24"/>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законом порядке в случае, если для прокладки или переустройства таких инженерных коммуникаций требуется выдача разрешения на строительство.</w:t>
      </w:r>
      <w:proofErr w:type="gramEnd"/>
      <w:r>
        <w:rPr>
          <w:rFonts w:ascii="Times New Roman" w:hAnsi="Times New Roman"/>
          <w:sz w:val="24"/>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74.4.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74.5. </w:t>
      </w:r>
      <w:proofErr w:type="gramStart"/>
      <w:r>
        <w:rPr>
          <w:rFonts w:ascii="Times New Roman" w:hAnsi="Times New Roman"/>
          <w:sz w:val="24"/>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Pr>
          <w:rFonts w:ascii="Times New Roman" w:hAnsi="Times New Roman"/>
          <w:sz w:val="24"/>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Pr>
          <w:rFonts w:ascii="Times New Roman" w:hAnsi="Times New Roman"/>
          <w:sz w:val="24"/>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88320E" w:rsidRDefault="0088320E" w:rsidP="0088320E">
      <w:pPr>
        <w:autoSpaceDE w:val="0"/>
        <w:autoSpaceDN w:val="0"/>
        <w:adjustRightInd w:val="0"/>
        <w:spacing w:after="0" w:line="240" w:lineRule="auto"/>
        <w:ind w:firstLine="540"/>
        <w:outlineLvl w:val="1"/>
        <w:rPr>
          <w:rFonts w:ascii="Times New Roman" w:hAnsi="Times New Roman"/>
          <w:sz w:val="24"/>
        </w:rPr>
      </w:pPr>
      <w:r>
        <w:rPr>
          <w:rFonts w:ascii="Times New Roman" w:hAnsi="Times New Roman"/>
          <w:sz w:val="24"/>
        </w:rPr>
        <w:t>75. Содержание площадок для хранения автомобилей и гаражей-стоянок.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75.1. Территория гаражей, открытых стоянок для постоянного и временного хранения транспортных средств должна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Территория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75.2.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мусора. Специальная площадка для размещения контейнера должна </w:t>
      </w:r>
      <w:r>
        <w:rPr>
          <w:rFonts w:ascii="Times New Roman" w:hAnsi="Times New Roman"/>
          <w:sz w:val="24"/>
        </w:rPr>
        <w:lastRenderedPageBreak/>
        <w:t>иметь твердое водонепроницаемое покрытие, ограждение, иметь свободный подъезд мусоровозов.</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75.3.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т.п. на площадках, имеющих твердое покрытие, и под навесом.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75.4. </w:t>
      </w:r>
      <w:proofErr w:type="gramStart"/>
      <w:r>
        <w:rPr>
          <w:rFonts w:ascii="Times New Roman" w:hAnsi="Times New Roman"/>
          <w:sz w:val="24"/>
        </w:rPr>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75.5. Запрещаются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75.6. Кровля здания гаража-стоянки в случае его размещения в окружении многоэтажной жилой и общественной застройки должна содержаться в чистоте и порядке.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75.7. Территория гаражей должна быть оборудована ливневой канализацией с очисткой ливневых стоков и должна содержаться в чистоте.</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2" w:name="Par657"/>
      <w:bookmarkEnd w:id="22"/>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VIII</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ПРОВЕДЕНИЕ РАБОТ ПРИ СТРОИТЕЛЬСТВЕ, РЕМОНТЕ,</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РЕКОНСТРУКЦИИ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сельского поселения (</w:t>
      </w:r>
      <w:proofErr w:type="spellStart"/>
      <w:r>
        <w:rPr>
          <w:rFonts w:ascii="Times New Roman" w:hAnsi="Times New Roman"/>
          <w:sz w:val="24"/>
        </w:rPr>
        <w:t>далее-разрешение</w:t>
      </w:r>
      <w:proofErr w:type="spellEnd"/>
      <w:r>
        <w:rPr>
          <w:rFonts w:ascii="Times New Roman" w:hAnsi="Times New Roman"/>
          <w:sz w:val="24"/>
        </w:rPr>
        <w:t>), по форме согласно Приложению № 12 к настоящим правилам.</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Аварийные работы разрешается начинать владельцам сетей по телефонограмме или по уведомлению администрации сельского поселения с последующим оформлением разрешения в трехдневный срок.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76.1. На территории муниципального образования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 за исключением работ, необходимых для ликвидации последствий чрезвычайных ситуаций и аварий.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77.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проекта проведения работ, согласованного с заинтересованными службами, отвечающими за сохранность инженерных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схемы движения транспорта и пешеходов, согласованной с государственной инспекцией по безопасности дорожного движения;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условий производства работ, согласованных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78.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79.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Не допускается применение кирпича в конструкциях, подземных коммуникациях, расположенных под проезжей частью.</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80.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81.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 До начала производства работ по разрытию необходимо: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82.1. Установить дорожные знаки в соответствии с согласованной схемой.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Ограждение рекомендуется выполнять </w:t>
      </w:r>
      <w:proofErr w:type="gramStart"/>
      <w:r>
        <w:rPr>
          <w:rFonts w:ascii="Times New Roman" w:hAnsi="Times New Roman"/>
          <w:sz w:val="24"/>
        </w:rPr>
        <w:t>сплошным</w:t>
      </w:r>
      <w:proofErr w:type="gramEnd"/>
      <w:r>
        <w:rPr>
          <w:rFonts w:ascii="Times New Roman" w:hAnsi="Times New Roman"/>
          <w:sz w:val="24"/>
        </w:rPr>
        <w:t xml:space="preserve"> и надежным, предотвращающим попадание посторонних на стройплощадку.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82.4.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83. Разрешение на производство работ необходимо хранить на месте работ и предъявлять по первому требованию лиц, осуществляющих </w:t>
      </w:r>
      <w:proofErr w:type="gramStart"/>
      <w:r>
        <w:rPr>
          <w:rFonts w:ascii="Times New Roman" w:hAnsi="Times New Roman"/>
          <w:sz w:val="24"/>
        </w:rPr>
        <w:t>контроль за</w:t>
      </w:r>
      <w:proofErr w:type="gramEnd"/>
      <w:r>
        <w:rPr>
          <w:rFonts w:ascii="Times New Roman" w:hAnsi="Times New Roman"/>
          <w:sz w:val="24"/>
        </w:rPr>
        <w:t xml:space="preserve"> выполнением Правил эксплуатации.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84. В разрешении необходимо устанавливать сроки и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85.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Особые условия подлежат неукоснительному соблюдению строительной организацией, производящей земляные работы.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86.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sz w:val="24"/>
        </w:rPr>
        <w:t>топооснове</w:t>
      </w:r>
      <w:proofErr w:type="spellEnd"/>
      <w:r>
        <w:rPr>
          <w:rFonts w:ascii="Times New Roman" w:hAnsi="Times New Roman"/>
          <w:sz w:val="24"/>
        </w:rPr>
        <w:t>.</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87.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Бордюр разбирается, складируется на месте производства работ для дальнейшей установки.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При производстве работ на улицах, застроенных территориях грунт рекомендуется немедленно вывозить.</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lastRenderedPageBreak/>
        <w:t>При необходимости строительная организация должна обеспечивать планировку грунта на отвале.</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88. Траншеи под проезжей частью и тротуарами необходимо засыпать песком и песчаным грунтом с послойным уплотнением и поливкой водой.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Траншеи на газонах необходимо засыпать местным грунтом с уплотнением, восстановлением плодородного слоя и посевом травы.</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89.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 xml:space="preserve">91.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hAnsi="Times New Roman"/>
          <w:sz w:val="24"/>
        </w:rPr>
        <w:t>работ</w:t>
      </w:r>
      <w:proofErr w:type="gramEnd"/>
      <w:r>
        <w:rPr>
          <w:rFonts w:ascii="Times New Roman" w:hAnsi="Times New Roman"/>
          <w:sz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88320E" w:rsidRDefault="0088320E" w:rsidP="0088320E">
      <w:pPr>
        <w:autoSpaceDE w:val="0"/>
        <w:autoSpaceDN w:val="0"/>
        <w:adjustRightInd w:val="0"/>
        <w:spacing w:after="0" w:line="240" w:lineRule="auto"/>
        <w:jc w:val="center"/>
        <w:outlineLvl w:val="1"/>
        <w:rPr>
          <w:rFonts w:ascii="Times New Roman" w:hAnsi="Times New Roman"/>
          <w:sz w:val="24"/>
        </w:rPr>
      </w:pPr>
      <w:bookmarkStart w:id="23" w:name="Par703"/>
      <w:bookmarkEnd w:id="23"/>
    </w:p>
    <w:p w:rsidR="0088320E" w:rsidRDefault="0088320E" w:rsidP="0088320E">
      <w:pPr>
        <w:autoSpaceDE w:val="0"/>
        <w:autoSpaceDN w:val="0"/>
        <w:adjustRightInd w:val="0"/>
        <w:spacing w:after="0" w:line="240" w:lineRule="auto"/>
        <w:jc w:val="center"/>
        <w:outlineLvl w:val="1"/>
        <w:rPr>
          <w:rFonts w:ascii="Times New Roman" w:hAnsi="Times New Roman"/>
          <w:sz w:val="24"/>
        </w:rPr>
      </w:pPr>
      <w:r>
        <w:rPr>
          <w:rFonts w:ascii="Times New Roman" w:hAnsi="Times New Roman"/>
          <w:sz w:val="24"/>
        </w:rPr>
        <w:t>Раздел IX</w:t>
      </w:r>
    </w:p>
    <w:p w:rsidR="0088320E" w:rsidRDefault="0088320E" w:rsidP="0088320E">
      <w:pPr>
        <w:autoSpaceDE w:val="0"/>
        <w:autoSpaceDN w:val="0"/>
        <w:adjustRightInd w:val="0"/>
        <w:spacing w:after="0" w:line="240" w:lineRule="auto"/>
        <w:jc w:val="center"/>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ВЫПОЛНЕНИЕМ НАСТОЯЩИХ ПРАВИЛ</w:t>
      </w: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94. Администрация сельского поселения осуществляют контроль в пределах своей компетенции за соблюдением физическими и юридическими лицами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95. Администрация сельского поселения вправе издавать муниципальные правовые акты в развитие положений настоящих Правил.</w:t>
      </w:r>
    </w:p>
    <w:p w:rsidR="0088320E" w:rsidRDefault="0088320E" w:rsidP="0088320E">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96. Лица, допустившие нарушения настоящих Правил, несут ответственность в соответствии с действующим законодательством.</w:t>
      </w:r>
    </w:p>
    <w:p w:rsidR="007967DF" w:rsidRDefault="007967DF" w:rsidP="0088320E">
      <w:pPr>
        <w:autoSpaceDE w:val="0"/>
        <w:autoSpaceDN w:val="0"/>
        <w:adjustRightInd w:val="0"/>
        <w:spacing w:after="0" w:line="240" w:lineRule="auto"/>
        <w:ind w:firstLine="540"/>
        <w:jc w:val="both"/>
        <w:rPr>
          <w:rFonts w:ascii="Times New Roman" w:hAnsi="Times New Roman"/>
          <w:sz w:val="24"/>
        </w:rPr>
      </w:pPr>
    </w:p>
    <w:p w:rsidR="007967DF" w:rsidRPr="007967DF" w:rsidRDefault="007967DF" w:rsidP="007967DF">
      <w:pPr>
        <w:autoSpaceDE w:val="0"/>
        <w:autoSpaceDN w:val="0"/>
        <w:adjustRightInd w:val="0"/>
        <w:spacing w:after="0" w:line="240" w:lineRule="auto"/>
        <w:ind w:firstLine="540"/>
        <w:jc w:val="center"/>
        <w:rPr>
          <w:rFonts w:ascii="Times New Roman" w:hAnsi="Times New Roman"/>
          <w:sz w:val="24"/>
        </w:rPr>
      </w:pPr>
      <w:r w:rsidRPr="007967DF">
        <w:rPr>
          <w:rFonts w:ascii="Times New Roman" w:hAnsi="Times New Roman"/>
          <w:sz w:val="24"/>
        </w:rPr>
        <w:t xml:space="preserve">Раздел </w:t>
      </w:r>
      <w:r w:rsidRPr="007967DF">
        <w:rPr>
          <w:rFonts w:ascii="Times New Roman" w:hAnsi="Times New Roman"/>
          <w:sz w:val="24"/>
          <w:lang w:val="en-US"/>
        </w:rPr>
        <w:t>X</w:t>
      </w:r>
    </w:p>
    <w:p w:rsidR="007967DF" w:rsidRDefault="007967DF" w:rsidP="007967DF">
      <w:pPr>
        <w:pStyle w:val="14"/>
        <w:keepNext/>
        <w:keepLines/>
        <w:shd w:val="clear" w:color="auto" w:fill="auto"/>
        <w:tabs>
          <w:tab w:val="left" w:pos="601"/>
        </w:tabs>
        <w:spacing w:line="326" w:lineRule="exact"/>
        <w:ind w:firstLine="0"/>
        <w:jc w:val="center"/>
        <w:rPr>
          <w:b w:val="0"/>
          <w:sz w:val="24"/>
          <w:szCs w:val="24"/>
        </w:rPr>
      </w:pPr>
      <w:r w:rsidRPr="007967DF">
        <w:rPr>
          <w:b w:val="0"/>
          <w:sz w:val="24"/>
          <w:szCs w:val="24"/>
        </w:rPr>
        <w:t>Формы и механизмы общественного участия в принятии решений и реализации проектов комплексного благоустройства</w:t>
      </w:r>
    </w:p>
    <w:p w:rsidR="007967DF" w:rsidRDefault="007967DF" w:rsidP="007967DF">
      <w:pPr>
        <w:pStyle w:val="14"/>
        <w:keepNext/>
        <w:keepLines/>
        <w:shd w:val="clear" w:color="auto" w:fill="auto"/>
        <w:tabs>
          <w:tab w:val="left" w:pos="601"/>
        </w:tabs>
        <w:spacing w:line="326" w:lineRule="exact"/>
        <w:ind w:firstLine="0"/>
        <w:jc w:val="center"/>
        <w:rPr>
          <w:b w:val="0"/>
          <w:sz w:val="24"/>
          <w:szCs w:val="24"/>
        </w:rPr>
      </w:pPr>
    </w:p>
    <w:p w:rsidR="007967DF" w:rsidRPr="007967DF" w:rsidRDefault="00AB002E" w:rsidP="00AB002E">
      <w:pPr>
        <w:pStyle w:val="af3"/>
        <w:ind w:firstLine="708"/>
        <w:jc w:val="both"/>
        <w:rPr>
          <w:rFonts w:ascii="Times New Roman" w:hAnsi="Times New Roman" w:cs="Times New Roman"/>
          <w:sz w:val="24"/>
        </w:rPr>
      </w:pPr>
      <w:r>
        <w:rPr>
          <w:rFonts w:ascii="Times New Roman" w:hAnsi="Times New Roman" w:cs="Times New Roman"/>
          <w:sz w:val="24"/>
        </w:rPr>
        <w:t xml:space="preserve">97. </w:t>
      </w:r>
      <w:r w:rsidR="007967DF" w:rsidRPr="007967DF">
        <w:rPr>
          <w:rFonts w:ascii="Times New Roman" w:hAnsi="Times New Roman" w:cs="Times New Roman"/>
          <w:sz w:val="24"/>
        </w:rPr>
        <w:t>Формы общественного участия граждан и иных заинтересованных лиц в процессе принятия решений и реализации проектов комплексного благоустройства имеет следующие формы:</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а) совместное определение целей и задач по развитию территории, инвентаризация проблем и потенциалов среды;</w:t>
      </w:r>
    </w:p>
    <w:p w:rsidR="007967DF" w:rsidRPr="007967DF" w:rsidRDefault="007967DF" w:rsidP="007967DF">
      <w:pPr>
        <w:pStyle w:val="af3"/>
        <w:ind w:firstLine="708"/>
        <w:jc w:val="both"/>
        <w:rPr>
          <w:rFonts w:ascii="Times New Roman" w:hAnsi="Times New Roman" w:cs="Times New Roman"/>
          <w:sz w:val="24"/>
        </w:rPr>
      </w:pPr>
      <w:proofErr w:type="gramStart"/>
      <w:r w:rsidRPr="007967DF">
        <w:rPr>
          <w:rFonts w:ascii="Times New Roman" w:hAnsi="Times New Roman" w:cs="Times New Roman"/>
          <w:sz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967DF">
        <w:rPr>
          <w:rFonts w:ascii="Times New Roman" w:hAnsi="Times New Roman" w:cs="Times New Roman"/>
          <w:sz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консультации в выборе типов покрытий, с учетом функционального зонирования территории;</w:t>
      </w:r>
    </w:p>
    <w:p w:rsidR="007967DF" w:rsidRPr="007967DF" w:rsidRDefault="007967DF" w:rsidP="007967DF">
      <w:pPr>
        <w:pStyle w:val="af3"/>
        <w:ind w:firstLine="708"/>
        <w:jc w:val="both"/>
        <w:rPr>
          <w:rFonts w:ascii="Times New Roman" w:hAnsi="Times New Roman" w:cs="Times New Roman"/>
          <w:sz w:val="24"/>
        </w:rPr>
      </w:pPr>
      <w:proofErr w:type="spellStart"/>
      <w:r w:rsidRPr="007967DF">
        <w:rPr>
          <w:rFonts w:ascii="Times New Roman" w:hAnsi="Times New Roman" w:cs="Times New Roman"/>
          <w:sz w:val="24"/>
        </w:rPr>
        <w:t>д</w:t>
      </w:r>
      <w:proofErr w:type="spellEnd"/>
      <w:r w:rsidRPr="007967DF">
        <w:rPr>
          <w:rFonts w:ascii="Times New Roman" w:hAnsi="Times New Roman" w:cs="Times New Roman"/>
          <w:sz w:val="24"/>
        </w:rPr>
        <w:t>) консультации по предполагаемым типам озеленения;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консультации по предполагаемым типам освещения и осветительного оборудования;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967DF" w:rsidRPr="007967DF" w:rsidRDefault="007967DF" w:rsidP="007967DF">
      <w:pPr>
        <w:pStyle w:val="af3"/>
        <w:ind w:firstLine="708"/>
        <w:jc w:val="both"/>
        <w:rPr>
          <w:rFonts w:ascii="Times New Roman" w:hAnsi="Times New Roman" w:cs="Times New Roman"/>
          <w:sz w:val="24"/>
        </w:rPr>
      </w:pPr>
      <w:proofErr w:type="spellStart"/>
      <w:r w:rsidRPr="007967DF">
        <w:rPr>
          <w:rFonts w:ascii="Times New Roman" w:hAnsi="Times New Roman" w:cs="Times New Roman"/>
          <w:sz w:val="24"/>
        </w:rPr>
        <w:t>з</w:t>
      </w:r>
      <w:proofErr w:type="spellEnd"/>
      <w:r w:rsidRPr="007967DF">
        <w:rPr>
          <w:rFonts w:ascii="Times New Roman" w:hAnsi="Times New Roman" w:cs="Times New Roman"/>
          <w:sz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w:t>
      </w:r>
      <w:r>
        <w:rPr>
          <w:rFonts w:ascii="Times New Roman" w:hAnsi="Times New Roman" w:cs="Times New Roman"/>
          <w:sz w:val="24"/>
        </w:rPr>
        <w:t xml:space="preserve"> </w:t>
      </w:r>
      <w:r w:rsidRPr="007967DF">
        <w:rPr>
          <w:rFonts w:ascii="Times New Roman" w:hAnsi="Times New Roman" w:cs="Times New Roman"/>
          <w:sz w:val="24"/>
        </w:rPr>
        <w:t>общественного совета проекта, либо наблюдательного совета проекта для проведения регулярной оценки эксплуатации территории).</w:t>
      </w: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98. </w:t>
      </w:r>
      <w:r w:rsidR="007967DF" w:rsidRPr="007967DF">
        <w:rPr>
          <w:rFonts w:ascii="Times New Roman" w:hAnsi="Times New Roman" w:cs="Times New Roman"/>
          <w:sz w:val="24"/>
        </w:rPr>
        <w:t>При реализации проектов информируется общественность о планирующихся изменениях и возможности участия в этом процессе.</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Информирование может осуществляться путем:</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а) создания единого информационного </w:t>
      </w:r>
      <w:proofErr w:type="spellStart"/>
      <w:r w:rsidRPr="007967DF">
        <w:rPr>
          <w:rFonts w:ascii="Times New Roman" w:hAnsi="Times New Roman" w:cs="Times New Roman"/>
          <w:sz w:val="24"/>
        </w:rPr>
        <w:t>интернет-ресурса</w:t>
      </w:r>
      <w:proofErr w:type="spellEnd"/>
      <w:r w:rsidRPr="007967DF">
        <w:rPr>
          <w:rFonts w:ascii="Times New Roman" w:hAnsi="Times New Roman" w:cs="Times New Roman"/>
          <w:sz w:val="24"/>
        </w:rPr>
        <w:t xml:space="preserve"> (сайта или приложения) который будет решать задачи по сбору информации, обеспечению «</w:t>
      </w:r>
      <w:proofErr w:type="spellStart"/>
      <w:r w:rsidRPr="007967DF">
        <w:rPr>
          <w:rFonts w:ascii="Times New Roman" w:hAnsi="Times New Roman" w:cs="Times New Roman"/>
          <w:sz w:val="24"/>
        </w:rPr>
        <w:t>онлайн</w:t>
      </w:r>
      <w:proofErr w:type="spellEnd"/>
      <w:r w:rsidRPr="007967DF">
        <w:rPr>
          <w:rFonts w:ascii="Times New Roman" w:hAnsi="Times New Roman" w:cs="Times New Roman"/>
          <w:sz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w:t>
      </w:r>
      <w:proofErr w:type="gramStart"/>
      <w:r w:rsidRPr="007967DF">
        <w:rPr>
          <w:rFonts w:ascii="Times New Roman" w:hAnsi="Times New Roman" w:cs="Times New Roman"/>
          <w:sz w:val="24"/>
        </w:rPr>
        <w:t>1</w:t>
      </w:r>
      <w:proofErr w:type="gramEnd"/>
      <w:r w:rsidRPr="007967DF">
        <w:rPr>
          <w:rFonts w:ascii="Times New Roman" w:hAnsi="Times New Roman" w:cs="Times New Roman"/>
          <w:sz w:val="24"/>
        </w:rPr>
        <w:t xml:space="preserve">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информирования местных жителей через школы и детские сады,</w:t>
      </w:r>
    </w:p>
    <w:p w:rsidR="007967DF" w:rsidRPr="007967DF" w:rsidRDefault="007967DF" w:rsidP="007967DF">
      <w:pPr>
        <w:pStyle w:val="af3"/>
        <w:jc w:val="both"/>
        <w:rPr>
          <w:rFonts w:ascii="Times New Roman" w:hAnsi="Times New Roman" w:cs="Times New Roman"/>
          <w:sz w:val="24"/>
        </w:rPr>
      </w:pPr>
      <w:r w:rsidRPr="007967DF">
        <w:rPr>
          <w:rFonts w:ascii="Times New Roman" w:hAnsi="Times New Roman" w:cs="Times New Roman"/>
          <w:sz w:val="24"/>
        </w:rPr>
        <w:t>в том числе школьные проекты:</w:t>
      </w:r>
      <w:r w:rsidRPr="007967DF">
        <w:rPr>
          <w:rFonts w:ascii="Times New Roman" w:hAnsi="Times New Roman" w:cs="Times New Roman"/>
          <w:sz w:val="24"/>
        </w:rPr>
        <w:tab/>
        <w:t>организация конкурса рисунков,</w:t>
      </w:r>
    </w:p>
    <w:p w:rsidR="007967DF" w:rsidRPr="007967DF" w:rsidRDefault="007967DF" w:rsidP="007967DF">
      <w:pPr>
        <w:pStyle w:val="af3"/>
        <w:jc w:val="both"/>
        <w:rPr>
          <w:rFonts w:ascii="Times New Roman" w:hAnsi="Times New Roman" w:cs="Times New Roman"/>
          <w:sz w:val="24"/>
        </w:rPr>
      </w:pPr>
      <w:r w:rsidRPr="007967DF">
        <w:rPr>
          <w:rFonts w:ascii="Times New Roman" w:hAnsi="Times New Roman" w:cs="Times New Roman"/>
          <w:sz w:val="24"/>
        </w:rPr>
        <w:t>сборы пожеланий, сочинений, макетов, проектов, распространение анкет и приглашения для родителей учащихся;</w:t>
      </w:r>
    </w:p>
    <w:p w:rsidR="007967DF" w:rsidRPr="007967DF" w:rsidRDefault="007967DF" w:rsidP="007967DF">
      <w:pPr>
        <w:pStyle w:val="af3"/>
        <w:ind w:firstLine="708"/>
        <w:jc w:val="both"/>
        <w:rPr>
          <w:rFonts w:ascii="Times New Roman" w:hAnsi="Times New Roman" w:cs="Times New Roman"/>
          <w:sz w:val="24"/>
        </w:rPr>
      </w:pPr>
      <w:proofErr w:type="spellStart"/>
      <w:r w:rsidRPr="007967DF">
        <w:rPr>
          <w:rFonts w:ascii="Times New Roman" w:hAnsi="Times New Roman" w:cs="Times New Roman"/>
          <w:sz w:val="24"/>
        </w:rPr>
        <w:t>д</w:t>
      </w:r>
      <w:proofErr w:type="spellEnd"/>
      <w:r w:rsidRPr="007967DF">
        <w:rPr>
          <w:rFonts w:ascii="Times New Roman" w:hAnsi="Times New Roman" w:cs="Times New Roman"/>
          <w:sz w:val="24"/>
        </w:rPr>
        <w:t>) индивидуальных приглашений участников встречи лично, по электронной почте или по телефону;</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ж) использование социальных сетей и </w:t>
      </w:r>
      <w:proofErr w:type="spellStart"/>
      <w:r w:rsidRPr="007967DF">
        <w:rPr>
          <w:rFonts w:ascii="Times New Roman" w:hAnsi="Times New Roman" w:cs="Times New Roman"/>
          <w:sz w:val="24"/>
        </w:rPr>
        <w:t>интернет-ресурсов</w:t>
      </w:r>
      <w:proofErr w:type="spellEnd"/>
      <w:r w:rsidRPr="007967DF">
        <w:rPr>
          <w:rFonts w:ascii="Times New Roman" w:hAnsi="Times New Roman" w:cs="Times New Roman"/>
          <w:sz w:val="24"/>
        </w:rPr>
        <w:t xml:space="preserve"> для обеспечения донесения информации до различных общественных объединений и профессиональных сообществ;</w:t>
      </w:r>
    </w:p>
    <w:p w:rsidR="007967DF" w:rsidRPr="007967DF" w:rsidRDefault="007967DF" w:rsidP="007967DF">
      <w:pPr>
        <w:pStyle w:val="af3"/>
        <w:ind w:firstLine="708"/>
        <w:jc w:val="both"/>
        <w:rPr>
          <w:rFonts w:ascii="Times New Roman" w:hAnsi="Times New Roman" w:cs="Times New Roman"/>
          <w:sz w:val="24"/>
        </w:rPr>
      </w:pPr>
      <w:proofErr w:type="spellStart"/>
      <w:r w:rsidRPr="007967DF">
        <w:rPr>
          <w:rFonts w:ascii="Times New Roman" w:hAnsi="Times New Roman" w:cs="Times New Roman"/>
          <w:sz w:val="24"/>
        </w:rPr>
        <w:lastRenderedPageBreak/>
        <w:t>з</w:t>
      </w:r>
      <w:proofErr w:type="spellEnd"/>
      <w:r w:rsidRPr="007967DF">
        <w:rPr>
          <w:rFonts w:ascii="Times New Roman" w:hAnsi="Times New Roman" w:cs="Times New Roman"/>
          <w:sz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967DF" w:rsidRPr="007967DF" w:rsidRDefault="007967DF" w:rsidP="007967DF">
      <w:pPr>
        <w:pStyle w:val="af3"/>
        <w:jc w:val="both"/>
        <w:rPr>
          <w:rFonts w:ascii="Times New Roman" w:hAnsi="Times New Roman" w:cs="Times New Roman"/>
          <w:sz w:val="24"/>
        </w:rPr>
      </w:pP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99. </w:t>
      </w:r>
      <w:r w:rsidR="007967DF" w:rsidRPr="007967DF">
        <w:rPr>
          <w:rFonts w:ascii="Times New Roman" w:hAnsi="Times New Roman" w:cs="Times New Roman"/>
          <w:sz w:val="24"/>
        </w:rPr>
        <w:t>Механизмы общественного участия.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Используются следующие инструменты: анкетирование, опросы, интервьюирование, картирование, проведение фоку</w:t>
      </w:r>
      <w:proofErr w:type="gramStart"/>
      <w:r w:rsidRPr="007967DF">
        <w:rPr>
          <w:rFonts w:ascii="Times New Roman" w:hAnsi="Times New Roman" w:cs="Times New Roman"/>
          <w:sz w:val="24"/>
        </w:rPr>
        <w:t>с-</w:t>
      </w:r>
      <w:proofErr w:type="gramEnd"/>
      <w:r w:rsidRPr="007967DF">
        <w:rPr>
          <w:rFonts w:ascii="Times New Roman" w:hAnsi="Times New Roman" w:cs="Times New Roman"/>
          <w:sz w:val="24"/>
        </w:rPr>
        <w:t xml:space="preserve"> групп, работа с отдельными группами пользователей, организация проектных семинаров, организация проектных мастерских (</w:t>
      </w:r>
      <w:proofErr w:type="spellStart"/>
      <w:r w:rsidRPr="007967DF">
        <w:rPr>
          <w:rFonts w:ascii="Times New Roman" w:hAnsi="Times New Roman" w:cs="Times New Roman"/>
          <w:sz w:val="24"/>
        </w:rPr>
        <w:t>воркшопов</w:t>
      </w:r>
      <w:proofErr w:type="spellEnd"/>
      <w:r w:rsidRPr="007967DF">
        <w:rPr>
          <w:rFonts w:ascii="Times New Roman" w:hAnsi="Times New Roman" w:cs="Times New Roman"/>
          <w:sz w:val="24"/>
        </w:rPr>
        <w:t xml:space="preserve">), проведение общественных обсуждений, проведение </w:t>
      </w:r>
      <w:proofErr w:type="spellStart"/>
      <w:r w:rsidRPr="007967DF">
        <w:rPr>
          <w:rFonts w:ascii="Times New Roman" w:hAnsi="Times New Roman" w:cs="Times New Roman"/>
          <w:sz w:val="24"/>
        </w:rPr>
        <w:t>дизайн-игр</w:t>
      </w:r>
      <w:proofErr w:type="spellEnd"/>
      <w:r w:rsidRPr="007967DF">
        <w:rPr>
          <w:rFonts w:ascii="Times New Roman" w:hAnsi="Times New Roman" w:cs="Times New Roman"/>
          <w:sz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 xml:space="preserve">По итогам встреч, проектных семинаров, </w:t>
      </w:r>
      <w:proofErr w:type="spellStart"/>
      <w:r w:rsidRPr="007967DF">
        <w:rPr>
          <w:rFonts w:ascii="Times New Roman" w:hAnsi="Times New Roman" w:cs="Times New Roman"/>
          <w:sz w:val="24"/>
        </w:rPr>
        <w:t>воркшопов</w:t>
      </w:r>
      <w:proofErr w:type="spellEnd"/>
      <w:r w:rsidRPr="007967DF">
        <w:rPr>
          <w:rFonts w:ascii="Times New Roman" w:hAnsi="Times New Roman" w:cs="Times New Roman"/>
          <w:sz w:val="24"/>
        </w:rPr>
        <w:t xml:space="preserve">, </w:t>
      </w:r>
      <w:proofErr w:type="spellStart"/>
      <w:r w:rsidRPr="007967DF">
        <w:rPr>
          <w:rFonts w:ascii="Times New Roman" w:hAnsi="Times New Roman" w:cs="Times New Roman"/>
          <w:sz w:val="24"/>
        </w:rPr>
        <w:t>дизайн-игр</w:t>
      </w:r>
      <w:proofErr w:type="spellEnd"/>
      <w:r w:rsidRPr="007967DF">
        <w:rPr>
          <w:rFonts w:ascii="Times New Roman" w:hAnsi="Times New Roman" w:cs="Times New Roman"/>
          <w:sz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7967DF">
        <w:rPr>
          <w:rFonts w:ascii="Times New Roman" w:hAnsi="Times New Roman" w:cs="Times New Roman"/>
          <w:sz w:val="24"/>
        </w:rPr>
        <w:t>доступ</w:t>
      </w:r>
      <w:proofErr w:type="gramEnd"/>
      <w:r w:rsidRPr="007967DF">
        <w:rPr>
          <w:rFonts w:ascii="Times New Roman" w:hAnsi="Times New Roman" w:cs="Times New Roman"/>
          <w:sz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967DF">
        <w:rPr>
          <w:rFonts w:ascii="Times New Roman" w:hAnsi="Times New Roman" w:cs="Times New Roman"/>
          <w:sz w:val="24"/>
        </w:rPr>
        <w:t>о-</w:t>
      </w:r>
      <w:proofErr w:type="gramEnd"/>
      <w:r w:rsidRPr="007967DF">
        <w:rPr>
          <w:rFonts w:ascii="Times New Roman" w:hAnsi="Times New Roman" w:cs="Times New Roman"/>
          <w:sz w:val="24"/>
        </w:rPr>
        <w:t xml:space="preserve">, </w:t>
      </w:r>
      <w:proofErr w:type="spellStart"/>
      <w:r w:rsidRPr="007967DF">
        <w:rPr>
          <w:rFonts w:ascii="Times New Roman" w:hAnsi="Times New Roman" w:cs="Times New Roman"/>
          <w:sz w:val="24"/>
        </w:rPr>
        <w:t>видеофиксации</w:t>
      </w:r>
      <w:proofErr w:type="spellEnd"/>
      <w:r w:rsidRPr="007967DF">
        <w:rPr>
          <w:rFonts w:ascii="Times New Roman" w:hAnsi="Times New Roman" w:cs="Times New Roman"/>
          <w:sz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967DF" w:rsidRPr="007967DF" w:rsidRDefault="00AB002E" w:rsidP="007967DF">
      <w:pPr>
        <w:pStyle w:val="af3"/>
        <w:ind w:firstLine="708"/>
        <w:jc w:val="both"/>
        <w:rPr>
          <w:rFonts w:ascii="Times New Roman" w:hAnsi="Times New Roman" w:cs="Times New Roman"/>
          <w:sz w:val="24"/>
        </w:rPr>
      </w:pPr>
      <w:r>
        <w:rPr>
          <w:rFonts w:ascii="Times New Roman" w:hAnsi="Times New Roman" w:cs="Times New Roman"/>
          <w:sz w:val="24"/>
        </w:rPr>
        <w:t xml:space="preserve">100. </w:t>
      </w:r>
      <w:r w:rsidR="007967DF" w:rsidRPr="007967DF">
        <w:rPr>
          <w:rFonts w:ascii="Times New Roman" w:hAnsi="Times New Roman" w:cs="Times New Roman"/>
          <w:sz w:val="24"/>
        </w:rPr>
        <w:t>Участие лиц, осуществляющих предпринимательскую деятельность, в реализации комплексных проектов благоустройства может заключаться: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а) в создании и предоставлении разного рода услуг и сервисов для посетителей общественных пространств;</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в строительстве, реконструкции, реставрации объектов недвижимости;</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г) в производстве или размещении элементов благоустройства;</w:t>
      </w:r>
    </w:p>
    <w:p w:rsidR="007967DF" w:rsidRPr="007967DF" w:rsidRDefault="007967DF" w:rsidP="007967DF">
      <w:pPr>
        <w:pStyle w:val="af3"/>
        <w:ind w:left="708"/>
        <w:jc w:val="both"/>
        <w:rPr>
          <w:rFonts w:ascii="Times New Roman" w:hAnsi="Times New Roman" w:cs="Times New Roman"/>
          <w:sz w:val="24"/>
        </w:rPr>
      </w:pPr>
      <w:proofErr w:type="spellStart"/>
      <w:r w:rsidRPr="007967DF">
        <w:rPr>
          <w:rFonts w:ascii="Times New Roman" w:hAnsi="Times New Roman" w:cs="Times New Roman"/>
          <w:sz w:val="24"/>
        </w:rPr>
        <w:t>д</w:t>
      </w:r>
      <w:proofErr w:type="spellEnd"/>
      <w:r w:rsidRPr="007967DF">
        <w:rPr>
          <w:rFonts w:ascii="Times New Roman" w:hAnsi="Times New Roman" w:cs="Times New Roman"/>
          <w:sz w:val="24"/>
        </w:rPr>
        <w:t xml:space="preserve">) в комплексном благоустройстве отдельных территорий, прилегающих к </w:t>
      </w:r>
      <w:proofErr w:type="gramStart"/>
      <w:r w:rsidRPr="007967DF">
        <w:rPr>
          <w:rFonts w:ascii="Times New Roman" w:hAnsi="Times New Roman" w:cs="Times New Roman"/>
          <w:sz w:val="24"/>
        </w:rPr>
        <w:t>территориям</w:t>
      </w:r>
      <w:proofErr w:type="gramEnd"/>
      <w:r w:rsidRPr="007967DF">
        <w:rPr>
          <w:rFonts w:ascii="Times New Roman" w:hAnsi="Times New Roman" w:cs="Times New Roman"/>
          <w:sz w:val="24"/>
        </w:rPr>
        <w:t xml:space="preserve"> благоустраиваемым за счет средств муниципального образования;</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е) в организации мероприятий обеспечивающих приток посетителей на создаваемые общественные пространства;</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ж) в организации уборки благоустроенных территорий, предоставлении сре</w:t>
      </w:r>
      <w:proofErr w:type="gramStart"/>
      <w:r w:rsidRPr="007967DF">
        <w:rPr>
          <w:rFonts w:ascii="Times New Roman" w:hAnsi="Times New Roman" w:cs="Times New Roman"/>
          <w:sz w:val="24"/>
        </w:rPr>
        <w:t>дств дл</w:t>
      </w:r>
      <w:proofErr w:type="gramEnd"/>
      <w:r w:rsidRPr="007967DF">
        <w:rPr>
          <w:rFonts w:ascii="Times New Roman" w:hAnsi="Times New Roman" w:cs="Times New Roman"/>
          <w:sz w:val="24"/>
        </w:rPr>
        <w:t>я подготовки проектов или проведения творческих конкурсов на разработку архитектурных концепций общественных пространств</w:t>
      </w:r>
    </w:p>
    <w:p w:rsidR="007967DF" w:rsidRPr="007967DF" w:rsidRDefault="007967DF" w:rsidP="007967DF">
      <w:pPr>
        <w:pStyle w:val="af3"/>
        <w:ind w:firstLine="708"/>
        <w:jc w:val="both"/>
        <w:rPr>
          <w:rFonts w:ascii="Times New Roman" w:hAnsi="Times New Roman" w:cs="Times New Roman"/>
          <w:sz w:val="24"/>
        </w:rPr>
      </w:pPr>
      <w:proofErr w:type="spellStart"/>
      <w:r w:rsidRPr="007967DF">
        <w:rPr>
          <w:rFonts w:ascii="Times New Roman" w:hAnsi="Times New Roman" w:cs="Times New Roman"/>
          <w:sz w:val="24"/>
        </w:rPr>
        <w:lastRenderedPageBreak/>
        <w:t>з</w:t>
      </w:r>
      <w:proofErr w:type="spellEnd"/>
      <w:r w:rsidRPr="007967DF">
        <w:rPr>
          <w:rFonts w:ascii="Times New Roman" w:hAnsi="Times New Roman" w:cs="Times New Roman"/>
          <w:sz w:val="24"/>
        </w:rPr>
        <w:t>) в иных формах.</w:t>
      </w:r>
    </w:p>
    <w:p w:rsidR="007967DF" w:rsidRPr="007967DF" w:rsidRDefault="007967DF" w:rsidP="007967DF">
      <w:pPr>
        <w:pStyle w:val="af3"/>
        <w:ind w:firstLine="708"/>
        <w:jc w:val="both"/>
        <w:rPr>
          <w:rFonts w:ascii="Times New Roman" w:hAnsi="Times New Roman" w:cs="Times New Roman"/>
          <w:sz w:val="24"/>
        </w:rPr>
      </w:pPr>
      <w:r w:rsidRPr="007967DF">
        <w:rPr>
          <w:rFonts w:ascii="Times New Roman" w:hAnsi="Times New Roman" w:cs="Times New Roman"/>
          <w:sz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967DF" w:rsidRPr="007967DF" w:rsidRDefault="007967DF" w:rsidP="007967DF">
      <w:pPr>
        <w:pStyle w:val="14"/>
        <w:keepNext/>
        <w:keepLines/>
        <w:shd w:val="clear" w:color="auto" w:fill="auto"/>
        <w:tabs>
          <w:tab w:val="left" w:pos="601"/>
        </w:tabs>
        <w:spacing w:line="326" w:lineRule="exact"/>
        <w:ind w:firstLine="0"/>
        <w:rPr>
          <w:b w:val="0"/>
          <w:sz w:val="24"/>
          <w:szCs w:val="24"/>
        </w:rPr>
      </w:pPr>
    </w:p>
    <w:p w:rsidR="007967DF" w:rsidRPr="007967DF" w:rsidRDefault="007967DF" w:rsidP="007967DF">
      <w:pPr>
        <w:pStyle w:val="14"/>
        <w:keepNext/>
        <w:keepLines/>
        <w:shd w:val="clear" w:color="auto" w:fill="auto"/>
        <w:spacing w:line="270" w:lineRule="exact"/>
        <w:ind w:firstLine="0"/>
        <w:rPr>
          <w:rStyle w:val="15"/>
          <w:sz w:val="22"/>
          <w:szCs w:val="24"/>
        </w:rPr>
      </w:pPr>
    </w:p>
    <w:p w:rsidR="007967DF" w:rsidRPr="007967DF" w:rsidRDefault="007967DF" w:rsidP="0088320E">
      <w:pPr>
        <w:autoSpaceDE w:val="0"/>
        <w:autoSpaceDN w:val="0"/>
        <w:adjustRightInd w:val="0"/>
        <w:spacing w:after="0" w:line="240" w:lineRule="auto"/>
        <w:ind w:firstLine="540"/>
        <w:jc w:val="both"/>
        <w:rPr>
          <w:rFonts w:ascii="Times New Roman" w:hAnsi="Times New Roman"/>
        </w:rPr>
      </w:pPr>
    </w:p>
    <w:p w:rsidR="007967DF" w:rsidRPr="007967DF" w:rsidRDefault="007967DF" w:rsidP="0088320E">
      <w:pPr>
        <w:autoSpaceDE w:val="0"/>
        <w:autoSpaceDN w:val="0"/>
        <w:adjustRightInd w:val="0"/>
        <w:spacing w:after="0" w:line="240" w:lineRule="auto"/>
        <w:ind w:firstLine="540"/>
        <w:jc w:val="both"/>
        <w:rPr>
          <w:rFonts w:ascii="Times New Roman" w:hAnsi="Times New Roman"/>
        </w:rPr>
      </w:pPr>
    </w:p>
    <w:p w:rsidR="0088320E" w:rsidRDefault="0088320E" w:rsidP="0088320E">
      <w:pPr>
        <w:autoSpaceDE w:val="0"/>
        <w:autoSpaceDN w:val="0"/>
        <w:adjustRightInd w:val="0"/>
        <w:spacing w:after="0" w:line="240" w:lineRule="auto"/>
        <w:jc w:val="both"/>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bookmarkStart w:id="24" w:name="Par715"/>
      <w:bookmarkEnd w:id="24"/>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A431D9" w:rsidRDefault="00A431D9"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1</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bookmarkStart w:id="25" w:name="Par720"/>
      <w:bookmarkEnd w:id="25"/>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РАЗМЕРЫ КОМОВ, ЯМ, ТРАНШЕЙ ДЛЯ ПОСАДКИ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│Объем</w:t>
      </w:r>
      <w:proofErr w:type="gramStart"/>
      <w:r>
        <w:rPr>
          <w:rFonts w:ascii="Courier New" w:hAnsi="Courier New" w:cs="Courier New"/>
          <w:sz w:val="20"/>
          <w:szCs w:val="20"/>
        </w:rPr>
        <w:t>│</w:t>
      </w:r>
      <w:proofErr w:type="spellEnd"/>
      <w:r>
        <w:rPr>
          <w:rFonts w:ascii="Courier New" w:hAnsi="Courier New" w:cs="Courier New"/>
          <w:sz w:val="20"/>
          <w:szCs w:val="20"/>
        </w:rPr>
        <w:t xml:space="preserve"> Е</w:t>
      </w:r>
      <w:proofErr w:type="gramEnd"/>
      <w:r>
        <w:rPr>
          <w:rFonts w:ascii="Courier New" w:hAnsi="Courier New" w:cs="Courier New"/>
          <w:sz w:val="20"/>
          <w:szCs w:val="20"/>
        </w:rPr>
        <w:t xml:space="preserve">д. │     Размер      </w:t>
      </w:r>
      <w:proofErr w:type="spellStart"/>
      <w:r>
        <w:rPr>
          <w:rFonts w:ascii="Courier New" w:hAnsi="Courier New" w:cs="Courier New"/>
          <w:sz w:val="20"/>
          <w:szCs w:val="20"/>
        </w:rPr>
        <w:t>│Объем│Площ</w:t>
      </w:r>
      <w:proofErr w:type="spellEnd"/>
      <w:r>
        <w:rPr>
          <w:rFonts w:ascii="Courier New" w:hAnsi="Courier New" w:cs="Courier New"/>
          <w:sz w:val="20"/>
          <w:szCs w:val="20"/>
        </w:rPr>
        <w:t>. │   Расход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посадок     </w:t>
      </w:r>
      <w:proofErr w:type="spellStart"/>
      <w:r>
        <w:rPr>
          <w:rFonts w:ascii="Courier New" w:hAnsi="Courier New" w:cs="Courier New"/>
          <w:sz w:val="20"/>
          <w:szCs w:val="20"/>
        </w:rPr>
        <w:t>│кома,│изм</w:t>
      </w:r>
      <w:proofErr w:type="spellEnd"/>
      <w:r>
        <w:rPr>
          <w:rFonts w:ascii="Courier New" w:hAnsi="Courier New" w:cs="Courier New"/>
          <w:sz w:val="20"/>
          <w:szCs w:val="20"/>
        </w:rPr>
        <w:t xml:space="preserve">. │ посадочных ям,  </w:t>
      </w:r>
      <w:proofErr w:type="spellStart"/>
      <w:r>
        <w:rPr>
          <w:rFonts w:ascii="Courier New" w:hAnsi="Courier New" w:cs="Courier New"/>
          <w:sz w:val="20"/>
          <w:szCs w:val="20"/>
        </w:rPr>
        <w:t>│ямы</w:t>
      </w:r>
      <w:proofErr w:type="spellEnd"/>
      <w:r>
        <w:rPr>
          <w:rFonts w:ascii="Courier New" w:hAnsi="Courier New" w:cs="Courier New"/>
          <w:sz w:val="20"/>
          <w:szCs w:val="20"/>
        </w:rPr>
        <w:t xml:space="preserve">, │ ямы, </w:t>
      </w:r>
      <w:proofErr w:type="spellStart"/>
      <w:r>
        <w:rPr>
          <w:rFonts w:ascii="Courier New" w:hAnsi="Courier New" w:cs="Courier New"/>
          <w:sz w:val="20"/>
          <w:szCs w:val="20"/>
        </w:rPr>
        <w:t>│растительной</w:t>
      </w:r>
      <w:proofErr w:type="spellEnd"/>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│куб</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        </w:t>
      </w:r>
      <w:proofErr w:type="spellStart"/>
      <w:r>
        <w:rPr>
          <w:rFonts w:ascii="Courier New" w:hAnsi="Courier New" w:cs="Courier New"/>
          <w:sz w:val="20"/>
          <w:szCs w:val="20"/>
        </w:rPr>
        <w:t>│куб</w:t>
      </w:r>
      <w:proofErr w:type="spellEnd"/>
      <w:r>
        <w:rPr>
          <w:rFonts w:ascii="Courier New" w:hAnsi="Courier New" w:cs="Courier New"/>
          <w:sz w:val="20"/>
          <w:szCs w:val="20"/>
        </w:rPr>
        <w:t xml:space="preserve">.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м │  земли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м</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замене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50%  │ 100%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│Саженцы</w:t>
      </w:r>
      <w:proofErr w:type="spellEnd"/>
      <w:r>
        <w:rPr>
          <w:rFonts w:ascii="Courier New" w:hAnsi="Courier New" w:cs="Courier New"/>
          <w:sz w:val="20"/>
          <w:szCs w:val="20"/>
        </w:rPr>
        <w:t xml:space="preserve">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│кома</w:t>
      </w:r>
      <w:proofErr w:type="spellEnd"/>
      <w:r>
        <w:rPr>
          <w:rFonts w:ascii="Courier New" w:hAnsi="Courier New" w:cs="Courier New"/>
          <w:sz w:val="20"/>
          <w:szCs w:val="20"/>
        </w:rPr>
        <w:t xml:space="preserve">: </w:t>
      </w:r>
      <w:proofErr w:type="gramStart"/>
      <w:r>
        <w:rPr>
          <w:rFonts w:ascii="Courier New" w:hAnsi="Courier New" w:cs="Courier New"/>
          <w:sz w:val="20"/>
          <w:szCs w:val="20"/>
        </w:rPr>
        <w:t>хвойные</w:t>
      </w:r>
      <w:proofErr w:type="gramEnd"/>
      <w:r>
        <w:rPr>
          <w:rFonts w:ascii="Courier New" w:hAnsi="Courier New" w:cs="Courier New"/>
          <w:sz w:val="20"/>
          <w:szCs w:val="20"/>
        </w:rPr>
        <w:t xml:space="preserve">   │  -  │ шт. │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 │0,63 │ 0,79 │ 0,25 │0,565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│лиственные</w:t>
      </w:r>
      <w:proofErr w:type="spellEnd"/>
      <w:r>
        <w:rPr>
          <w:rFonts w:ascii="Courier New" w:hAnsi="Courier New" w:cs="Courier New"/>
          <w:sz w:val="20"/>
          <w:szCs w:val="20"/>
        </w:rPr>
        <w:t xml:space="preserve">      │  -  │ шт. │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│0,27 │ 0,38 │ 0,11 │0,241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│Для</w:t>
      </w:r>
      <w:proofErr w:type="spellEnd"/>
      <w:r>
        <w:rPr>
          <w:rFonts w:ascii="Courier New" w:hAnsi="Courier New" w:cs="Courier New"/>
          <w:sz w:val="20"/>
          <w:szCs w:val="20"/>
        </w:rPr>
        <w:t xml:space="preserve"> деревьев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│комом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│0,8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│0,25 │ шт.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 0,6 │ шт.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x</w:t>
      </w:r>
      <w:proofErr w:type="spellEnd"/>
      <w:r>
        <w:rPr>
          <w:rFonts w:ascii="Courier New" w:hAnsi="Courier New" w:cs="Courier New"/>
          <w:sz w:val="20"/>
          <w:szCs w:val="20"/>
        </w:rPr>
        <w:t xml:space="preserve"> 1,3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│1,01 │ шт. │2,2 </w:t>
      </w:r>
      <w:proofErr w:type="spellStart"/>
      <w:r>
        <w:rPr>
          <w:rFonts w:ascii="Courier New" w:hAnsi="Courier New" w:cs="Courier New"/>
          <w:sz w:val="20"/>
          <w:szCs w:val="20"/>
        </w:rPr>
        <w:t>x</w:t>
      </w:r>
      <w:proofErr w:type="spellEnd"/>
      <w:r>
        <w:rPr>
          <w:rFonts w:ascii="Courier New" w:hAnsi="Courier New" w:cs="Courier New"/>
          <w:sz w:val="20"/>
          <w:szCs w:val="20"/>
        </w:rPr>
        <w:t xml:space="preserve"> 2,2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│4,11 │ 4,84 │ 1,24 │ 2,97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│1,46 │ шт. │2,4 </w:t>
      </w:r>
      <w:proofErr w:type="spellStart"/>
      <w:r>
        <w:rPr>
          <w:rFonts w:ascii="Courier New" w:hAnsi="Courier New" w:cs="Courier New"/>
          <w:sz w:val="20"/>
          <w:szCs w:val="20"/>
        </w:rPr>
        <w:t>x</w:t>
      </w:r>
      <w:proofErr w:type="spellEnd"/>
      <w:r>
        <w:rPr>
          <w:rFonts w:ascii="Courier New" w:hAnsi="Courier New" w:cs="Courier New"/>
          <w:sz w:val="20"/>
          <w:szCs w:val="20"/>
        </w:rPr>
        <w:t xml:space="preserve"> 2,4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│5,18 │ 5,76 │ 1,49 │ 3,35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x</w:t>
      </w:r>
      <w:proofErr w:type="spellEnd"/>
      <w:r>
        <w:rPr>
          <w:rFonts w:ascii="Courier New" w:hAnsi="Courier New" w:cs="Courier New"/>
          <w:sz w:val="20"/>
          <w:szCs w:val="20"/>
        </w:rPr>
        <w:t xml:space="preserve"> 1,7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│1,88 │ шт. │2,6 </w:t>
      </w:r>
      <w:proofErr w:type="spellStart"/>
      <w:r>
        <w:rPr>
          <w:rFonts w:ascii="Courier New" w:hAnsi="Courier New" w:cs="Courier New"/>
          <w:sz w:val="20"/>
          <w:szCs w:val="20"/>
        </w:rPr>
        <w:t>x</w:t>
      </w:r>
      <w:proofErr w:type="spellEnd"/>
      <w:r>
        <w:rPr>
          <w:rFonts w:ascii="Courier New" w:hAnsi="Courier New" w:cs="Courier New"/>
          <w:sz w:val="20"/>
          <w:szCs w:val="20"/>
        </w:rPr>
        <w:t xml:space="preserve"> 2,6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│6,08 │ 6,76 │ 1,68 │ 3,79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sz w:val="20"/>
          <w:szCs w:val="20"/>
        </w:rPr>
        <w:t>x</w:t>
      </w:r>
      <w:proofErr w:type="spellEnd"/>
      <w:r>
        <w:rPr>
          <w:rFonts w:ascii="Courier New" w:hAnsi="Courier New" w:cs="Courier New"/>
          <w:sz w:val="20"/>
          <w:szCs w:val="20"/>
        </w:rPr>
        <w:t xml:space="preserve"> 2,0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 │3,20 │ шт. │2,9 </w:t>
      </w:r>
      <w:proofErr w:type="spellStart"/>
      <w:r>
        <w:rPr>
          <w:rFonts w:ascii="Courier New" w:hAnsi="Courier New" w:cs="Courier New"/>
          <w:sz w:val="20"/>
          <w:szCs w:val="20"/>
        </w:rPr>
        <w:t>x</w:t>
      </w:r>
      <w:proofErr w:type="spellEnd"/>
      <w:r>
        <w:rPr>
          <w:rFonts w:ascii="Courier New" w:hAnsi="Courier New" w:cs="Courier New"/>
          <w:sz w:val="20"/>
          <w:szCs w:val="20"/>
        </w:rPr>
        <w:t xml:space="preserve"> 2,9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1,05 │8,83 │ 8,41 │ 2,25 │ 5,06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│Кустарники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│Однорядн</w:t>
      </w:r>
      <w:proofErr w:type="spellEnd"/>
      <w:r>
        <w:rPr>
          <w:rFonts w:ascii="Courier New" w:hAnsi="Courier New" w:cs="Courier New"/>
          <w:sz w:val="20"/>
          <w:szCs w:val="20"/>
        </w:rPr>
        <w:t xml:space="preserve">. живая │  -  </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roofErr w:type="spellStart"/>
      <w:r>
        <w:rPr>
          <w:rFonts w:ascii="Courier New" w:hAnsi="Courier New" w:cs="Courier New"/>
          <w:sz w:val="20"/>
          <w:szCs w:val="20"/>
        </w:rPr>
        <w:t>м.│</w:t>
      </w:r>
      <w:proofErr w:type="spellEnd"/>
      <w:r>
        <w:rPr>
          <w:rFonts w:ascii="Courier New" w:hAnsi="Courier New" w:cs="Courier New"/>
          <w:sz w:val="20"/>
          <w:szCs w:val="20"/>
        </w:rPr>
        <w:t xml:space="preserve">    0,5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│0,25 │ 0,5  │ 0,1  │0,225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│изгородь</w:t>
      </w:r>
      <w:proofErr w:type="spell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│Двухрядн</w:t>
      </w:r>
      <w:proofErr w:type="spellEnd"/>
      <w:r>
        <w:rPr>
          <w:rFonts w:ascii="Courier New" w:hAnsi="Courier New" w:cs="Courier New"/>
          <w:sz w:val="20"/>
          <w:szCs w:val="20"/>
        </w:rPr>
        <w:t xml:space="preserve">. живая │     </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roofErr w:type="spellStart"/>
      <w:r>
        <w:rPr>
          <w:rFonts w:ascii="Courier New" w:hAnsi="Courier New" w:cs="Courier New"/>
          <w:sz w:val="20"/>
          <w:szCs w:val="20"/>
        </w:rPr>
        <w:t>м.│</w:t>
      </w:r>
      <w:proofErr w:type="spellEnd"/>
      <w:r>
        <w:rPr>
          <w:rFonts w:ascii="Courier New" w:hAnsi="Courier New" w:cs="Courier New"/>
          <w:sz w:val="20"/>
          <w:szCs w:val="20"/>
        </w:rPr>
        <w:t xml:space="preserve">    0,7 </w:t>
      </w:r>
      <w:proofErr w:type="spellStart"/>
      <w:r>
        <w:rPr>
          <w:rFonts w:ascii="Courier New" w:hAnsi="Courier New" w:cs="Courier New"/>
          <w:sz w:val="20"/>
          <w:szCs w:val="20"/>
        </w:rPr>
        <w:t>x</w:t>
      </w:r>
      <w:proofErr w:type="spellEnd"/>
      <w:r>
        <w:rPr>
          <w:rFonts w:ascii="Courier New" w:hAnsi="Courier New" w:cs="Courier New"/>
          <w:sz w:val="20"/>
          <w:szCs w:val="20"/>
        </w:rPr>
        <w:t xml:space="preserve"> 0,7    │0,35 │ 0,7  │ 0,14 │0,315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│изгородь</w:t>
      </w:r>
      <w:proofErr w:type="spell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│Кустарники</w:t>
      </w:r>
      <w:proofErr w:type="spellEnd"/>
      <w:r>
        <w:rPr>
          <w:rFonts w:ascii="Courier New" w:hAnsi="Courier New" w:cs="Courier New"/>
          <w:sz w:val="20"/>
          <w:szCs w:val="20"/>
        </w:rPr>
        <w:t xml:space="preserve"> в    │  -  │ шт. │    0,5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0,5    │0,14 │ 0,29 │0,057 │0,127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группах</w:t>
      </w:r>
      <w:proofErr w:type="spellEnd"/>
      <w:proofErr w:type="gramEnd"/>
      <w:r>
        <w:rPr>
          <w:rFonts w:ascii="Courier New" w:hAnsi="Courier New" w:cs="Courier New"/>
          <w:sz w:val="20"/>
          <w:szCs w:val="20"/>
        </w:rPr>
        <w:t xml:space="preserve"> б/кома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│Для</w:t>
      </w:r>
      <w:proofErr w:type="spellEnd"/>
      <w:r>
        <w:rPr>
          <w:rFonts w:ascii="Courier New" w:hAnsi="Courier New" w:cs="Courier New"/>
          <w:sz w:val="20"/>
          <w:szCs w:val="20"/>
        </w:rPr>
        <w:t xml:space="preserve"> кустарников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│с</w:t>
      </w:r>
      <w:proofErr w:type="spellEnd"/>
      <w:r>
        <w:rPr>
          <w:rFonts w:ascii="Courier New" w:hAnsi="Courier New" w:cs="Courier New"/>
          <w:sz w:val="20"/>
          <w:szCs w:val="20"/>
        </w:rPr>
        <w:t xml:space="preserve"> комом: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│Д - 0,5 Н - 0,4 │0,08 │ шт. │   1,0 </w:t>
      </w:r>
      <w:proofErr w:type="spellStart"/>
      <w:r>
        <w:rPr>
          <w:rFonts w:ascii="Courier New" w:hAnsi="Courier New" w:cs="Courier New"/>
          <w:sz w:val="20"/>
          <w:szCs w:val="20"/>
        </w:rPr>
        <w:t>x</w:t>
      </w:r>
      <w:proofErr w:type="spellEnd"/>
      <w:r>
        <w:rPr>
          <w:rFonts w:ascii="Courier New" w:hAnsi="Courier New" w:cs="Courier New"/>
          <w:sz w:val="20"/>
          <w:szCs w:val="20"/>
        </w:rPr>
        <w:t xml:space="preserve"> 0,65    │0,51 │ 0,79 │ 0,17 │ 0,39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│Д - 0,8 Н - 0,5 │0,25 │ шт. │   1,5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│1,50 │ 1,76 │ 0,48 │ 1,08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│Д - 1,0 Н - 0,6 │ 0,6 │ шт.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1,9 </w:t>
      </w:r>
      <w:proofErr w:type="spellStart"/>
      <w:r>
        <w:rPr>
          <w:rFonts w:ascii="Courier New" w:hAnsi="Courier New" w:cs="Courier New"/>
          <w:sz w:val="20"/>
          <w:szCs w:val="20"/>
        </w:rPr>
        <w:t>x</w:t>
      </w:r>
      <w:proofErr w:type="spellEnd"/>
      <w:r>
        <w:rPr>
          <w:rFonts w:ascii="Courier New" w:hAnsi="Courier New" w:cs="Courier New"/>
          <w:sz w:val="20"/>
          <w:szCs w:val="20"/>
        </w:rPr>
        <w:t xml:space="preserve"> 0,85 │3,07 │ 3,61 │ 0,99 │ 2,23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autoSpaceDE w:val="0"/>
        <w:autoSpaceDN w:val="0"/>
        <w:adjustRightInd w:val="0"/>
        <w:spacing w:after="0" w:line="240" w:lineRule="auto"/>
        <w:jc w:val="center"/>
        <w:rPr>
          <w:rFonts w:ascii="Times New Roman" w:hAnsi="Times New Roman" w:cs="Calibri"/>
          <w:sz w:val="24"/>
          <w:szCs w:val="24"/>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2</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МАКСИМАЛЬНОЕ КОЛИЧЕСТВО ДЕРЕВЬЕВ И КУСТАРНИКОВ</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НА 1 ГА ОЗЕЛЕНЕННОЙ ТЕРРИТОРИИ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Количество штук</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общего пользования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│Парки</w:t>
      </w:r>
      <w:proofErr w:type="spellEnd"/>
      <w:r>
        <w:rPr>
          <w:rFonts w:ascii="Courier New" w:hAnsi="Courier New" w:cs="Courier New"/>
          <w:sz w:val="20"/>
          <w:szCs w:val="20"/>
        </w:rPr>
        <w:t xml:space="preserve"> │       120 - 170        │   800 - 1000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│Скверы</w:t>
      </w:r>
      <w:proofErr w:type="spellEnd"/>
      <w:r>
        <w:rPr>
          <w:rFonts w:ascii="Courier New" w:hAnsi="Courier New" w:cs="Courier New"/>
          <w:sz w:val="20"/>
          <w:szCs w:val="20"/>
        </w:rPr>
        <w:t xml:space="preserve"> (при наличии)          │       100 - 130        │   1000 - 1300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│Бульвары</w:t>
      </w:r>
      <w:proofErr w:type="spellEnd"/>
      <w:r>
        <w:rPr>
          <w:rFonts w:ascii="Courier New" w:hAnsi="Courier New" w:cs="Courier New"/>
          <w:sz w:val="20"/>
          <w:szCs w:val="20"/>
        </w:rPr>
        <w:t xml:space="preserve"> (при наличии)        │       200 - 300        │   1200 - 1300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на участках застройки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Типы объектов         │        Деревья         │   Кустарники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жилой застройки       │       100 - 120        │    400 - 480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детских садов и яслей │       160 - 200        │    640 - 800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школ                  │       140 - 180        │    560 - 720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│Спортивные</w:t>
      </w:r>
      <w:proofErr w:type="spellEnd"/>
      <w:r>
        <w:rPr>
          <w:rFonts w:ascii="Courier New" w:hAnsi="Courier New" w:cs="Courier New"/>
          <w:sz w:val="20"/>
          <w:szCs w:val="20"/>
        </w:rPr>
        <w:t xml:space="preserve"> комплексы          │       100 - 130        │    400 - 520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│Больницы</w:t>
      </w:r>
      <w:proofErr w:type="spellEnd"/>
      <w:r>
        <w:rPr>
          <w:rFonts w:ascii="Courier New" w:hAnsi="Courier New" w:cs="Courier New"/>
          <w:sz w:val="20"/>
          <w:szCs w:val="20"/>
        </w:rPr>
        <w:t xml:space="preserve"> и лечебные </w:t>
      </w:r>
      <w:proofErr w:type="spellStart"/>
      <w:r>
        <w:rPr>
          <w:rFonts w:ascii="Courier New" w:hAnsi="Courier New" w:cs="Courier New"/>
          <w:sz w:val="20"/>
          <w:szCs w:val="20"/>
        </w:rPr>
        <w:t>учреждения│</w:t>
      </w:r>
      <w:proofErr w:type="spellEnd"/>
      <w:r>
        <w:rPr>
          <w:rFonts w:ascii="Courier New" w:hAnsi="Courier New" w:cs="Courier New"/>
          <w:sz w:val="20"/>
          <w:szCs w:val="20"/>
        </w:rPr>
        <w:t xml:space="preserve">       180 - 250        │   720 - 1000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│Участки</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промышленных</w:t>
      </w:r>
      <w:proofErr w:type="gramEnd"/>
      <w:r>
        <w:rPr>
          <w:rFonts w:ascii="Courier New" w:hAnsi="Courier New" w:cs="Courier New"/>
          <w:sz w:val="20"/>
          <w:szCs w:val="20"/>
        </w:rPr>
        <w:t xml:space="preserve">          │     150 - 180 </w:t>
      </w:r>
      <w:hyperlink r:id="rId37" w:anchor="Par77"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600 - 720    │</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│предприятий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Озелененные территории специального назначения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│Улицы</w:t>
      </w:r>
      <w:proofErr w:type="spellEnd"/>
      <w:r>
        <w:rPr>
          <w:rFonts w:ascii="Courier New" w:hAnsi="Courier New" w:cs="Courier New"/>
          <w:sz w:val="20"/>
          <w:szCs w:val="20"/>
        </w:rPr>
        <w:t xml:space="preserve">, набережные </w:t>
      </w:r>
      <w:hyperlink r:id="rId38" w:anchor="Par78"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       150 - 180        │    600 - 720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proofErr w:type="spellStart"/>
      <w:r>
        <w:rPr>
          <w:rFonts w:ascii="Courier New" w:hAnsi="Courier New" w:cs="Courier New"/>
          <w:sz w:val="20"/>
          <w:szCs w:val="20"/>
        </w:rPr>
        <w:t>│Санитарно-защитные</w:t>
      </w:r>
      <w:proofErr w:type="spellEnd"/>
      <w:r>
        <w:rPr>
          <w:rFonts w:ascii="Courier New" w:hAnsi="Courier New" w:cs="Courier New"/>
          <w:sz w:val="20"/>
          <w:szCs w:val="20"/>
        </w:rPr>
        <w:t xml:space="preserve"> зоны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зависимости от процента озеленения зоны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r:id="rId39" w:anchor="Par79" w:history="1">
        <w:r>
          <w:rPr>
            <w:rStyle w:val="a3"/>
            <w:rFonts w:ascii="Courier New" w:hAnsi="Courier New" w:cs="Courier New"/>
            <w:color w:val="auto"/>
            <w:sz w:val="20"/>
            <w:szCs w:val="20"/>
            <w:u w:val="none"/>
          </w:rPr>
          <w:t>&lt;***&gt;</w:t>
        </w:r>
      </w:hyperlink>
      <w:r>
        <w:rPr>
          <w:rFonts w:ascii="Courier New" w:hAnsi="Courier New" w:cs="Courier New"/>
          <w:sz w:val="20"/>
          <w:szCs w:val="20"/>
        </w:rPr>
        <w:t xml:space="preserve">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88320E" w:rsidRDefault="0088320E" w:rsidP="0088320E">
      <w:pPr>
        <w:pStyle w:val="ConsPlusCell"/>
        <w:jc w:val="both"/>
        <w:rPr>
          <w:rFonts w:ascii="Courier New" w:hAnsi="Courier New" w:cs="Courier New"/>
          <w:sz w:val="20"/>
          <w:szCs w:val="20"/>
        </w:rPr>
      </w:pPr>
      <w:bookmarkStart w:id="26" w:name="Par77"/>
      <w:bookmarkEnd w:id="26"/>
      <w:r>
        <w:rPr>
          <w:rFonts w:ascii="Courier New" w:hAnsi="Courier New" w:cs="Courier New"/>
          <w:sz w:val="20"/>
          <w:szCs w:val="20"/>
        </w:rPr>
        <w:t>│&lt;*&gt; В зависимости от профиля предприятия.                                │</w:t>
      </w:r>
    </w:p>
    <w:p w:rsidR="0088320E" w:rsidRDefault="0088320E" w:rsidP="0088320E">
      <w:pPr>
        <w:pStyle w:val="ConsPlusCell"/>
        <w:jc w:val="both"/>
        <w:rPr>
          <w:rFonts w:ascii="Courier New" w:hAnsi="Courier New" w:cs="Courier New"/>
          <w:sz w:val="20"/>
          <w:szCs w:val="20"/>
        </w:rPr>
      </w:pPr>
      <w:bookmarkStart w:id="27" w:name="Par78"/>
      <w:bookmarkEnd w:id="27"/>
      <w:r>
        <w:rPr>
          <w:rFonts w:ascii="Courier New" w:hAnsi="Courier New" w:cs="Courier New"/>
          <w:sz w:val="20"/>
          <w:szCs w:val="20"/>
        </w:rPr>
        <w:t>│&lt;**&gt; На 1 км при условии допустимости насаждений.                        │</w:t>
      </w:r>
    </w:p>
    <w:p w:rsidR="0088320E" w:rsidRDefault="0088320E" w:rsidP="0088320E">
      <w:pPr>
        <w:pStyle w:val="ConsPlusCell"/>
        <w:jc w:val="both"/>
        <w:rPr>
          <w:rFonts w:ascii="Courier New" w:hAnsi="Courier New" w:cs="Courier New"/>
          <w:sz w:val="20"/>
          <w:szCs w:val="20"/>
        </w:rPr>
      </w:pPr>
      <w:bookmarkStart w:id="28" w:name="Par79"/>
      <w:bookmarkEnd w:id="28"/>
      <w:r>
        <w:rPr>
          <w:rFonts w:ascii="Courier New" w:hAnsi="Courier New" w:cs="Courier New"/>
          <w:sz w:val="20"/>
          <w:szCs w:val="20"/>
        </w:rPr>
        <w:t xml:space="preserve">│&lt;***&gt; В соответствии с </w:t>
      </w:r>
      <w:hyperlink r:id="rId40" w:history="1">
        <w:r>
          <w:rPr>
            <w:rStyle w:val="a3"/>
            <w:rFonts w:ascii="Courier New" w:hAnsi="Courier New" w:cs="Courier New"/>
            <w:color w:val="auto"/>
            <w:sz w:val="20"/>
            <w:szCs w:val="20"/>
            <w:u w:val="none"/>
          </w:rPr>
          <w:t>п. 2.28</w:t>
        </w:r>
      </w:hyperlink>
      <w:r>
        <w:rPr>
          <w:rFonts w:ascii="Courier New" w:hAnsi="Courier New" w:cs="Courier New"/>
          <w:sz w:val="20"/>
          <w:szCs w:val="20"/>
        </w:rPr>
        <w:t xml:space="preserve"> </w:t>
      </w:r>
      <w:proofErr w:type="spellStart"/>
      <w:r>
        <w:rPr>
          <w:rFonts w:ascii="Courier New" w:hAnsi="Courier New" w:cs="Courier New"/>
          <w:sz w:val="20"/>
          <w:szCs w:val="20"/>
        </w:rPr>
        <w:t>СанПиН</w:t>
      </w:r>
      <w:proofErr w:type="spellEnd"/>
      <w:r>
        <w:rPr>
          <w:rFonts w:ascii="Courier New" w:hAnsi="Courier New" w:cs="Courier New"/>
          <w:sz w:val="20"/>
          <w:szCs w:val="20"/>
        </w:rPr>
        <w:t xml:space="preserve"> 2.2.1/2.1.1.1031.                  │</w:t>
      </w:r>
    </w:p>
    <w:p w:rsidR="0088320E" w:rsidRDefault="0088320E" w:rsidP="0088320E">
      <w:pPr>
        <w:pStyle w:val="ConsPlusCell"/>
        <w:jc w:val="both"/>
        <w:rPr>
          <w:rFonts w:ascii="Courier New" w:hAnsi="Courier New" w:cs="Courier New"/>
          <w:sz w:val="20"/>
          <w:szCs w:val="20"/>
        </w:rPr>
      </w:pPr>
      <w:r>
        <w:rPr>
          <w:rFonts w:ascii="Courier New" w:hAnsi="Courier New" w:cs="Courier New"/>
          <w:sz w:val="20"/>
          <w:szCs w:val="20"/>
        </w:rPr>
        <w:t>└─────────────────────────────────────────────────────────────────────────┘</w:t>
      </w: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3</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ПРЕДЕЛЬНО ДОПУСТИМОЕ ЗАГРЯЗНЕНИЕ ВОЗДУХА</w:t>
      </w:r>
    </w:p>
    <w:p w:rsidR="0088320E" w:rsidRDefault="0088320E" w:rsidP="0088320E">
      <w:pPr>
        <w:autoSpaceDE w:val="0"/>
        <w:autoSpaceDN w:val="0"/>
        <w:adjustRightInd w:val="0"/>
        <w:spacing w:after="0" w:line="240" w:lineRule="auto"/>
        <w:jc w:val="center"/>
        <w:rPr>
          <w:rFonts w:ascii="Times New Roman" w:hAnsi="Times New Roman"/>
          <w:sz w:val="24"/>
        </w:rPr>
      </w:pPr>
      <w:r>
        <w:rPr>
          <w:rFonts w:ascii="Times New Roman" w:hAnsi="Times New Roman"/>
          <w:b/>
          <w:sz w:val="24"/>
        </w:rPr>
        <w:t>ДЛЯ ЗЕЛЕНЫХ НАСАЖДЕНИЙ НА ТЕРРИТОРИИ НАСЕЛЕННОГО ПУНКТА</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Миллиграммы на куб. метр</w:t>
      </w:r>
    </w:p>
    <w:tbl>
      <w:tblPr>
        <w:tblW w:w="8055" w:type="dxa"/>
        <w:tblInd w:w="62" w:type="dxa"/>
        <w:tblLayout w:type="fixed"/>
        <w:tblCellMar>
          <w:top w:w="75" w:type="dxa"/>
          <w:left w:w="0" w:type="dxa"/>
          <w:bottom w:w="75" w:type="dxa"/>
          <w:right w:w="0" w:type="dxa"/>
        </w:tblCellMar>
        <w:tblLook w:val="04A0"/>
      </w:tblPr>
      <w:tblGrid>
        <w:gridCol w:w="2694"/>
        <w:gridCol w:w="2557"/>
        <w:gridCol w:w="2804"/>
      </w:tblGrid>
      <w:tr w:rsidR="0088320E" w:rsidTr="0088320E">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Ингредиент</w:t>
            </w:r>
          </w:p>
        </w:tc>
        <w:tc>
          <w:tcPr>
            <w:tcW w:w="53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proofErr w:type="spellStart"/>
            <w:r>
              <w:rPr>
                <w:rFonts w:ascii="Times New Roman" w:hAnsi="Times New Roman"/>
                <w:sz w:val="24"/>
              </w:rPr>
              <w:t>Фитотоксичные</w:t>
            </w:r>
            <w:proofErr w:type="spellEnd"/>
            <w:r>
              <w:rPr>
                <w:rFonts w:ascii="Times New Roman" w:hAnsi="Times New Roman"/>
                <w:sz w:val="24"/>
              </w:rPr>
              <w:t xml:space="preserve"> ПДК</w:t>
            </w:r>
          </w:p>
        </w:tc>
      </w:tr>
      <w:tr w:rsidR="0088320E" w:rsidTr="0088320E">
        <w:tc>
          <w:tcPr>
            <w:tcW w:w="2694"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4"/>
                <w:szCs w:val="24"/>
                <w:lang w:eastAsia="hi-IN" w:bidi="hi-IN"/>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Среднесуточные</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серы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Диоксид азота</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Аммиак</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0,35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0,17</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Озон</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0,47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Углеводороды</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0,65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0,14</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Угарный газ</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6,7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proofErr w:type="spellStart"/>
            <w:r>
              <w:rPr>
                <w:rFonts w:ascii="Times New Roman" w:hAnsi="Times New Roman"/>
                <w:sz w:val="24"/>
              </w:rPr>
              <w:t>Бен</w:t>
            </w:r>
            <w:proofErr w:type="gramStart"/>
            <w:r>
              <w:rPr>
                <w:rFonts w:ascii="Times New Roman" w:hAnsi="Times New Roman"/>
                <w:sz w:val="24"/>
              </w:rPr>
              <w:t>з</w:t>
            </w:r>
            <w:proofErr w:type="spellEnd"/>
            <w:r>
              <w:rPr>
                <w:rFonts w:ascii="Times New Roman" w:hAnsi="Times New Roman"/>
                <w:sz w:val="24"/>
              </w:rPr>
              <w:t>(</w:t>
            </w:r>
            <w:proofErr w:type="gramEnd"/>
            <w:r>
              <w:rPr>
                <w:rFonts w:ascii="Times New Roman" w:hAnsi="Times New Roman"/>
                <w:sz w:val="24"/>
              </w:rPr>
              <w:t>а)</w:t>
            </w:r>
            <w:proofErr w:type="spellStart"/>
            <w:r>
              <w:rPr>
                <w:rFonts w:ascii="Times New Roman" w:hAnsi="Times New Roman"/>
                <w:sz w:val="24"/>
              </w:rPr>
              <w:t>пирен</w:t>
            </w:r>
            <w:proofErr w:type="spellEnd"/>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0,0001</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Бензол</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Взвешенные вещества (</w:t>
            </w:r>
            <w:proofErr w:type="spellStart"/>
            <w:r>
              <w:rPr>
                <w:rFonts w:ascii="Times New Roman" w:hAnsi="Times New Roman"/>
                <w:sz w:val="24"/>
              </w:rPr>
              <w:t>пром</w:t>
            </w:r>
            <w:proofErr w:type="spellEnd"/>
            <w:r>
              <w:rPr>
                <w:rFonts w:ascii="Times New Roman" w:hAnsi="Times New Roman"/>
                <w:sz w:val="24"/>
              </w:rPr>
              <w:t>. пыль, цемент)</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0,05</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Сероводород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0,008</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Формальдегид</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0,003</w:t>
            </w:r>
          </w:p>
        </w:tc>
      </w:tr>
      <w:tr w:rsidR="0088320E" w:rsidTr="0088320E">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Хлор</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0,025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0,015</w:t>
            </w:r>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4</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ОБЕСПЕЧЕННОСТЬ ОЗЕЛЕНЕННЫМИ ТЕРРИТОРИЯМИ</w:t>
      </w:r>
    </w:p>
    <w:p w:rsidR="0088320E" w:rsidRDefault="0088320E" w:rsidP="0088320E">
      <w:pPr>
        <w:autoSpaceDE w:val="0"/>
        <w:autoSpaceDN w:val="0"/>
        <w:adjustRightInd w:val="0"/>
        <w:spacing w:after="0" w:line="240" w:lineRule="auto"/>
        <w:jc w:val="center"/>
        <w:rPr>
          <w:rFonts w:ascii="Times New Roman" w:hAnsi="Times New Roman"/>
          <w:b/>
          <w:sz w:val="24"/>
        </w:rPr>
      </w:pPr>
      <w:r>
        <w:rPr>
          <w:rFonts w:ascii="Times New Roman" w:hAnsi="Times New Roman"/>
          <w:b/>
          <w:sz w:val="24"/>
        </w:rPr>
        <w:t>УЧАСТКОВ ОБЩЕСТВЕННОЙ, ЖИЛОЙ, ПРОИЗВОДСТВЕННОЙ ЗАСТРОЙКИ</w:t>
      </w:r>
    </w:p>
    <w:p w:rsidR="0088320E" w:rsidRDefault="0088320E" w:rsidP="0088320E">
      <w:pPr>
        <w:autoSpaceDE w:val="0"/>
        <w:autoSpaceDN w:val="0"/>
        <w:adjustRightInd w:val="0"/>
        <w:spacing w:after="0" w:line="240" w:lineRule="auto"/>
        <w:jc w:val="center"/>
        <w:rPr>
          <w:rFonts w:ascii="Times New Roman" w:hAnsi="Times New Roman"/>
          <w:sz w:val="24"/>
        </w:rPr>
      </w:pPr>
    </w:p>
    <w:p w:rsidR="0088320E" w:rsidRDefault="0088320E" w:rsidP="0088320E">
      <w:pPr>
        <w:autoSpaceDE w:val="0"/>
        <w:autoSpaceDN w:val="0"/>
        <w:adjustRightInd w:val="0"/>
        <w:spacing w:after="0" w:line="240" w:lineRule="auto"/>
        <w:jc w:val="right"/>
        <w:rPr>
          <w:rFonts w:ascii="Times New Roman" w:hAnsi="Times New Roman"/>
          <w:sz w:val="24"/>
        </w:rPr>
      </w:pPr>
      <w:r>
        <w:rPr>
          <w:rFonts w:ascii="Times New Roman" w:hAnsi="Times New Roman"/>
          <w:sz w:val="24"/>
        </w:rPr>
        <w:t>В процентах</w:t>
      </w:r>
    </w:p>
    <w:tbl>
      <w:tblPr>
        <w:tblW w:w="8925" w:type="dxa"/>
        <w:tblInd w:w="62" w:type="dxa"/>
        <w:tblLayout w:type="fixed"/>
        <w:tblCellMar>
          <w:top w:w="75" w:type="dxa"/>
          <w:left w:w="0" w:type="dxa"/>
          <w:bottom w:w="75" w:type="dxa"/>
          <w:right w:w="0" w:type="dxa"/>
        </w:tblCellMar>
        <w:tblLook w:val="04A0"/>
      </w:tblPr>
      <w:tblGrid>
        <w:gridCol w:w="4108"/>
        <w:gridCol w:w="4817"/>
      </w:tblGrid>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участков</w:t>
            </w:r>
          </w:p>
          <w:p w:rsidR="0088320E" w:rsidRDefault="0088320E">
            <w:pPr>
              <w:autoSpaceDE w:val="0"/>
              <w:autoSpaceDN w:val="0"/>
              <w:adjustRightInd w:val="0"/>
              <w:spacing w:after="0" w:line="240" w:lineRule="auto"/>
              <w:jc w:val="center"/>
              <w:rPr>
                <w:rFonts w:ascii="Times New Roman" w:hAnsi="Times New Roman"/>
                <w:sz w:val="24"/>
              </w:rPr>
            </w:pPr>
            <w:r>
              <w:rPr>
                <w:rFonts w:ascii="Times New Roman" w:hAnsi="Times New Roman"/>
                <w:sz w:val="24"/>
              </w:rPr>
              <w:t>общественной, жилой,</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Территории озеленения</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детских садов-яслей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50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школ</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больниц</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50 - 65</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культурно-просветительных учреждений</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20 - 30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территории ВУЗов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30 - 40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техникумов</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профтехучилищ</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Не менее 40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жилой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40 - 60</w:t>
            </w:r>
          </w:p>
        </w:tc>
      </w:tr>
      <w:tr w:rsidR="0088320E" w:rsidTr="0088320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Участки 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10 - 15 </w:t>
            </w:r>
            <w:hyperlink r:id="rId41" w:anchor="Par26" w:history="1">
              <w:r>
                <w:rPr>
                  <w:rStyle w:val="a3"/>
                  <w:rFonts w:ascii="Times New Roman" w:hAnsi="Times New Roman"/>
                  <w:color w:val="auto"/>
                  <w:sz w:val="24"/>
                  <w:u w:val="none"/>
                </w:rPr>
                <w:t>&lt;*&gt;</w:t>
              </w:r>
            </w:hyperlink>
          </w:p>
        </w:tc>
      </w:tr>
      <w:tr w:rsidR="0088320E" w:rsidTr="0088320E">
        <w:tc>
          <w:tcPr>
            <w:tcW w:w="8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bookmarkStart w:id="29" w:name="Par26"/>
            <w:bookmarkEnd w:id="29"/>
            <w:r>
              <w:rPr>
                <w:rFonts w:ascii="Times New Roman" w:hAnsi="Times New Roman"/>
                <w:sz w:val="24"/>
              </w:rPr>
              <w:t>&lt;*&gt; В зависимости от отраслевой направленности производства.</w:t>
            </w:r>
          </w:p>
        </w:tc>
      </w:tr>
    </w:tbl>
    <w:p w:rsidR="0088320E" w:rsidRDefault="0088320E" w:rsidP="0088320E">
      <w:pPr>
        <w:autoSpaceDE w:val="0"/>
        <w:autoSpaceDN w:val="0"/>
        <w:adjustRightInd w:val="0"/>
        <w:spacing w:after="0" w:line="240" w:lineRule="auto"/>
        <w:jc w:val="center"/>
        <w:outlineLvl w:val="0"/>
        <w:rPr>
          <w:rFonts w:ascii="Times New Roman" w:eastAsia="Calibri" w:hAnsi="Times New Roman" w:cs="Calibri"/>
          <w:kern w:val="2"/>
          <w:sz w:val="24"/>
          <w:lang w:eastAsia="hi-IN" w:bidi="hi-IN"/>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5</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ОЖИДАЕМЫЙ УРОВЕНЬ СНИЖЕНИЯ ШУМА</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8925" w:type="dxa"/>
        <w:tblInd w:w="62" w:type="dxa"/>
        <w:tblLayout w:type="fixed"/>
        <w:tblCellMar>
          <w:top w:w="75" w:type="dxa"/>
          <w:left w:w="0" w:type="dxa"/>
          <w:bottom w:w="75" w:type="dxa"/>
          <w:right w:w="0" w:type="dxa"/>
        </w:tblCellMar>
        <w:tblLook w:val="04A0"/>
      </w:tblPr>
      <w:tblGrid>
        <w:gridCol w:w="3259"/>
        <w:gridCol w:w="1558"/>
        <w:gridCol w:w="4108"/>
      </w:tblGrid>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Полоса зеленых насаждений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Ширина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полосы, </w:t>
            </w:r>
            <w:proofErr w:type="gramStart"/>
            <w:r>
              <w:rPr>
                <w:rFonts w:ascii="Times New Roman" w:hAnsi="Times New Roman"/>
                <w:sz w:val="24"/>
              </w:rPr>
              <w:t>м</w:t>
            </w:r>
            <w:proofErr w:type="gram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Снижение уровня звука</w:t>
            </w:r>
          </w:p>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 xml:space="preserve">L </w:t>
            </w:r>
            <w:proofErr w:type="spellStart"/>
            <w:r>
              <w:rPr>
                <w:rFonts w:ascii="Times New Roman" w:hAnsi="Times New Roman"/>
                <w:sz w:val="24"/>
              </w:rPr>
              <w:t>Азел</w:t>
            </w:r>
            <w:proofErr w:type="spellEnd"/>
            <w:r>
              <w:rPr>
                <w:rFonts w:ascii="Times New Roman" w:hAnsi="Times New Roman"/>
                <w:sz w:val="24"/>
              </w:rPr>
              <w:t xml:space="preserve"> в </w:t>
            </w:r>
            <w:proofErr w:type="spellStart"/>
            <w:r>
              <w:rPr>
                <w:rFonts w:ascii="Times New Roman" w:hAnsi="Times New Roman"/>
                <w:sz w:val="24"/>
              </w:rPr>
              <w:t>дБА</w:t>
            </w:r>
            <w:proofErr w:type="spellEnd"/>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Однорядная или шахматная посадка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4 - 5</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То же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16 - 20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5 - 8</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proofErr w:type="gramStart"/>
            <w:r>
              <w:rPr>
                <w:rFonts w:ascii="Times New Roman" w:hAnsi="Times New Roman"/>
                <w:sz w:val="24"/>
              </w:rPr>
              <w:t>Двухрядная</w:t>
            </w:r>
            <w:proofErr w:type="gramEnd"/>
            <w:r>
              <w:rPr>
                <w:rFonts w:ascii="Times New Roman" w:hAnsi="Times New Roman"/>
                <w:sz w:val="24"/>
              </w:rPr>
              <w:t xml:space="preserve"> при расстояниях между рядами 3- 5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21 - 25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8 - 10</w:t>
            </w:r>
          </w:p>
        </w:tc>
      </w:tr>
      <w:tr w:rsidR="0088320E" w:rsidTr="0088320E">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Двух- или </w:t>
            </w:r>
            <w:proofErr w:type="gramStart"/>
            <w:r>
              <w:rPr>
                <w:rFonts w:ascii="Times New Roman" w:hAnsi="Times New Roman"/>
                <w:sz w:val="24"/>
              </w:rPr>
              <w:t>трехрядная</w:t>
            </w:r>
            <w:proofErr w:type="gramEnd"/>
            <w:r>
              <w:rPr>
                <w:rFonts w:ascii="Times New Roman" w:hAnsi="Times New Roman"/>
                <w:sz w:val="24"/>
              </w:rPr>
              <w:t xml:space="preserve"> при расстояниях между рядами 3 м; ряды аналогичны однорядной посадке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26 - 30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10 - 12</w:t>
            </w:r>
          </w:p>
        </w:tc>
      </w:tr>
      <w:tr w:rsidR="0088320E" w:rsidTr="0088320E">
        <w:tc>
          <w:tcPr>
            <w:tcW w:w="89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roofErr w:type="gramStart"/>
            <w:r>
              <w:rPr>
                <w:rFonts w:ascii="Times New Roman" w:hAnsi="Times New Roman"/>
                <w:sz w:val="24"/>
              </w:rPr>
              <w:t xml:space="preserve">Примечание - В </w:t>
            </w:r>
            <w:proofErr w:type="spellStart"/>
            <w:r>
              <w:rPr>
                <w:rFonts w:ascii="Times New Roman" w:hAnsi="Times New Roman"/>
                <w:sz w:val="24"/>
              </w:rPr>
              <w:t>шумозащитных</w:t>
            </w:r>
            <w:proofErr w:type="spellEnd"/>
            <w:r>
              <w:rPr>
                <w:rFonts w:ascii="Times New Roman" w:hAnsi="Times New Roman"/>
                <w:sz w:val="24"/>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Pr>
                <w:rFonts w:ascii="Times New Roman" w:hAnsi="Times New Roman"/>
                <w:sz w:val="24"/>
              </w:rPr>
              <w:t>калинолистная</w:t>
            </w:r>
            <w:proofErr w:type="spellEnd"/>
            <w:r>
              <w:rPr>
                <w:rFonts w:ascii="Times New Roman" w:hAnsi="Times New Roman"/>
                <w:sz w:val="24"/>
              </w:rPr>
              <w:t>, жимолость татарская, дерен белый, акация желтая, боярышник сибирский</w:t>
            </w:r>
            <w:proofErr w:type="gramEnd"/>
          </w:p>
        </w:tc>
      </w:tr>
    </w:tbl>
    <w:p w:rsidR="0088320E" w:rsidRDefault="0088320E" w:rsidP="0088320E">
      <w:pPr>
        <w:autoSpaceDE w:val="0"/>
        <w:autoSpaceDN w:val="0"/>
        <w:adjustRightInd w:val="0"/>
        <w:spacing w:after="0" w:line="240" w:lineRule="auto"/>
        <w:jc w:val="center"/>
        <w:rPr>
          <w:rFonts w:ascii="Times New Roman" w:eastAsia="Calibri" w:hAnsi="Times New Roman" w:cs="Calibri"/>
          <w:kern w:val="2"/>
          <w:sz w:val="24"/>
          <w:lang w:eastAsia="hi-IN" w:bidi="hi-IN"/>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6</w:t>
      </w:r>
    </w:p>
    <w:p w:rsidR="0088320E" w:rsidRDefault="0088320E" w:rsidP="0088320E">
      <w:pPr>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jc w:val="center"/>
        <w:outlineLvl w:val="0"/>
        <w:rPr>
          <w:rFonts w:ascii="Times New Roman" w:hAnsi="Times New Roman"/>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p>
    <w:p w:rsidR="0088320E" w:rsidRDefault="0088320E" w:rsidP="0088320E">
      <w:pPr>
        <w:autoSpaceDE w:val="0"/>
        <w:autoSpaceDN w:val="0"/>
        <w:adjustRightInd w:val="0"/>
        <w:spacing w:after="0" w:line="240" w:lineRule="auto"/>
        <w:jc w:val="center"/>
        <w:outlineLvl w:val="0"/>
        <w:rPr>
          <w:rFonts w:ascii="Times New Roman" w:hAnsi="Times New Roman"/>
          <w:b/>
          <w:sz w:val="24"/>
        </w:rPr>
      </w:pPr>
      <w:r>
        <w:rPr>
          <w:rFonts w:ascii="Times New Roman" w:hAnsi="Times New Roman"/>
          <w:b/>
          <w:sz w:val="24"/>
        </w:rPr>
        <w:t>ВИДЫ РАСТЕНИЙ В РАЗЛИЧНЫХ КАТЕГОРИЯХ НАСАЖДЕНИЙ</w:t>
      </w:r>
    </w:p>
    <w:p w:rsidR="0088320E" w:rsidRDefault="0088320E" w:rsidP="0088320E">
      <w:pPr>
        <w:autoSpaceDE w:val="0"/>
        <w:autoSpaceDN w:val="0"/>
        <w:adjustRightInd w:val="0"/>
        <w:spacing w:after="0" w:line="240" w:lineRule="auto"/>
        <w:jc w:val="center"/>
        <w:rPr>
          <w:rFonts w:ascii="Times New Roman" w:hAnsi="Times New Roman"/>
          <w:sz w:val="24"/>
        </w:rPr>
      </w:pPr>
    </w:p>
    <w:tbl>
      <w:tblPr>
        <w:tblW w:w="9495" w:type="dxa"/>
        <w:tblInd w:w="62" w:type="dxa"/>
        <w:tblLayout w:type="fixed"/>
        <w:tblCellMar>
          <w:top w:w="75" w:type="dxa"/>
          <w:left w:w="0" w:type="dxa"/>
          <w:bottom w:w="75" w:type="dxa"/>
          <w:right w:w="0" w:type="dxa"/>
        </w:tblCellMar>
        <w:tblLook w:val="04A0"/>
      </w:tblPr>
      <w:tblGrid>
        <w:gridCol w:w="1841"/>
        <w:gridCol w:w="1559"/>
        <w:gridCol w:w="1418"/>
        <w:gridCol w:w="1983"/>
        <w:gridCol w:w="1134"/>
        <w:gridCol w:w="1560"/>
      </w:tblGrid>
      <w:tr w:rsidR="0088320E" w:rsidTr="0088320E">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Название растений</w:t>
            </w:r>
          </w:p>
        </w:tc>
        <w:tc>
          <w:tcPr>
            <w:tcW w:w="76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Рекомендации к использованию в следующих категориях насаждений</w:t>
            </w:r>
          </w:p>
        </w:tc>
      </w:tr>
      <w:tr w:rsidR="0088320E" w:rsidTr="0088320E">
        <w:trPr>
          <w:trHeight w:val="23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садов, парков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скверов,</w:t>
            </w:r>
          </w:p>
          <w:p w:rsidR="0088320E" w:rsidRDefault="0088320E">
            <w:pPr>
              <w:autoSpaceDE w:val="0"/>
              <w:autoSpaceDN w:val="0"/>
              <w:adjustRightInd w:val="0"/>
              <w:spacing w:after="0" w:line="240" w:lineRule="auto"/>
              <w:contextualSpacing/>
              <w:jc w:val="center"/>
              <w:rPr>
                <w:rFonts w:ascii="Times New Roman" w:hAnsi="Times New Roman"/>
                <w:sz w:val="20"/>
                <w:szCs w:val="20"/>
              </w:rPr>
            </w:pPr>
            <w:r>
              <w:rPr>
                <w:rFonts w:ascii="Times New Roman" w:hAnsi="Times New Roman"/>
                <w:sz w:val="20"/>
                <w:szCs w:val="20"/>
              </w:rPr>
              <w:t>бульваров</w:t>
            </w:r>
          </w:p>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(при наличии)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улиц и дорог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внутриквартальных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специальных</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6</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Деревья</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Ель колючая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Лиственница русская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Туя западная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Белая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Береза </w:t>
            </w:r>
            <w:proofErr w:type="spellStart"/>
            <w:r>
              <w:rPr>
                <w:rFonts w:ascii="Times New Roman" w:hAnsi="Times New Roman"/>
                <w:sz w:val="20"/>
                <w:szCs w:val="20"/>
              </w:rPr>
              <w:t>повислая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Боярышник </w:t>
            </w:r>
            <w:proofErr w:type="spellStart"/>
            <w:r>
              <w:rPr>
                <w:rFonts w:ascii="Times New Roman" w:hAnsi="Times New Roman"/>
                <w:sz w:val="20"/>
                <w:szCs w:val="20"/>
              </w:rPr>
              <w:t>даурский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колючий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кроваво-красный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Максимовича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полумягкий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Боярышник приречный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гладкий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Вяз приземистый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маг</w:t>
            </w:r>
            <w:proofErr w:type="gramStart"/>
            <w:r>
              <w:rPr>
                <w:rFonts w:ascii="Times New Roman" w:hAnsi="Times New Roman"/>
                <w:sz w:val="20"/>
                <w:szCs w:val="20"/>
              </w:rPr>
              <w:t>.с</w:t>
            </w:r>
            <w:proofErr w:type="gramEnd"/>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Груша уссурийская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Дуб красный (северный)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lastRenderedPageBreak/>
              <w:t xml:space="preserve">Дуб </w:t>
            </w:r>
            <w:proofErr w:type="spellStart"/>
            <w:r>
              <w:rPr>
                <w:rFonts w:ascii="Times New Roman" w:hAnsi="Times New Roman"/>
                <w:sz w:val="20"/>
                <w:szCs w:val="20"/>
              </w:rPr>
              <w:t>черешчатый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Жостер слабительный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белая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Ива ломкая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Ива ломкая (ф. шаровидная)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Клен </w:t>
            </w:r>
            <w:proofErr w:type="spellStart"/>
            <w:r>
              <w:rPr>
                <w:rFonts w:ascii="Times New Roman" w:hAnsi="Times New Roman"/>
                <w:sz w:val="20"/>
                <w:szCs w:val="20"/>
              </w:rPr>
              <w:t>Гиннала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Клен остролистный и его формы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серебристый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Клен татарский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Конский каштан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голландская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Липа мелколистная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Липа крупнолистная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Лох узколистный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Орех маньчжурский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гибридная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Рябина обыкновенная (ф. плакучая)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для улиц)</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бальзамический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только ул.,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берлинский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канадский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китайский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только 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Тополь советский (ф. пирамидальный)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Тополь черный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Черемуха </w:t>
            </w:r>
            <w:proofErr w:type="spellStart"/>
            <w:r>
              <w:rPr>
                <w:rFonts w:ascii="Times New Roman" w:hAnsi="Times New Roman"/>
                <w:sz w:val="20"/>
                <w:szCs w:val="20"/>
              </w:rPr>
              <w:t>Маака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Черемуха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lastRenderedPageBreak/>
              <w:t>Яблоня домашняя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Яблоня </w:t>
            </w:r>
            <w:proofErr w:type="spellStart"/>
            <w:r>
              <w:rPr>
                <w:rFonts w:ascii="Times New Roman" w:hAnsi="Times New Roman"/>
                <w:sz w:val="20"/>
                <w:szCs w:val="20"/>
              </w:rPr>
              <w:t>Недзведского</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Яблоня ягодная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Ясень </w:t>
            </w:r>
            <w:proofErr w:type="spellStart"/>
            <w:r>
              <w:rPr>
                <w:rFonts w:ascii="Times New Roman" w:hAnsi="Times New Roman"/>
                <w:sz w:val="20"/>
                <w:szCs w:val="20"/>
              </w:rPr>
              <w:t>пенсильванский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Ясень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Кустарники</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Барбарис обыкновенный (ф. пурпурный)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Барбарис </w:t>
            </w:r>
            <w:proofErr w:type="spellStart"/>
            <w:r>
              <w:rPr>
                <w:rFonts w:ascii="Times New Roman" w:hAnsi="Times New Roman"/>
                <w:sz w:val="20"/>
                <w:szCs w:val="20"/>
              </w:rPr>
              <w:t>Тунберга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gramStart"/>
            <w:r>
              <w:rPr>
                <w:rFonts w:ascii="Times New Roman" w:hAnsi="Times New Roman"/>
                <w:sz w:val="20"/>
                <w:szCs w:val="20"/>
              </w:rPr>
              <w:t>Бирючина</w:t>
            </w:r>
            <w:proofErr w:type="gramEnd"/>
            <w:r>
              <w:rPr>
                <w:rFonts w:ascii="Times New Roman" w:hAnsi="Times New Roman"/>
                <w:sz w:val="20"/>
                <w:szCs w:val="20"/>
              </w:rPr>
              <w:t xml:space="preserve">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Вишня войлочная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Дерен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Карагана</w:t>
            </w:r>
            <w:proofErr w:type="spellEnd"/>
            <w:r>
              <w:rPr>
                <w:rFonts w:ascii="Times New Roman" w:hAnsi="Times New Roman"/>
                <w:sz w:val="20"/>
                <w:szCs w:val="20"/>
              </w:rPr>
              <w:t xml:space="preserve"> древовидная (желтая акация)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Карагана</w:t>
            </w:r>
            <w:proofErr w:type="spellEnd"/>
            <w:r>
              <w:rPr>
                <w:rFonts w:ascii="Times New Roman" w:hAnsi="Times New Roman"/>
                <w:sz w:val="20"/>
                <w:szCs w:val="20"/>
              </w:rPr>
              <w:t xml:space="preserve"> кустарник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обыкновенный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Жимолость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Ирга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Калина </w:t>
            </w:r>
            <w:proofErr w:type="spellStart"/>
            <w:r>
              <w:rPr>
                <w:rFonts w:ascii="Times New Roman" w:hAnsi="Times New Roman"/>
                <w:sz w:val="20"/>
                <w:szCs w:val="20"/>
              </w:rPr>
              <w:t>гордовина</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Калина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r>
              <w:rPr>
                <w:rFonts w:ascii="Times New Roman" w:hAnsi="Times New Roman"/>
                <w:sz w:val="20"/>
                <w:szCs w:val="20"/>
              </w:rPr>
              <w:t>бульв</w:t>
            </w:r>
            <w:proofErr w:type="spellEnd"/>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Кизильник блестящий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Пузыреплодник </w:t>
            </w:r>
            <w:proofErr w:type="spellStart"/>
            <w:r>
              <w:rPr>
                <w:rFonts w:ascii="Times New Roman" w:hAnsi="Times New Roman"/>
                <w:sz w:val="20"/>
                <w:szCs w:val="20"/>
              </w:rPr>
              <w:t>калинолистный</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Роза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венгерская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Сирень обыкновенная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Смородина альпийская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lastRenderedPageBreak/>
              <w:t>Смородина золотистая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Снежноягодник белый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both"/>
              <w:rPr>
                <w:rFonts w:ascii="Times New Roman" w:eastAsia="Calibri" w:hAnsi="Times New Roman" w:cs="Calibri"/>
                <w:kern w:val="2"/>
                <w:sz w:val="20"/>
                <w:szCs w:val="20"/>
                <w:lang w:eastAsia="hi-IN" w:bidi="hi-IN"/>
              </w:rPr>
            </w:pPr>
            <w:r>
              <w:rPr>
                <w:rFonts w:ascii="Times New Roman" w:hAnsi="Times New Roman"/>
                <w:sz w:val="20"/>
                <w:szCs w:val="20"/>
              </w:rPr>
              <w:t>Спирея (различные виды)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proofErr w:type="spellStart"/>
            <w:r>
              <w:rPr>
                <w:rFonts w:ascii="Times New Roman" w:hAnsi="Times New Roman"/>
                <w:sz w:val="20"/>
                <w:szCs w:val="20"/>
              </w:rPr>
              <w:t>Форзичия</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Чубушник венечный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 xml:space="preserve">+ с </w:t>
            </w:r>
            <w:proofErr w:type="spellStart"/>
            <w:r>
              <w:rPr>
                <w:rFonts w:ascii="Times New Roman" w:hAnsi="Times New Roman"/>
                <w:sz w:val="20"/>
                <w:szCs w:val="20"/>
              </w:rPr>
              <w:t>огр</w:t>
            </w:r>
            <w:proofErr w:type="spellEnd"/>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outlineLvl w:val="1"/>
              <w:rPr>
                <w:rFonts w:ascii="Times New Roman" w:eastAsia="Calibri" w:hAnsi="Times New Roman" w:cs="Calibri"/>
                <w:kern w:val="2"/>
                <w:sz w:val="20"/>
                <w:szCs w:val="20"/>
                <w:lang w:eastAsia="hi-IN" w:bidi="hi-IN"/>
              </w:rPr>
            </w:pPr>
            <w:r>
              <w:rPr>
                <w:rFonts w:ascii="Times New Roman" w:hAnsi="Times New Roman"/>
                <w:sz w:val="20"/>
                <w:szCs w:val="20"/>
              </w:rPr>
              <w:t>Лианы</w:t>
            </w:r>
          </w:p>
        </w:tc>
      </w:tr>
      <w:tr w:rsidR="0088320E" w:rsidTr="0088320E">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Девичий виноград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jc w:val="center"/>
              <w:rPr>
                <w:rFonts w:ascii="Times New Roman" w:eastAsia="Calibri" w:hAnsi="Times New Roman" w:cs="Calibri"/>
                <w:kern w:val="2"/>
                <w:sz w:val="20"/>
                <w:szCs w:val="20"/>
                <w:lang w:eastAsia="hi-IN" w:bidi="hi-IN"/>
              </w:rPr>
            </w:pPr>
            <w:r>
              <w:rPr>
                <w:rFonts w:ascii="Times New Roman" w:hAnsi="Times New Roman"/>
                <w:sz w:val="20"/>
                <w:szCs w:val="20"/>
              </w:rPr>
              <w:t>+</w:t>
            </w:r>
          </w:p>
        </w:tc>
      </w:tr>
      <w:tr w:rsidR="0088320E" w:rsidTr="0088320E">
        <w:tc>
          <w:tcPr>
            <w:tcW w:w="9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8320E" w:rsidRDefault="0088320E">
            <w:pPr>
              <w:widowControl w:val="0"/>
              <w:suppressAutoHyphens/>
              <w:autoSpaceDE w:val="0"/>
              <w:autoSpaceDN w:val="0"/>
              <w:adjustRightInd w:val="0"/>
              <w:spacing w:after="0" w:line="240" w:lineRule="auto"/>
              <w:contextualSpacing/>
              <w:rPr>
                <w:rFonts w:ascii="Times New Roman" w:eastAsia="Calibri" w:hAnsi="Times New Roman" w:cs="Calibri"/>
                <w:kern w:val="2"/>
                <w:sz w:val="20"/>
                <w:szCs w:val="20"/>
                <w:lang w:eastAsia="hi-IN" w:bidi="hi-IN"/>
              </w:rPr>
            </w:pPr>
            <w:r>
              <w:rPr>
                <w:rFonts w:ascii="Times New Roman" w:hAnsi="Times New Roman"/>
                <w:sz w:val="20"/>
                <w:szCs w:val="20"/>
              </w:rPr>
              <w:t xml:space="preserve">Примечания - сокращения в таблице: с </w:t>
            </w:r>
            <w:proofErr w:type="spellStart"/>
            <w:r>
              <w:rPr>
                <w:rFonts w:ascii="Times New Roman" w:hAnsi="Times New Roman"/>
                <w:sz w:val="20"/>
                <w:szCs w:val="20"/>
              </w:rPr>
              <w:t>огр</w:t>
            </w:r>
            <w:proofErr w:type="spellEnd"/>
            <w:r>
              <w:rPr>
                <w:rFonts w:ascii="Times New Roman" w:hAnsi="Times New Roman"/>
                <w:sz w:val="20"/>
                <w:szCs w:val="20"/>
              </w:rPr>
              <w:t xml:space="preserve">. - с ограничением; </w:t>
            </w:r>
            <w:proofErr w:type="spellStart"/>
            <w:r>
              <w:rPr>
                <w:rFonts w:ascii="Times New Roman" w:hAnsi="Times New Roman"/>
                <w:sz w:val="20"/>
                <w:szCs w:val="20"/>
              </w:rPr>
              <w:t>скв</w:t>
            </w:r>
            <w:proofErr w:type="spellEnd"/>
            <w:r>
              <w:rPr>
                <w:rFonts w:ascii="Times New Roman" w:hAnsi="Times New Roman"/>
                <w:sz w:val="20"/>
                <w:szCs w:val="20"/>
              </w:rPr>
              <w:t xml:space="preserve">. - сквер, ул. - улицы, </w:t>
            </w:r>
            <w:proofErr w:type="spellStart"/>
            <w:r>
              <w:rPr>
                <w:rFonts w:ascii="Times New Roman" w:hAnsi="Times New Roman"/>
                <w:sz w:val="20"/>
                <w:szCs w:val="20"/>
              </w:rPr>
              <w:t>бульв</w:t>
            </w:r>
            <w:proofErr w:type="spellEnd"/>
            <w:r>
              <w:rPr>
                <w:rFonts w:ascii="Times New Roman" w:hAnsi="Times New Roman"/>
                <w:sz w:val="20"/>
                <w:szCs w:val="20"/>
              </w:rPr>
              <w:t>. - бульвар.</w:t>
            </w:r>
          </w:p>
        </w:tc>
      </w:tr>
    </w:tbl>
    <w:p w:rsidR="0088320E" w:rsidRDefault="0088320E" w:rsidP="0088320E">
      <w:pPr>
        <w:autoSpaceDE w:val="0"/>
        <w:autoSpaceDN w:val="0"/>
        <w:adjustRightInd w:val="0"/>
        <w:spacing w:after="0" w:line="240" w:lineRule="auto"/>
        <w:contextualSpacing/>
        <w:jc w:val="center"/>
        <w:rPr>
          <w:rFonts w:ascii="Times New Roman" w:eastAsia="Calibri" w:hAnsi="Times New Roman" w:cs="Calibri"/>
          <w:b/>
          <w:bCs/>
          <w:kern w:val="2"/>
          <w:sz w:val="20"/>
          <w:szCs w:val="20"/>
          <w:lang w:eastAsia="hi-IN" w:bidi="hi-IN"/>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contextualSpacing/>
        <w:jc w:val="center"/>
        <w:rPr>
          <w:rFonts w:ascii="Times New Roman" w:hAnsi="Times New Roman"/>
          <w:b/>
          <w:bCs/>
          <w:sz w:val="20"/>
          <w:szCs w:val="20"/>
        </w:rPr>
      </w:pPr>
    </w:p>
    <w:p w:rsidR="0088320E" w:rsidRDefault="0088320E" w:rsidP="0088320E">
      <w:pPr>
        <w:autoSpaceDE w:val="0"/>
        <w:autoSpaceDN w:val="0"/>
        <w:adjustRightInd w:val="0"/>
        <w:spacing w:after="0" w:line="240" w:lineRule="auto"/>
        <w:jc w:val="center"/>
        <w:rPr>
          <w:rFonts w:ascii="Times New Roman" w:hAnsi="Times New Roman"/>
          <w:b/>
          <w:bCs/>
          <w:sz w:val="24"/>
          <w:szCs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126FDF" w:rsidRDefault="00126FDF" w:rsidP="0088320E">
      <w:pPr>
        <w:autoSpaceDE w:val="0"/>
        <w:autoSpaceDN w:val="0"/>
        <w:adjustRightInd w:val="0"/>
        <w:spacing w:after="0" w:line="240" w:lineRule="auto"/>
        <w:jc w:val="right"/>
        <w:outlineLvl w:val="1"/>
        <w:rPr>
          <w:rFonts w:ascii="Times New Roman" w:hAnsi="Times New Roman"/>
          <w:sz w:val="24"/>
        </w:rPr>
      </w:pPr>
    </w:p>
    <w:p w:rsidR="0088320E" w:rsidRDefault="0088320E" w:rsidP="0088320E">
      <w:pPr>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7</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autoSpaceDE w:val="0"/>
        <w:autoSpaceDN w:val="0"/>
        <w:adjustRightInd w:val="0"/>
        <w:spacing w:after="0" w:line="240" w:lineRule="auto"/>
        <w:ind w:left="4962"/>
        <w:jc w:val="both"/>
        <w:rPr>
          <w:rFonts w:ascii="Times New Roman" w:hAnsi="Times New Roman"/>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АКТ ОБСЛЕДОВАНИЯ № _____</w:t>
      </w:r>
    </w:p>
    <w:p w:rsidR="0088320E" w:rsidRDefault="0088320E" w:rsidP="0088320E">
      <w:pPr>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ЗЕЛЕНЫХ НАСАЖДЕНИЙ</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Рязанская область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 xml:space="preserve">Рязанский район                                                                   «___»______________   _____ года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ab/>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shd w:val="clear" w:color="auto" w:fill="FFFFFF"/>
        </w:rPr>
      </w:pPr>
      <w:r>
        <w:rPr>
          <w:rFonts w:ascii="Times New Roman" w:hAnsi="Times New Roman"/>
          <w:sz w:val="24"/>
          <w:shd w:val="clear" w:color="auto" w:fill="FFFFFF"/>
        </w:rPr>
        <w:t xml:space="preserve">Комиссия в составе: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bCs/>
          <w:sz w:val="24"/>
          <w:szCs w:val="24"/>
        </w:rPr>
      </w:pPr>
      <w:r>
        <w:rPr>
          <w:rFonts w:ascii="Times New Roman" w:hAnsi="Times New Roman"/>
          <w:sz w:val="24"/>
          <w:shd w:val="clear" w:color="auto" w:fill="FFFFFF"/>
        </w:rPr>
        <w:t xml:space="preserve">в соответствии с решением Совета депутатов </w:t>
      </w:r>
      <w:r>
        <w:rPr>
          <w:rFonts w:ascii="Times New Roman" w:hAnsi="Times New Roman"/>
          <w:bCs/>
          <w:sz w:val="24"/>
        </w:rPr>
        <w:t>муниципального образования - Окское</w:t>
      </w:r>
      <w:r>
        <w:rPr>
          <w:rFonts w:ascii="Times New Roman" w:hAnsi="Times New Roman"/>
          <w:bCs/>
          <w:color w:val="FF0000"/>
          <w:sz w:val="24"/>
        </w:rPr>
        <w:t xml:space="preserve">  </w:t>
      </w:r>
      <w:r>
        <w:rPr>
          <w:rFonts w:ascii="Times New Roman" w:hAnsi="Times New Roman"/>
          <w:bCs/>
          <w:sz w:val="24"/>
        </w:rPr>
        <w:t xml:space="preserve">сельское поселение Рязанского муниципального района Рязанской области </w:t>
      </w:r>
      <w:r>
        <w:rPr>
          <w:rFonts w:ascii="Times New Roman" w:hAnsi="Times New Roman"/>
          <w:sz w:val="24"/>
          <w:shd w:val="clear" w:color="auto" w:fill="FFFFFF"/>
        </w:rPr>
        <w:t xml:space="preserve">от 30.10.2015 года № 115 «Об утверждении </w:t>
      </w:r>
      <w:r>
        <w:rPr>
          <w:rFonts w:ascii="Times New Roman" w:hAnsi="Times New Roman"/>
          <w:sz w:val="24"/>
        </w:rPr>
        <w:t xml:space="preserve">правил </w:t>
      </w:r>
      <w:r>
        <w:rPr>
          <w:rFonts w:ascii="Times New Roman" w:hAnsi="Times New Roman"/>
          <w:bCs/>
          <w:sz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0"/>
          <w:szCs w:val="20"/>
        </w:rPr>
      </w:pPr>
      <w:r>
        <w:rPr>
          <w:rFonts w:ascii="Times New Roman" w:hAnsi="Times New Roman"/>
          <w:sz w:val="24"/>
        </w:rPr>
        <w:t>в  присутстви</w:t>
      </w:r>
      <w:proofErr w:type="gramStart"/>
      <w:r>
        <w:rPr>
          <w:rFonts w:ascii="Times New Roman" w:hAnsi="Times New Roman"/>
          <w:sz w:val="24"/>
        </w:rPr>
        <w:t>и</w:t>
      </w:r>
      <w:r>
        <w:rPr>
          <w:rFonts w:ascii="Times New Roman" w:hAnsi="Times New Roman"/>
          <w:sz w:val="20"/>
          <w:szCs w:val="20"/>
        </w:rPr>
        <w:t>(</w:t>
      </w:r>
      <w:proofErr w:type="gramEnd"/>
      <w:r>
        <w:rPr>
          <w:rFonts w:ascii="Times New Roman" w:hAnsi="Times New Roman"/>
          <w:sz w:val="20"/>
          <w:szCs w:val="20"/>
        </w:rPr>
        <w:t>в случае обследования земельного участка, находящегося в собственности или в пользовании физического или юридического лица):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proofErr w:type="gramStart"/>
      <w:r>
        <w:rPr>
          <w:rFonts w:ascii="Times New Roman" w:hAnsi="Times New Roman"/>
          <w:sz w:val="20"/>
          <w:szCs w:val="20"/>
        </w:rPr>
        <w:t>(название организации, должность, реквизиты доверенности, Ф.И.О (если физическое лицо - адрес)</w:t>
      </w:r>
      <w:proofErr w:type="gramEnd"/>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 xml:space="preserve">было проведено обследование зеленых насаждений наследующем Объекте: </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земельный    участок,    расположен    по   адресу:  Рязанская область, Рязанский район, __________________________________________________________________________________________________________________________________________________________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с кадастровым номером 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rPr>
      </w:pPr>
      <w:r>
        <w:rPr>
          <w:rFonts w:ascii="Times New Roman" w:hAnsi="Times New Roman"/>
          <w:sz w:val="24"/>
        </w:rPr>
        <w:t>общей площадью ____________ кв.м.</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proofErr w:type="gramStart"/>
      <w:r>
        <w:rPr>
          <w:rFonts w:ascii="Times New Roman" w:hAnsi="Times New Roman"/>
          <w:sz w:val="24"/>
        </w:rPr>
        <w:t>предоставленном   на основании ______________________________________________</w:t>
      </w:r>
      <w:proofErr w:type="gramEnd"/>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shd w:val="clear" w:color="auto" w:fill="FFFFFF"/>
        </w:rPr>
      </w:pPr>
      <w:r>
        <w:rPr>
          <w:rFonts w:ascii="Times New Roman" w:hAnsi="Times New Roman"/>
          <w:sz w:val="20"/>
          <w:szCs w:val="20"/>
          <w:shd w:val="clear" w:color="auto" w:fill="FFFFFF"/>
        </w:rPr>
        <w:t>(наименование, дата, номер правоустанавливающего документа)</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0"/>
          <w:szCs w:val="20"/>
        </w:rPr>
      </w:pPr>
      <w:proofErr w:type="gramStart"/>
      <w:r>
        <w:rPr>
          <w:rFonts w:ascii="Times New Roman" w:hAnsi="Times New Roman"/>
          <w:sz w:val="24"/>
        </w:rPr>
        <w:t>для</w:t>
      </w:r>
      <w:proofErr w:type="gramEnd"/>
      <w:r>
        <w:rPr>
          <w:rFonts w:ascii="Times New Roman" w:hAnsi="Times New Roman"/>
          <w:sz w:val="24"/>
        </w:rPr>
        <w:t>__________________________________________________________________________</w:t>
      </w:r>
      <w:r>
        <w:rPr>
          <w:rFonts w:ascii="Times New Roman" w:hAnsi="Times New Roman"/>
          <w:sz w:val="20"/>
          <w:szCs w:val="20"/>
        </w:rPr>
        <w:t>(</w:t>
      </w:r>
      <w:proofErr w:type="gramStart"/>
      <w:r>
        <w:rPr>
          <w:rFonts w:ascii="Times New Roman" w:hAnsi="Times New Roman"/>
          <w:sz w:val="20"/>
          <w:szCs w:val="20"/>
        </w:rPr>
        <w:t>вид</w:t>
      </w:r>
      <w:proofErr w:type="gramEnd"/>
      <w:r>
        <w:rPr>
          <w:rFonts w:ascii="Times New Roman" w:hAnsi="Times New Roman"/>
          <w:sz w:val="20"/>
          <w:szCs w:val="20"/>
        </w:rPr>
        <w:t xml:space="preserve">  разрешенного  использования)</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0"/>
          <w:szCs w:val="20"/>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4"/>
        </w:rPr>
        <w:t xml:space="preserve">причины обследования </w:t>
      </w:r>
      <w:r>
        <w:rPr>
          <w:rFonts w:ascii="Times New Roman" w:hAnsi="Times New Roman"/>
          <w:sz w:val="20"/>
          <w:szCs w:val="20"/>
        </w:rPr>
        <w:t>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88320E" w:rsidRDefault="0088320E" w:rsidP="0088320E">
      <w:pPr>
        <w:pStyle w:val="a5"/>
        <w:shd w:val="clear" w:color="auto" w:fill="FFFFFF"/>
        <w:spacing w:before="120" w:beforeAutospacing="0" w:after="120" w:afterAutospacing="0" w:line="253" w:lineRule="atLeast"/>
      </w:pPr>
      <w:r>
        <w:t>Территория, в границах которой предполагается  вырубка зеленых насаждений:</w:t>
      </w:r>
    </w:p>
    <w:p w:rsidR="0088320E" w:rsidRDefault="0088320E" w:rsidP="0088320E">
      <w:pPr>
        <w:pStyle w:val="a5"/>
        <w:shd w:val="clear" w:color="auto" w:fill="FFFFFF"/>
        <w:spacing w:before="120" w:beforeAutospacing="0" w:after="120" w:afterAutospacing="0" w:line="253" w:lineRule="atLeast"/>
      </w:pPr>
      <w:r>
        <w:t xml:space="preserve">а) </w:t>
      </w:r>
      <w:proofErr w:type="gramStart"/>
      <w:r>
        <w:t>расположена</w:t>
      </w:r>
      <w:proofErr w:type="gramEnd"/>
      <w:r>
        <w:t xml:space="preserve"> на землях населенного пункта:</w:t>
      </w:r>
    </w:p>
    <w:p w:rsidR="0088320E" w:rsidRDefault="0088320E" w:rsidP="0088320E">
      <w:pPr>
        <w:pStyle w:val="a5"/>
        <w:shd w:val="clear" w:color="auto" w:fill="FFFFFF"/>
        <w:spacing w:before="0" w:beforeAutospacing="0" w:after="0" w:afterAutospacing="0" w:line="253" w:lineRule="atLeast"/>
      </w:pPr>
      <w:r>
        <w:t>__________________________________________________________________</w:t>
      </w:r>
    </w:p>
    <w:p w:rsidR="0088320E" w:rsidRDefault="0088320E" w:rsidP="0088320E">
      <w:pPr>
        <w:pStyle w:val="a5"/>
        <w:shd w:val="clear" w:color="auto" w:fill="FFFFFF"/>
        <w:spacing w:before="0" w:beforeAutospacing="0" w:after="0" w:afterAutospacing="0" w:line="253" w:lineRule="atLeast"/>
        <w:jc w:val="center"/>
        <w:rPr>
          <w:sz w:val="20"/>
          <w:szCs w:val="20"/>
        </w:rPr>
      </w:pPr>
      <w:r>
        <w:rPr>
          <w:sz w:val="20"/>
          <w:szCs w:val="20"/>
        </w:rPr>
        <w:t>(место расположения земельного участка)</w:t>
      </w:r>
    </w:p>
    <w:p w:rsidR="0088320E" w:rsidRDefault="0088320E" w:rsidP="0088320E">
      <w:pPr>
        <w:pStyle w:val="a5"/>
        <w:shd w:val="clear" w:color="auto" w:fill="FFFFFF"/>
        <w:spacing w:before="120" w:beforeAutospacing="0" w:after="120" w:afterAutospacing="0" w:line="253" w:lineRule="atLeast"/>
      </w:pPr>
      <w:r>
        <w:t xml:space="preserve">б) является озелененной территорией общего </w:t>
      </w:r>
      <w:proofErr w:type="spellStart"/>
      <w:r>
        <w:t>пользования___________________</w:t>
      </w:r>
      <w:proofErr w:type="spellEnd"/>
      <w:r>
        <w:t>;</w:t>
      </w:r>
    </w:p>
    <w:p w:rsidR="0088320E" w:rsidRDefault="0088320E" w:rsidP="0088320E">
      <w:pPr>
        <w:pStyle w:val="a5"/>
        <w:shd w:val="clear" w:color="auto" w:fill="FFFFFF"/>
        <w:spacing w:before="120" w:beforeAutospacing="0" w:after="120" w:afterAutospacing="0" w:line="253" w:lineRule="atLeast"/>
      </w:pPr>
      <w:r>
        <w:t>в) ___________________________________________________________________________.</w:t>
      </w:r>
    </w:p>
    <w:p w:rsidR="0088320E" w:rsidRDefault="0088320E" w:rsidP="0088320E">
      <w:pPr>
        <w:pStyle w:val="HTML"/>
        <w:shd w:val="clear" w:color="auto" w:fill="FFFFFF"/>
        <w:spacing w:line="306" w:lineRule="atLeast"/>
        <w:rPr>
          <w:rFonts w:ascii="Times New Roman" w:hAnsi="Times New Roman" w:cs="Times New Roman"/>
          <w:sz w:val="24"/>
          <w:szCs w:val="24"/>
        </w:rPr>
      </w:pPr>
      <w:r>
        <w:rPr>
          <w:rFonts w:ascii="Times New Roman" w:hAnsi="Times New Roman" w:cs="Times New Roman"/>
          <w:sz w:val="24"/>
          <w:szCs w:val="24"/>
        </w:rPr>
        <w:lastRenderedPageBreak/>
        <w:t>и  установлено, что на данной территории произрастает:</w:t>
      </w:r>
    </w:p>
    <w:p w:rsidR="0088320E" w:rsidRDefault="0088320E" w:rsidP="0088320E">
      <w:pPr>
        <w:pStyle w:val="HTML"/>
        <w:shd w:val="clear" w:color="auto" w:fill="FFFFFF"/>
        <w:spacing w:line="306"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571"/>
        <w:gridCol w:w="1545"/>
        <w:gridCol w:w="1015"/>
        <w:gridCol w:w="1321"/>
        <w:gridCol w:w="1048"/>
        <w:gridCol w:w="979"/>
        <w:gridCol w:w="1588"/>
      </w:tblGrid>
      <w:tr w:rsidR="0088320E" w:rsidTr="0088320E">
        <w:trPr>
          <w:trHeight w:val="451"/>
        </w:trPr>
        <w:tc>
          <w:tcPr>
            <w:tcW w:w="505"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 xml:space="preserve">Номер на </w:t>
            </w:r>
            <w:proofErr w:type="spellStart"/>
            <w:r>
              <w:rPr>
                <w:rFonts w:ascii="Times New Roman" w:hAnsi="Times New Roman"/>
                <w:sz w:val="20"/>
                <w:szCs w:val="20"/>
              </w:rPr>
              <w:t>дендроплане</w:t>
            </w:r>
            <w:proofErr w:type="spellEnd"/>
          </w:p>
        </w:tc>
        <w:tc>
          <w:tcPr>
            <w:tcW w:w="1550"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Наименование породы</w:t>
            </w:r>
          </w:p>
        </w:tc>
        <w:tc>
          <w:tcPr>
            <w:tcW w:w="2299" w:type="dxa"/>
            <w:gridSpan w:val="2"/>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Количество</w:t>
            </w:r>
          </w:p>
        </w:tc>
        <w:tc>
          <w:tcPr>
            <w:tcW w:w="1054"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Диаметр</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w:t>
            </w:r>
            <w:proofErr w:type="gramStart"/>
            <w:r>
              <w:rPr>
                <w:rFonts w:ascii="Times New Roman" w:hAnsi="Times New Roman"/>
                <w:sz w:val="20"/>
                <w:szCs w:val="20"/>
              </w:rPr>
              <w:t>см</w:t>
            </w:r>
            <w:proofErr w:type="gramEnd"/>
            <w:r>
              <w:rPr>
                <w:rFonts w:ascii="Times New Roman" w:hAnsi="Times New Roman"/>
                <w:sz w:val="20"/>
                <w:szCs w:val="20"/>
              </w:rPr>
              <w:t>)</w:t>
            </w:r>
          </w:p>
        </w:tc>
        <w:tc>
          <w:tcPr>
            <w:tcW w:w="987"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Высота</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(м)</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Характеристика состояния зеленных насаждений</w:t>
            </w:r>
          </w:p>
        </w:tc>
      </w:tr>
      <w:tr w:rsidR="0088320E" w:rsidTr="0088320E">
        <w:trPr>
          <w:trHeight w:val="6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1014" w:type="dxa"/>
            <w:tcBorders>
              <w:top w:val="single" w:sz="4" w:space="0" w:color="auto"/>
              <w:left w:val="single" w:sz="4" w:space="0" w:color="auto"/>
              <w:bottom w:val="single" w:sz="4" w:space="0" w:color="auto"/>
              <w:right w:val="single" w:sz="4" w:space="0" w:color="auto"/>
            </w:tcBorders>
            <w:hideMark/>
          </w:tcPr>
          <w:p w:rsidR="0088320E" w:rsidRDefault="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Деревьев</w:t>
            </w:r>
          </w:p>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(стволов)</w:t>
            </w:r>
          </w:p>
        </w:tc>
        <w:tc>
          <w:tcPr>
            <w:tcW w:w="128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Кустарников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20E" w:rsidRDefault="0088320E">
            <w:pPr>
              <w:spacing w:after="0" w:line="240" w:lineRule="auto"/>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center" w:pos="1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2.</w:t>
            </w:r>
          </w:p>
        </w:tc>
        <w:tc>
          <w:tcPr>
            <w:tcW w:w="1550"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3.</w:t>
            </w:r>
          </w:p>
        </w:tc>
        <w:tc>
          <w:tcPr>
            <w:tcW w:w="101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5.</w:t>
            </w:r>
          </w:p>
        </w:tc>
        <w:tc>
          <w:tcPr>
            <w:tcW w:w="105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6.</w:t>
            </w:r>
          </w:p>
        </w:tc>
        <w:tc>
          <w:tcPr>
            <w:tcW w:w="987"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7.</w:t>
            </w:r>
          </w:p>
        </w:tc>
        <w:tc>
          <w:tcPr>
            <w:tcW w:w="1588"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jc w:val="center"/>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8.</w:t>
            </w: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r>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0"/>
                <w:szCs w:val="20"/>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2.</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3.</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r w:rsidR="0088320E" w:rsidTr="0088320E">
        <w:tc>
          <w:tcPr>
            <w:tcW w:w="505"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r>
              <w:rPr>
                <w:rFonts w:ascii="Times New Roman" w:hAnsi="Times New Roman"/>
                <w:sz w:val="24"/>
              </w:rPr>
              <w:t>4.</w:t>
            </w: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50"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15"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28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054"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987"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88320E" w:rsidRDefault="00883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0" w:lineRule="atLeast"/>
              <w:textAlignment w:val="baseline"/>
              <w:rPr>
                <w:rFonts w:ascii="Times New Roman" w:eastAsia="Calibri" w:hAnsi="Times New Roman" w:cs="Calibri"/>
                <w:kern w:val="2"/>
                <w:sz w:val="24"/>
                <w:szCs w:val="24"/>
                <w:lang w:eastAsia="hi-IN" w:bidi="hi-IN"/>
              </w:rPr>
            </w:pPr>
          </w:p>
        </w:tc>
      </w:tr>
    </w:tbl>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eastAsia="Calibri" w:hAnsi="Times New Roman" w:cs="Calibri"/>
          <w:kern w:val="2"/>
          <w:sz w:val="24"/>
          <w:szCs w:val="24"/>
          <w:lang w:eastAsia="hi-IN" w:bidi="hi-IN"/>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Итого:  подлежащих вырубке</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деревьев:   _____________ шт., № 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r>
        <w:rPr>
          <w:rFonts w:ascii="Times New Roman" w:hAnsi="Times New Roman"/>
          <w:sz w:val="24"/>
        </w:rPr>
        <w:t>кустарников:     _____________  шт., №____________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jc w:val="both"/>
      </w:pPr>
      <w:r>
        <w:t>Сведения для оценки и расчета восстановительной стоимости сносимых зеленых насаждений:</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 по результатам обследования были приняты следующие коэффициенты:</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line="253" w:lineRule="atLeast"/>
      </w:pPr>
      <w:r>
        <w:t>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rPr>
      </w:pPr>
      <w:r>
        <w:rPr>
          <w:rFonts w:ascii="Times New Roman" w:hAnsi="Times New Roman"/>
          <w:sz w:val="24"/>
        </w:rPr>
        <w:t>Акт подписали: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Члены комиссии:</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textAlignment w:val="baseline"/>
        <w:rPr>
          <w:rFonts w:ascii="Times New Roman" w:hAnsi="Times New Roman"/>
          <w:sz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4"/>
          <w:szCs w:val="24"/>
        </w:rPr>
      </w:pPr>
      <w:r>
        <w:rPr>
          <w:rFonts w:ascii="Times New Roman" w:hAnsi="Times New Roman"/>
          <w:sz w:val="24"/>
        </w:rPr>
        <w:t>_____________________________________________________________________________</w:t>
      </w:r>
    </w:p>
    <w:p w:rsidR="0088320E" w:rsidRDefault="0088320E" w:rsidP="008832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textAlignment w:val="baseline"/>
        <w:rPr>
          <w:rFonts w:ascii="Times New Roman" w:hAnsi="Times New Roman"/>
          <w:sz w:val="20"/>
          <w:szCs w:val="20"/>
        </w:rPr>
      </w:pPr>
      <w:r>
        <w:rPr>
          <w:rFonts w:ascii="Times New Roman" w:hAnsi="Times New Roman"/>
          <w:sz w:val="20"/>
          <w:szCs w:val="20"/>
        </w:rPr>
        <w:t>(ФИО, должность)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8</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bCs/>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ПОРУБОЧНЫЙ БИЛЕТ № 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от «_____» _____________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 xml:space="preserve">Основание:   распоряжение </w:t>
      </w:r>
      <w:r>
        <w:rPr>
          <w:rFonts w:ascii="Times New Roman" w:hAnsi="Times New Roman" w:cs="Times New Roman"/>
          <w:sz w:val="24"/>
          <w:szCs w:val="24"/>
          <w:shd w:val="clear" w:color="auto" w:fill="FFFFFF"/>
        </w:rPr>
        <w:t xml:space="preserve">администрации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rPr>
        <w:t>от «___» ____ 20__года  №  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заявления № __________ от «__» _________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акта обследования №</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 xml:space="preserve"> «__» 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пересчётной ведомости №_______  от «_____» ________ 20____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820"/>
        <w:gridCol w:w="1905"/>
        <w:gridCol w:w="2403"/>
        <w:gridCol w:w="1487"/>
      </w:tblGrid>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286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Адрес места вырубки или сноса древесно-кустарниковой растительности</w:t>
            </w:r>
          </w:p>
        </w:tc>
        <w:tc>
          <w:tcPr>
            <w:tcW w:w="1914"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Наименование породы деревьев и кустарников</w:t>
            </w:r>
          </w:p>
        </w:tc>
        <w:tc>
          <w:tcPr>
            <w:tcW w:w="2446"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center"/>
              <w:rPr>
                <w:rFonts w:ascii="Times New Roman" w:eastAsia="Calibri" w:hAnsi="Times New Roman" w:cs="Calibri"/>
                <w:kern w:val="2"/>
                <w:sz w:val="24"/>
                <w:szCs w:val="24"/>
                <w:lang w:eastAsia="hi-IN" w:bidi="hi-IN"/>
              </w:rPr>
            </w:pPr>
            <w:r>
              <w:rPr>
                <w:rFonts w:ascii="Times New Roman" w:hAnsi="Times New Roman"/>
                <w:sz w:val="24"/>
              </w:rPr>
              <w:t>Количество деревьев, подлежащих вырубке или сносу (шт.), и кустарников (кв.м.)</w:t>
            </w:r>
          </w:p>
        </w:tc>
        <w:tc>
          <w:tcPr>
            <w:tcW w:w="1383"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Примечание</w:t>
            </w: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r w:rsidR="0088320E" w:rsidTr="0088320E">
        <w:tc>
          <w:tcPr>
            <w:tcW w:w="959" w:type="dxa"/>
            <w:tcBorders>
              <w:top w:val="single" w:sz="4" w:space="0" w:color="auto"/>
              <w:left w:val="single" w:sz="4" w:space="0" w:color="auto"/>
              <w:bottom w:val="single" w:sz="4" w:space="0" w:color="auto"/>
              <w:right w:val="single" w:sz="4"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Итого:</w:t>
            </w:r>
          </w:p>
        </w:tc>
        <w:tc>
          <w:tcPr>
            <w:tcW w:w="2869"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914"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2446"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c>
          <w:tcPr>
            <w:tcW w:w="1383" w:type="dxa"/>
            <w:tcBorders>
              <w:top w:val="single" w:sz="4" w:space="0" w:color="auto"/>
              <w:left w:val="single" w:sz="4" w:space="0" w:color="auto"/>
              <w:bottom w:val="single" w:sz="4" w:space="0" w:color="auto"/>
              <w:right w:val="single" w:sz="4" w:space="0" w:color="auto"/>
            </w:tcBorders>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
        </w:tc>
      </w:tr>
    </w:tbl>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 xml:space="preserve">1. вырубить  на  территории  </w:t>
      </w:r>
      <w:r>
        <w:rPr>
          <w:rFonts w:ascii="Times New Roman" w:hAnsi="Times New Roman" w:cs="Times New Roman"/>
          <w:bCs/>
          <w:sz w:val="24"/>
          <w:szCs w:val="24"/>
        </w:rPr>
        <w:t>муниципального образования -_________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деревьев ___________, в том числе: аварийных ______; усыхающих _____; </w:t>
      </w:r>
      <w:proofErr w:type="spellStart"/>
      <w:r>
        <w:rPr>
          <w:rFonts w:ascii="Times New Roman" w:hAnsi="Times New Roman" w:cs="Times New Roman"/>
          <w:sz w:val="24"/>
          <w:szCs w:val="24"/>
        </w:rPr>
        <w:t>сухостойных____________</w:t>
      </w:r>
      <w:proofErr w:type="spellEnd"/>
      <w:r>
        <w:rPr>
          <w:rFonts w:ascii="Times New Roman" w:hAnsi="Times New Roman" w:cs="Times New Roman"/>
          <w:sz w:val="24"/>
          <w:szCs w:val="24"/>
        </w:rPr>
        <w:t>; утративших декоративность ____, № 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кустарников ______, в том числе: полностью усохших _____; усыхающих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амосев</w:t>
      </w:r>
      <w:proofErr w:type="spellEnd"/>
      <w:r>
        <w:rPr>
          <w:rFonts w:ascii="Times New Roman" w:hAnsi="Times New Roman" w:cs="Times New Roman"/>
          <w:sz w:val="24"/>
          <w:szCs w:val="24"/>
        </w:rPr>
        <w:t xml:space="preserve"> древесных пород с диаметром ствола до 4 см ____ шт., № 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2. пересадить деревьев ____________ шт. № _________, кустарников ___________ шт.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ascii="Times New Roman" w:hAnsi="Times New Roman" w:cs="Times New Roman"/>
          <w:sz w:val="24"/>
          <w:szCs w:val="24"/>
        </w:rPr>
      </w:pPr>
      <w:r>
        <w:rPr>
          <w:rFonts w:ascii="Times New Roman" w:hAnsi="Times New Roman" w:cs="Times New Roman"/>
          <w:sz w:val="24"/>
          <w:szCs w:val="24"/>
        </w:rPr>
        <w:t xml:space="preserve">3. сохранить деревьев _____________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________, кустарников___________ шт. №______________.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 xml:space="preserve">Разрешить нарушить ______ кв. м напочвенного покрова (в т.ч. газонов), </w:t>
      </w:r>
      <w:proofErr w:type="spellStart"/>
      <w:r>
        <w:rPr>
          <w:rFonts w:ascii="Times New Roman" w:hAnsi="Times New Roman" w:cs="Times New Roman"/>
          <w:sz w:val="24"/>
          <w:szCs w:val="24"/>
        </w:rPr>
        <w:t>_________________кв</w:t>
      </w:r>
      <w:proofErr w:type="spellEnd"/>
      <w:r>
        <w:rPr>
          <w:rFonts w:ascii="Times New Roman" w:hAnsi="Times New Roman" w:cs="Times New Roman"/>
          <w:sz w:val="24"/>
          <w:szCs w:val="24"/>
        </w:rPr>
        <w:t>. м плодородного слоя земли.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 почвенному покрову: снять _________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плодородного слоя  почвы и _________ куб. м. вскрышного грунта.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Использовать плодородный слой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(указать, для каких целей, в каком месте)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Использовать </w:t>
      </w:r>
      <w:proofErr w:type="spellStart"/>
      <w:r>
        <w:rPr>
          <w:rFonts w:ascii="Times New Roman" w:hAnsi="Times New Roman" w:cs="Times New Roman"/>
          <w:sz w:val="24"/>
          <w:szCs w:val="24"/>
        </w:rPr>
        <w:t>вскрышный</w:t>
      </w:r>
      <w:proofErr w:type="spellEnd"/>
      <w:r>
        <w:rPr>
          <w:rFonts w:ascii="Times New Roman" w:hAnsi="Times New Roman" w:cs="Times New Roman"/>
          <w:sz w:val="24"/>
          <w:szCs w:val="24"/>
        </w:rPr>
        <w:t xml:space="preserve"> грунт 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Ответственность   за   выполнение  работ  по вырубке и изъятию почвенного покрова лежит на Исполнителе.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Сохраняемые зеленые насаждения огородить деревянными щитами  до  начала производства работ.</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проведения работ с «_____» __________20____ г.,   по «____» __________20____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Срок окончания действия порубочного билета «____»_________ 20____ г.</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Примечание: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В случае невыполнения работ по вырубке в указанные  сроки  документы подлежат переоформлению.</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9</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ПРИЗНАКИ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КАТЕГОРИЙ ДЕРЕВЬЕВ, ПОДЛЕЖАЩИХ САНИТАРНОЙ ВЫРУБКЕ</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0" w:type="auto"/>
        <w:tblInd w:w="75" w:type="dxa"/>
        <w:tblLayout w:type="fixed"/>
        <w:tblCellMar>
          <w:left w:w="75" w:type="dxa"/>
          <w:right w:w="75" w:type="dxa"/>
        </w:tblCellMar>
        <w:tblLook w:val="04A0"/>
      </w:tblPr>
      <w:tblGrid>
        <w:gridCol w:w="1440"/>
        <w:gridCol w:w="3720"/>
        <w:gridCol w:w="4080"/>
      </w:tblGrid>
      <w:tr w:rsidR="0088320E" w:rsidTr="0088320E">
        <w:trPr>
          <w:trHeight w:val="1200"/>
        </w:trPr>
        <w:tc>
          <w:tcPr>
            <w:tcW w:w="144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Подлежащие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санитарной</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 вырубке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категории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состояния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деревьев </w:t>
            </w:r>
          </w:p>
        </w:tc>
        <w:tc>
          <w:tcPr>
            <w:tcW w:w="372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Основные признаки      </w:t>
            </w:r>
          </w:p>
        </w:tc>
        <w:tc>
          <w:tcPr>
            <w:tcW w:w="4080" w:type="dxa"/>
            <w:tcBorders>
              <w:top w:val="single" w:sz="8" w:space="0" w:color="auto"/>
              <w:left w:val="single" w:sz="8" w:space="0" w:color="auto"/>
              <w:bottom w:val="single" w:sz="8" w:space="0" w:color="auto"/>
              <w:right w:val="single" w:sz="8" w:space="0" w:color="auto"/>
            </w:tcBorders>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p>
          <w:p w:rsidR="0088320E" w:rsidRDefault="0088320E">
            <w:pPr>
              <w:autoSpaceDE w:val="0"/>
              <w:autoSpaceDN w:val="0"/>
              <w:adjustRightInd w:val="0"/>
              <w:spacing w:after="0" w:line="240" w:lineRule="auto"/>
              <w:rPr>
                <w:rFonts w:ascii="Times New Roman" w:hAnsi="Times New Roman"/>
                <w:sz w:val="24"/>
              </w:rPr>
            </w:pP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    Дополнительные признаки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0" w:name="Par731"/>
            <w:bookmarkEnd w:id="30"/>
            <w:r>
              <w:rPr>
                <w:rFonts w:ascii="Times New Roman" w:hAnsi="Times New Roman"/>
                <w:b/>
                <w:sz w:val="24"/>
              </w:rPr>
              <w:t xml:space="preserve">Хвойные породы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серая, желтоватая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желто-зеленая, </w:t>
            </w:r>
            <w:proofErr w:type="spellStart"/>
            <w:r>
              <w:rPr>
                <w:rFonts w:ascii="Times New Roman" w:hAnsi="Times New Roman"/>
                <w:sz w:val="24"/>
              </w:rPr>
              <w:t>изрежена</w:t>
            </w:r>
            <w:proofErr w:type="spellEnd"/>
            <w:r>
              <w:rPr>
                <w:rFonts w:ascii="Times New Roman" w:hAnsi="Times New Roman"/>
                <w:sz w:val="24"/>
              </w:rPr>
              <w:t xml:space="preserve">,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прирост текущего года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уменьшен или отсутствует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Возможны признаки заселения     </w:t>
            </w:r>
          </w:p>
          <w:p w:rsidR="0088320E" w:rsidRDefault="0088320E">
            <w:pPr>
              <w:autoSpaceDE w:val="0"/>
              <w:autoSpaceDN w:val="0"/>
              <w:adjustRightInd w:val="0"/>
              <w:spacing w:after="0" w:line="240" w:lineRule="auto"/>
              <w:jc w:val="both"/>
              <w:rPr>
                <w:rFonts w:ascii="Times New Roman" w:hAnsi="Times New Roman"/>
                <w:sz w:val="24"/>
              </w:rPr>
            </w:pPr>
            <w:proofErr w:type="gramStart"/>
            <w:r>
              <w:rPr>
                <w:rFonts w:ascii="Times New Roman" w:hAnsi="Times New Roman"/>
                <w:sz w:val="24"/>
              </w:rPr>
              <w:t xml:space="preserve">дерева вредителями (смоляные    </w:t>
            </w:r>
            <w:proofErr w:type="gramEnd"/>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стволовые воронки, буровая мука,</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насекомые на коре, под корой и </w:t>
            </w:r>
            <w:proofErr w:type="gramStart"/>
            <w:r>
              <w:rPr>
                <w:rFonts w:ascii="Times New Roman" w:hAnsi="Times New Roman"/>
                <w:sz w:val="24"/>
              </w:rPr>
              <w:t>в</w:t>
            </w:r>
            <w:proofErr w:type="gramEnd"/>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Хвоя серая, желтая или бурая,</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охраняются, кора может быть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Возможно наличие на коре дерева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proofErr w:type="spellStart"/>
            <w:r>
              <w:rPr>
                <w:rFonts w:ascii="Times New Roman" w:hAnsi="Times New Roman"/>
                <w:sz w:val="24"/>
              </w:rPr>
              <w:t>вылетных</w:t>
            </w:r>
            <w:proofErr w:type="spellEnd"/>
            <w:r>
              <w:rPr>
                <w:rFonts w:ascii="Times New Roman" w:hAnsi="Times New Roman"/>
                <w:sz w:val="24"/>
              </w:rPr>
              <w:t xml:space="preserve"> отверстий насекомых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Хвоя осыпалась или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сохранилась лишь частично,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имеются    </w:t>
            </w:r>
          </w:p>
          <w:p w:rsidR="0088320E" w:rsidRDefault="0088320E">
            <w:pPr>
              <w:autoSpaceDE w:val="0"/>
              <w:autoSpaceDN w:val="0"/>
              <w:adjustRightInd w:val="0"/>
              <w:spacing w:after="0" w:line="240" w:lineRule="auto"/>
              <w:jc w:val="both"/>
              <w:rPr>
                <w:rFonts w:ascii="Times New Roman" w:hAnsi="Times New Roman"/>
                <w:sz w:val="24"/>
              </w:rPr>
            </w:pPr>
            <w:proofErr w:type="spellStart"/>
            <w:r>
              <w:rPr>
                <w:rFonts w:ascii="Times New Roman" w:hAnsi="Times New Roman"/>
                <w:sz w:val="24"/>
              </w:rPr>
              <w:t>вылетные</w:t>
            </w:r>
            <w:proofErr w:type="spellEnd"/>
            <w:r>
              <w:rPr>
                <w:rFonts w:ascii="Times New Roman" w:hAnsi="Times New Roman"/>
                <w:sz w:val="24"/>
              </w:rPr>
              <w:t xml:space="preserve"> отверстия насекомых,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и грибница </w:t>
            </w:r>
            <w:proofErr w:type="gramStart"/>
            <w:r>
              <w:rPr>
                <w:rFonts w:ascii="Times New Roman" w:hAnsi="Times New Roman"/>
                <w:sz w:val="24"/>
              </w:rPr>
              <w:t>дереворазрушающих</w:t>
            </w:r>
            <w:proofErr w:type="gramEnd"/>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 w:val="24"/>
                <w:szCs w:val="24"/>
                <w:lang w:eastAsia="hi-IN" w:bidi="hi-IN"/>
              </w:rPr>
            </w:pPr>
            <w:r>
              <w:rPr>
                <w:rFonts w:ascii="Times New Roman" w:hAnsi="Times New Roman"/>
                <w:sz w:val="24"/>
              </w:rPr>
              <w:t xml:space="preserve">грибов                          </w:t>
            </w:r>
          </w:p>
        </w:tc>
      </w:tr>
      <w:tr w:rsidR="0088320E" w:rsidTr="0088320E">
        <w:tc>
          <w:tcPr>
            <w:tcW w:w="9240" w:type="dxa"/>
            <w:gridSpan w:val="3"/>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outlineLvl w:val="2"/>
              <w:rPr>
                <w:rFonts w:ascii="Times New Roman" w:eastAsia="Calibri" w:hAnsi="Times New Roman" w:cs="Calibri"/>
                <w:b/>
                <w:kern w:val="2"/>
                <w:sz w:val="24"/>
                <w:szCs w:val="24"/>
                <w:lang w:eastAsia="hi-IN" w:bidi="hi-IN"/>
              </w:rPr>
            </w:pPr>
            <w:bookmarkStart w:id="31" w:name="Par750"/>
            <w:bookmarkEnd w:id="31"/>
            <w:r>
              <w:rPr>
                <w:rFonts w:ascii="Times New Roman" w:hAnsi="Times New Roman"/>
                <w:b/>
                <w:sz w:val="24"/>
              </w:rPr>
              <w:t xml:space="preserve">                            Лиственные породы                            </w:t>
            </w:r>
          </w:p>
        </w:tc>
      </w:tr>
      <w:tr w:rsidR="0088320E" w:rsidTr="0088320E">
        <w:trPr>
          <w:trHeight w:val="1600"/>
        </w:trPr>
        <w:tc>
          <w:tcPr>
            <w:tcW w:w="144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Усыхающие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мельче, светлее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желтее обычной, </w:t>
            </w:r>
            <w:proofErr w:type="spellStart"/>
            <w:r>
              <w:rPr>
                <w:rFonts w:ascii="Times New Roman" w:hAnsi="Times New Roman"/>
                <w:sz w:val="24"/>
              </w:rPr>
              <w:t>изрежена</w:t>
            </w:r>
            <w:proofErr w:type="spellEnd"/>
            <w:r>
              <w:rPr>
                <w:rFonts w:ascii="Times New Roman" w:hAnsi="Times New Roman"/>
                <w:sz w:val="24"/>
              </w:rPr>
              <w:t xml:space="preserve"> или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преждевременно опала, в кроне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75% и более сухих ветвей, </w:t>
            </w:r>
            <w:proofErr w:type="gramStart"/>
            <w:r>
              <w:rPr>
                <w:rFonts w:ascii="Times New Roman" w:hAnsi="Times New Roman"/>
                <w:sz w:val="24"/>
              </w:rPr>
              <w:t>на</w:t>
            </w:r>
            <w:proofErr w:type="gramEnd"/>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стволе</w:t>
            </w:r>
            <w:proofErr w:type="gramEnd"/>
            <w:r>
              <w:rPr>
                <w:rFonts w:ascii="Times New Roman" w:hAnsi="Times New Roman"/>
                <w:sz w:val="24"/>
              </w:rPr>
              <w:t xml:space="preserve"> могут быть водяные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побеги; вязы, пораженные     </w:t>
            </w:r>
          </w:p>
          <w:p w:rsidR="0088320E" w:rsidRDefault="0088320E">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графиозом</w:t>
            </w:r>
            <w:proofErr w:type="spellEnd"/>
            <w:r>
              <w:rPr>
                <w:rFonts w:ascii="Times New Roman" w:hAnsi="Times New Roman"/>
                <w:sz w:val="24"/>
              </w:rPr>
              <w:t xml:space="preserve">, 50% и более сухих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ветвей в кроне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w:t>
            </w:r>
            <w:proofErr w:type="gramStart"/>
            <w:r>
              <w:rPr>
                <w:rFonts w:ascii="Times New Roman" w:hAnsi="Times New Roman"/>
                <w:sz w:val="24"/>
              </w:rPr>
              <w:t>возможны</w:t>
            </w:r>
            <w:proofErr w:type="gramEnd"/>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признаки заселения дерева       </w:t>
            </w:r>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 xml:space="preserve">стволовыми вредителями (входные </w:t>
            </w:r>
            <w:proofErr w:type="gramEnd"/>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отверстия, насечки, </w:t>
            </w:r>
            <w:proofErr w:type="spellStart"/>
            <w:r>
              <w:rPr>
                <w:rFonts w:ascii="Times New Roman" w:hAnsi="Times New Roman"/>
                <w:sz w:val="24"/>
              </w:rPr>
              <w:t>сокотечение</w:t>
            </w:r>
            <w:proofErr w:type="spellEnd"/>
            <w:r>
              <w:rPr>
                <w:rFonts w:ascii="Times New Roman" w:hAnsi="Times New Roman"/>
                <w:sz w:val="24"/>
              </w:rPr>
              <w:t>,</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буровая мука и опилки, насекомые</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на коре, под корой и </w:t>
            </w:r>
            <w:proofErr w:type="gramStart"/>
            <w:r>
              <w:rPr>
                <w:rFonts w:ascii="Times New Roman" w:hAnsi="Times New Roman"/>
                <w:sz w:val="24"/>
              </w:rPr>
              <w:t>в</w:t>
            </w:r>
            <w:proofErr w:type="gramEnd"/>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древесине)                      </w:t>
            </w:r>
          </w:p>
        </w:tc>
      </w:tr>
      <w:tr w:rsidR="0088320E" w:rsidTr="0088320E">
        <w:trPr>
          <w:trHeight w:val="8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текущего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года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преждевременно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в кроне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сохраняются, кора может быть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частично опавшей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ветвях и корневых    </w:t>
            </w:r>
          </w:p>
          <w:p w:rsidR="0088320E" w:rsidRDefault="0088320E">
            <w:pPr>
              <w:autoSpaceDE w:val="0"/>
              <w:autoSpaceDN w:val="0"/>
              <w:adjustRightInd w:val="0"/>
              <w:spacing w:after="0" w:line="240" w:lineRule="auto"/>
              <w:rPr>
                <w:rFonts w:ascii="Times New Roman" w:hAnsi="Times New Roman"/>
                <w:sz w:val="24"/>
              </w:rPr>
            </w:pPr>
            <w:proofErr w:type="gramStart"/>
            <w:r>
              <w:rPr>
                <w:rFonts w:ascii="Times New Roman" w:hAnsi="Times New Roman"/>
                <w:sz w:val="24"/>
              </w:rPr>
              <w:t>лапах</w:t>
            </w:r>
            <w:proofErr w:type="gramEnd"/>
            <w:r>
              <w:rPr>
                <w:rFonts w:ascii="Times New Roman" w:hAnsi="Times New Roman"/>
                <w:sz w:val="24"/>
              </w:rPr>
              <w:t xml:space="preserve"> часто встречаются признаки</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заселения стволовыми вредителями</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и поражения грибами             </w:t>
            </w:r>
          </w:p>
        </w:tc>
      </w:tr>
      <w:tr w:rsidR="0088320E" w:rsidTr="0088320E">
        <w:trPr>
          <w:trHeight w:val="1000"/>
        </w:trPr>
        <w:tc>
          <w:tcPr>
            <w:tcW w:w="144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Сухостой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прошлых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лет       </w:t>
            </w:r>
          </w:p>
        </w:tc>
        <w:tc>
          <w:tcPr>
            <w:tcW w:w="372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Листва и часть ветвей опала,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мелкие веточки, как правило,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обломились, кора легко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отслаивается или опала       </w:t>
            </w:r>
          </w:p>
        </w:tc>
        <w:tc>
          <w:tcPr>
            <w:tcW w:w="4080"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На стволе и в ветвях имеются    </w:t>
            </w:r>
          </w:p>
          <w:p w:rsidR="0088320E" w:rsidRDefault="0088320E">
            <w:pPr>
              <w:autoSpaceDE w:val="0"/>
              <w:autoSpaceDN w:val="0"/>
              <w:adjustRightInd w:val="0"/>
              <w:spacing w:after="0" w:line="240" w:lineRule="auto"/>
              <w:rPr>
                <w:rFonts w:ascii="Times New Roman" w:hAnsi="Times New Roman"/>
                <w:sz w:val="24"/>
              </w:rPr>
            </w:pPr>
            <w:proofErr w:type="spellStart"/>
            <w:r>
              <w:rPr>
                <w:rFonts w:ascii="Times New Roman" w:hAnsi="Times New Roman"/>
                <w:sz w:val="24"/>
              </w:rPr>
              <w:t>вылетные</w:t>
            </w:r>
            <w:proofErr w:type="spellEnd"/>
            <w:r>
              <w:rPr>
                <w:rFonts w:ascii="Times New Roman" w:hAnsi="Times New Roman"/>
                <w:sz w:val="24"/>
              </w:rPr>
              <w:t xml:space="preserve"> отверстия насекомых,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под корой обильная буровая мука </w:t>
            </w:r>
          </w:p>
          <w:p w:rsidR="0088320E" w:rsidRDefault="0088320E">
            <w:pPr>
              <w:autoSpaceDE w:val="0"/>
              <w:autoSpaceDN w:val="0"/>
              <w:adjustRightInd w:val="0"/>
              <w:spacing w:after="0" w:line="240" w:lineRule="auto"/>
              <w:rPr>
                <w:rFonts w:ascii="Times New Roman" w:hAnsi="Times New Roman"/>
                <w:sz w:val="24"/>
              </w:rPr>
            </w:pPr>
            <w:r>
              <w:rPr>
                <w:rFonts w:ascii="Times New Roman" w:hAnsi="Times New Roman"/>
                <w:sz w:val="24"/>
              </w:rPr>
              <w:t xml:space="preserve">и грибница </w:t>
            </w:r>
            <w:proofErr w:type="spellStart"/>
            <w:proofErr w:type="gramStart"/>
            <w:r>
              <w:rPr>
                <w:rFonts w:ascii="Times New Roman" w:hAnsi="Times New Roman"/>
                <w:sz w:val="24"/>
              </w:rPr>
              <w:t>дерево-разрушающих</w:t>
            </w:r>
            <w:proofErr w:type="spellEnd"/>
            <w:proofErr w:type="gramEnd"/>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 w:val="24"/>
                <w:szCs w:val="24"/>
                <w:lang w:eastAsia="hi-IN" w:bidi="hi-IN"/>
              </w:rPr>
            </w:pPr>
            <w:r>
              <w:rPr>
                <w:rFonts w:ascii="Times New Roman" w:hAnsi="Times New Roman"/>
                <w:sz w:val="24"/>
              </w:rPr>
              <w:t xml:space="preserve">грибов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10</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bookmarkStart w:id="32" w:name="Par782"/>
      <w:bookmarkEnd w:id="32"/>
      <w:r>
        <w:rPr>
          <w:rFonts w:ascii="Times New Roman" w:hAnsi="Times New Roman"/>
          <w:b/>
          <w:bCs/>
          <w:sz w:val="24"/>
        </w:rPr>
        <w:t>ТРЕБОВАНИЯ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К ПАРАМЕТРАМ ИГРОВОГО ОБОРУДОВАНИЯ</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bCs/>
          <w:sz w:val="24"/>
        </w:rPr>
        <w:t>И МИНИМАЛЬНЫМ РАССТОЯНИЯМ БЕЗОПАСНОСТИ ЕГО ОТДЕЛЬНЫХ ЧАСТЕЙ</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tbl>
      <w:tblPr>
        <w:tblW w:w="9780" w:type="dxa"/>
        <w:tblInd w:w="75" w:type="dxa"/>
        <w:tblLayout w:type="fixed"/>
        <w:tblCellMar>
          <w:left w:w="75" w:type="dxa"/>
          <w:right w:w="75" w:type="dxa"/>
        </w:tblCellMar>
        <w:tblLook w:val="04A0"/>
      </w:tblPr>
      <w:tblGrid>
        <w:gridCol w:w="1680"/>
        <w:gridCol w:w="8100"/>
      </w:tblGrid>
      <w:tr w:rsidR="0088320E" w:rsidTr="0088320E">
        <w:trPr>
          <w:trHeight w:val="400"/>
        </w:trPr>
        <w:tc>
          <w:tcPr>
            <w:tcW w:w="1680" w:type="dxa"/>
            <w:tcBorders>
              <w:top w:val="single" w:sz="8" w:space="0" w:color="auto"/>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Игровое   </w:t>
            </w:r>
          </w:p>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оборудование</w:t>
            </w:r>
          </w:p>
        </w:tc>
        <w:tc>
          <w:tcPr>
            <w:tcW w:w="8101" w:type="dxa"/>
            <w:tcBorders>
              <w:top w:val="single" w:sz="8" w:space="0" w:color="auto"/>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Требования                         </w:t>
            </w:r>
          </w:p>
        </w:tc>
      </w:tr>
      <w:tr w:rsidR="0088320E" w:rsidTr="0088320E">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1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                             2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rPr>
              <w:t>Допускается не более двух сидений</w:t>
            </w:r>
            <w:proofErr w:type="gramEnd"/>
            <w:r>
              <w:rPr>
                <w:rFonts w:ascii="Times New Roman" w:hAnsi="Times New Roma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rPr>
              <w:t>более старших</w:t>
            </w:r>
            <w:proofErr w:type="gramEnd"/>
            <w:r>
              <w:rPr>
                <w:rFonts w:ascii="Times New Roman" w:hAnsi="Times New Roman"/>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                    </w:t>
            </w:r>
          </w:p>
        </w:tc>
      </w:tr>
      <w:tr w:rsidR="0088320E" w:rsidTr="0088320E">
        <w:trPr>
          <w:trHeight w:val="18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Качалки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       </w:t>
            </w:r>
          </w:p>
        </w:tc>
      </w:tr>
      <w:tr w:rsidR="0088320E" w:rsidTr="0088320E">
        <w:trPr>
          <w:trHeight w:val="16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Карусели    </w:t>
            </w:r>
          </w:p>
        </w:tc>
        <w:tc>
          <w:tcPr>
            <w:tcW w:w="8101"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Минимальное расстояние от уровня земли до нижней </w:t>
            </w:r>
            <w:proofErr w:type="spellStart"/>
            <w:r>
              <w:rPr>
                <w:rFonts w:ascii="Times New Roman" w:hAnsi="Times New Roman"/>
              </w:rPr>
              <w:t>вращающейсяконструкции</w:t>
            </w:r>
            <w:proofErr w:type="spellEnd"/>
            <w:r>
              <w:rPr>
                <w:rFonts w:ascii="Times New Roman" w:hAnsi="Times New Roman"/>
              </w:rPr>
              <w:t xml:space="preserve">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                     </w:t>
            </w:r>
          </w:p>
        </w:tc>
      </w:tr>
      <w:tr w:rsidR="0088320E" w:rsidTr="0088320E">
        <w:trPr>
          <w:trHeight w:val="4400"/>
        </w:trPr>
        <w:tc>
          <w:tcPr>
            <w:tcW w:w="1680" w:type="dxa"/>
            <w:tcBorders>
              <w:top w:val="nil"/>
              <w:left w:val="single" w:sz="8" w:space="0" w:color="auto"/>
              <w:bottom w:val="single" w:sz="8" w:space="0" w:color="auto"/>
              <w:right w:val="single" w:sz="8" w:space="0" w:color="auto"/>
            </w:tcBorders>
            <w:hideMark/>
          </w:tcPr>
          <w:p w:rsidR="0088320E" w:rsidRDefault="0088320E">
            <w:pPr>
              <w:widowControl w:val="0"/>
              <w:suppressAutoHyphens/>
              <w:autoSpaceDE w:val="0"/>
              <w:autoSpaceDN w:val="0"/>
              <w:adjustRightInd w:val="0"/>
              <w:spacing w:after="0" w:line="240" w:lineRule="auto"/>
              <w:rPr>
                <w:rFonts w:ascii="Times New Roman" w:eastAsia="Calibri" w:hAnsi="Times New Roman" w:cs="Calibri"/>
                <w:kern w:val="2"/>
                <w:szCs w:val="24"/>
                <w:lang w:eastAsia="hi-IN" w:bidi="hi-IN"/>
              </w:rPr>
            </w:pPr>
            <w:r>
              <w:rPr>
                <w:rFonts w:ascii="Times New Roman" w:hAnsi="Times New Roman"/>
              </w:rPr>
              <w:t xml:space="preserve">Горки       </w:t>
            </w:r>
          </w:p>
        </w:tc>
        <w:tc>
          <w:tcPr>
            <w:tcW w:w="8101" w:type="dxa"/>
            <w:tcBorders>
              <w:top w:val="nil"/>
              <w:left w:val="single" w:sz="8" w:space="0" w:color="auto"/>
              <w:bottom w:val="single" w:sz="8" w:space="0" w:color="auto"/>
              <w:right w:val="single" w:sz="8" w:space="0" w:color="auto"/>
            </w:tcBorders>
            <w:hideMark/>
          </w:tcPr>
          <w:p w:rsidR="0088320E" w:rsidRDefault="0088320E">
            <w:pPr>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w:t>
            </w:r>
          </w:p>
          <w:p w:rsidR="0088320E" w:rsidRDefault="0088320E">
            <w:pPr>
              <w:widowControl w:val="0"/>
              <w:suppressAutoHyphens/>
              <w:autoSpaceDE w:val="0"/>
              <w:autoSpaceDN w:val="0"/>
              <w:adjustRightInd w:val="0"/>
              <w:spacing w:after="0" w:line="240" w:lineRule="auto"/>
              <w:jc w:val="both"/>
              <w:rPr>
                <w:rFonts w:ascii="Times New Roman" w:eastAsia="Calibri" w:hAnsi="Times New Roman" w:cs="Calibri"/>
                <w:kern w:val="2"/>
                <w:szCs w:val="24"/>
                <w:lang w:eastAsia="hi-IN" w:bidi="hi-IN"/>
              </w:rPr>
            </w:pPr>
            <w:r>
              <w:rPr>
                <w:rFonts w:ascii="Times New Roman" w:hAnsi="Times New Roman"/>
              </w:rPr>
              <w:t xml:space="preserve">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     </w:t>
            </w:r>
          </w:p>
        </w:tc>
      </w:tr>
    </w:tbl>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Calibri"/>
          <w:kern w:val="2"/>
          <w:sz w:val="24"/>
          <w:lang w:eastAsia="hi-IN" w:bidi="hi-IN"/>
        </w:rPr>
      </w:pPr>
    </w:p>
    <w:p w:rsidR="00126FDF" w:rsidRDefault="00126FDF"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Calibri"/>
          <w:kern w:val="2"/>
          <w:sz w:val="24"/>
          <w:lang w:eastAsia="hi-IN" w:bidi="hi-IN"/>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r>
        <w:rPr>
          <w:rFonts w:ascii="Times New Roman" w:hAnsi="Times New Roman"/>
          <w:sz w:val="24"/>
        </w:rPr>
        <w:lastRenderedPageBreak/>
        <w:t>Приложение № 11</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РАЗРЕШЕНИЕ № ________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ХРАНЕНИЕ МАТЕРИАЛОВ</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Выдано_______________________________________________________________________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 должность, ФИО)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фамилия, имя, отчество, адрес – если физическое лицо)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shd w:val="clear" w:color="auto" w:fill="FFFFFF"/>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В соответствии с 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 октября 2015 года № 115 «Об утверждении </w:t>
      </w:r>
      <w:r>
        <w:rPr>
          <w:rFonts w:ascii="Times New Roman" w:hAnsi="Times New Roman" w:cs="Times New Roman"/>
          <w:sz w:val="24"/>
          <w:szCs w:val="24"/>
        </w:rPr>
        <w:t xml:space="preserve">Правил </w:t>
      </w:r>
      <w:r>
        <w:rPr>
          <w:rFonts w:ascii="Times New Roman" w:hAnsi="Times New Roman" w:cs="Times New Roman"/>
          <w:bCs/>
          <w:sz w:val="24"/>
          <w:szCs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РАЗРЕШИТЬ: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Хранение материалов 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Адрес (место хранение) материалов: 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Основание: 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t>Срок действия разрешения: с «____» ____________ 20____ года</w:t>
      </w:r>
    </w:p>
    <w:p w:rsidR="0088320E" w:rsidRDefault="0088320E" w:rsidP="0088320E">
      <w:pPr>
        <w:pStyle w:val="ConsPlusNonformat"/>
        <w:tabs>
          <w:tab w:val="left" w:pos="3631"/>
        </w:tabs>
        <w:rPr>
          <w:rFonts w:ascii="Times New Roman" w:hAnsi="Times New Roman" w:cs="Times New Roman"/>
          <w:sz w:val="24"/>
          <w:szCs w:val="24"/>
        </w:rPr>
      </w:pPr>
      <w:r>
        <w:rPr>
          <w:rFonts w:ascii="Times New Roman" w:hAnsi="Times New Roman" w:cs="Times New Roman"/>
          <w:sz w:val="24"/>
          <w:szCs w:val="24"/>
        </w:rPr>
        <w:tab/>
        <w:t xml:space="preserve">до «____» ___________ 20___ года </w:t>
      </w:r>
    </w:p>
    <w:p w:rsidR="0088320E" w:rsidRDefault="0088320E" w:rsidP="0088320E">
      <w:pPr>
        <w:pStyle w:val="ConsPlusNonformat"/>
        <w:tabs>
          <w:tab w:val="left" w:pos="3631"/>
        </w:tabs>
        <w:rPr>
          <w:rFonts w:ascii="Times New Roman" w:hAnsi="Times New Roman" w:cs="Times New Roman"/>
          <w:sz w:val="24"/>
          <w:szCs w:val="24"/>
        </w:rPr>
      </w:pPr>
    </w:p>
    <w:p w:rsidR="0088320E" w:rsidRDefault="0088320E" w:rsidP="0088320E">
      <w:pPr>
        <w:pStyle w:val="ConsPlusNonformat"/>
        <w:tabs>
          <w:tab w:val="left" w:pos="3631"/>
        </w:tabs>
        <w:rPr>
          <w:rFonts w:ascii="Times New Roman" w:hAnsi="Times New Roman" w:cs="Times New Roman"/>
          <w:u w:val="single"/>
        </w:rPr>
      </w:pPr>
      <w:r>
        <w:rPr>
          <w:rFonts w:ascii="Times New Roman" w:hAnsi="Times New Roman" w:cs="Times New Roman"/>
          <w:u w:val="single"/>
        </w:rPr>
        <w:t xml:space="preserve">Примечание: </w:t>
      </w:r>
    </w:p>
    <w:p w:rsidR="0088320E" w:rsidRDefault="0088320E" w:rsidP="0088320E">
      <w:pPr>
        <w:pStyle w:val="ConsPlusNonformat"/>
        <w:tabs>
          <w:tab w:val="left" w:pos="3631"/>
        </w:tabs>
        <w:jc w:val="both"/>
        <w:rPr>
          <w:rFonts w:ascii="Times New Roman" w:hAnsi="Times New Roman" w:cs="Times New Roman"/>
          <w:shd w:val="clear" w:color="auto" w:fill="FFFFFF"/>
        </w:rPr>
      </w:pPr>
      <w:r>
        <w:rPr>
          <w:rFonts w:ascii="Times New Roman" w:hAnsi="Times New Roman" w:cs="Times New Roman"/>
        </w:rPr>
        <w:t xml:space="preserve">Срок действия разрешения, согласно правилам </w:t>
      </w:r>
      <w:r>
        <w:rPr>
          <w:rFonts w:ascii="Times New Roman" w:hAnsi="Times New Roman" w:cs="Times New Roman"/>
          <w:bCs/>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утвержденным</w:t>
      </w:r>
      <w:r>
        <w:rPr>
          <w:rFonts w:ascii="Times New Roman" w:hAnsi="Times New Roman" w:cs="Times New Roman"/>
          <w:shd w:val="clear" w:color="auto" w:fill="FFFFFF"/>
        </w:rPr>
        <w:t xml:space="preserve"> решением Совета депутатов </w:t>
      </w:r>
      <w:r>
        <w:rPr>
          <w:rFonts w:ascii="Times New Roman" w:hAnsi="Times New Roman" w:cs="Times New Roman"/>
          <w:bCs/>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hd w:val="clear" w:color="auto" w:fill="FFFFFF"/>
        </w:rPr>
        <w:t xml:space="preserve">от 30.10.2015 года № 115, не должен превышать 7 (семи) дней. </w:t>
      </w:r>
      <w:r>
        <w:rPr>
          <w:rFonts w:ascii="Times New Roman" w:hAnsi="Times New Roman" w:cs="Times New Roman"/>
        </w:rPr>
        <w:t xml:space="preserve">При наличии у собственника, землепользователя, землевладельца и арендатора земельного участка разрешительной документации на строительство (реконструкцию) объекта капитального строительства срок выдачи разрешения на хранение материалов не должен превышать 30 (тридцати) дней.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Calibri"/>
          <w:b/>
          <w:sz w:val="20"/>
          <w:szCs w:val="20"/>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szCs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4"/>
        </w:rPr>
      </w:pPr>
      <w:r>
        <w:rPr>
          <w:rFonts w:ascii="Times New Roman" w:hAnsi="Times New Roman"/>
          <w:sz w:val="24"/>
        </w:rPr>
        <w:t xml:space="preserve">Глава администрации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outlineLvl w:val="1"/>
        <w:rPr>
          <w:rFonts w:ascii="Times New Roman" w:hAnsi="Times New Roman"/>
          <w:sz w:val="24"/>
        </w:rPr>
      </w:pPr>
      <w:bookmarkStart w:id="33" w:name="_GoBack"/>
      <w:bookmarkEnd w:id="33"/>
      <w:r>
        <w:rPr>
          <w:rFonts w:ascii="Times New Roman" w:hAnsi="Times New Roman"/>
          <w:sz w:val="24"/>
        </w:rPr>
        <w:t>Приложение № 12</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jc w:val="both"/>
        <w:rPr>
          <w:rFonts w:ascii="Times New Roman" w:hAnsi="Times New Roman"/>
          <w:sz w:val="24"/>
        </w:rPr>
      </w:pPr>
      <w:r>
        <w:rPr>
          <w:rFonts w:ascii="Times New Roman" w:hAnsi="Times New Roman"/>
          <w:sz w:val="24"/>
        </w:rPr>
        <w:t xml:space="preserve">к правилам </w:t>
      </w:r>
      <w:r>
        <w:rPr>
          <w:rFonts w:ascii="Times New Roman" w:hAnsi="Times New Roman"/>
          <w:bCs/>
          <w:sz w:val="24"/>
        </w:rPr>
        <w:t>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ОРДЕР № ______</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 НА ПРОВЕДЕНИЕ ЗЕМЛЯННЫХ РАБОТ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r>
        <w:rPr>
          <w:rFonts w:ascii="Times New Roman" w:hAnsi="Times New Roman"/>
          <w:b/>
          <w:sz w:val="24"/>
        </w:rPr>
        <w:t xml:space="preserve">НА ТЕРРИТОРИИ </w:t>
      </w:r>
      <w:r>
        <w:rPr>
          <w:rFonts w:ascii="Times New Roman" w:hAnsi="Times New Roman"/>
          <w:b/>
          <w:bCs/>
          <w:sz w:val="24"/>
        </w:rPr>
        <w:t>МУНИЦИПАЛЬНОГО ОБРАЗОВАНИЯ - ОКСКОЕ  СЕЛЬСКОЕ ПОСЕЛЕНИЕ РЯЗАНСКОГО МУНИЦИПАЛЬНОГО РАЙОНА РЯЗАНСКОЙ ОБЛАСТИ</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Cs/>
          <w:sz w:val="24"/>
        </w:rPr>
      </w:pPr>
      <w:r>
        <w:rPr>
          <w:rFonts w:ascii="Times New Roman" w:hAnsi="Times New Roman"/>
          <w:bCs/>
          <w:sz w:val="24"/>
        </w:rPr>
        <w:t>Рязанская область</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rPr>
      </w:pPr>
      <w:r>
        <w:rPr>
          <w:rFonts w:ascii="Times New Roman" w:hAnsi="Times New Roman"/>
          <w:bCs/>
          <w:sz w:val="24"/>
        </w:rPr>
        <w:t xml:space="preserve">Рязанский район                                                                       «___» ____________ 20 ___ года </w:t>
      </w: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rPr>
      </w:pPr>
    </w:p>
    <w:p w:rsidR="0088320E" w:rsidRDefault="0088320E" w:rsidP="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организации, ОГРН, ИНН, адрес)</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(должность, фамилия, имя, отчество)</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РАЗРЕШИТЬ:</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производство работ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(наименование и местонахождение объекта)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согласованным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________________________________________________от</w:t>
      </w:r>
      <w:proofErr w:type="spellEnd"/>
      <w:r>
        <w:rPr>
          <w:rFonts w:ascii="Times New Roman" w:hAnsi="Times New Roman" w:cs="Times New Roman"/>
          <w:sz w:val="24"/>
          <w:szCs w:val="24"/>
        </w:rPr>
        <w:t xml:space="preserve">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________________________________________________от</w:t>
      </w:r>
      <w:proofErr w:type="spellEnd"/>
      <w:r>
        <w:rPr>
          <w:rFonts w:ascii="Times New Roman" w:hAnsi="Times New Roman" w:cs="Times New Roman"/>
          <w:sz w:val="24"/>
          <w:szCs w:val="24"/>
        </w:rPr>
        <w:t xml:space="preserve">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________________________________________________от</w:t>
      </w:r>
      <w:proofErr w:type="spellEnd"/>
      <w:r>
        <w:rPr>
          <w:rFonts w:ascii="Times New Roman" w:hAnsi="Times New Roman" w:cs="Times New Roman"/>
          <w:sz w:val="24"/>
          <w:szCs w:val="24"/>
        </w:rPr>
        <w:t xml:space="preserve">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________________________________________________от</w:t>
      </w:r>
      <w:proofErr w:type="spellEnd"/>
      <w:r>
        <w:rPr>
          <w:rFonts w:ascii="Times New Roman" w:hAnsi="Times New Roman" w:cs="Times New Roman"/>
          <w:sz w:val="24"/>
          <w:szCs w:val="24"/>
        </w:rPr>
        <w:t xml:space="preserve"> «__»_______20____г.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решением Совета депутатов </w:t>
      </w:r>
      <w:r>
        <w:rPr>
          <w:rFonts w:ascii="Times New Roman" w:hAnsi="Times New Roman" w:cs="Times New Roman"/>
          <w:bCs/>
          <w:sz w:val="24"/>
          <w:szCs w:val="24"/>
        </w:rPr>
        <w:t xml:space="preserve">муниципального образования – Окское сельское поселение Рязанского муниципального района Рязанской области </w:t>
      </w:r>
      <w:r>
        <w:rPr>
          <w:rFonts w:ascii="Times New Roman" w:hAnsi="Times New Roman" w:cs="Times New Roman"/>
          <w:sz w:val="24"/>
          <w:szCs w:val="24"/>
          <w:shd w:val="clear" w:color="auto" w:fill="FFFFFF"/>
        </w:rPr>
        <w:t xml:space="preserve">от 30.10.2015 года № 115 «Об утверждении </w:t>
      </w:r>
      <w:r>
        <w:rPr>
          <w:rFonts w:ascii="Times New Roman" w:hAnsi="Times New Roman" w:cs="Times New Roman"/>
          <w:sz w:val="24"/>
          <w:szCs w:val="24"/>
        </w:rPr>
        <w:t xml:space="preserve">правилам </w:t>
      </w:r>
      <w:r>
        <w:rPr>
          <w:rFonts w:ascii="Times New Roman" w:hAnsi="Times New Roman" w:cs="Times New Roman"/>
          <w:bCs/>
          <w:sz w:val="24"/>
          <w:szCs w:val="24"/>
        </w:rPr>
        <w:t xml:space="preserve">по благоустройству, обеспечению чистоты и порядка на территории муниципального образования – Окское сельское поселение Рязанского муниципального района Рязанской области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Работы начать с  _____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_______ мин. «____» _________ 20___ года, закончить со всеми работами по </w:t>
      </w:r>
      <w:proofErr w:type="spellStart"/>
      <w:r>
        <w:rPr>
          <w:rFonts w:ascii="Times New Roman" w:hAnsi="Times New Roman" w:cs="Times New Roman"/>
          <w:sz w:val="24"/>
          <w:szCs w:val="24"/>
        </w:rPr>
        <w:t>восстановлениюдорожного</w:t>
      </w:r>
      <w:proofErr w:type="spellEnd"/>
      <w:r>
        <w:rPr>
          <w:rFonts w:ascii="Times New Roman" w:hAnsi="Times New Roman" w:cs="Times New Roman"/>
          <w:sz w:val="24"/>
          <w:szCs w:val="24"/>
        </w:rPr>
        <w:t xml:space="preserve"> покрытия до ______ ч. _______ мин. «____» _________ 20___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После окончания работ представить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исполнительный чертеж до «____» ________ 20___ г.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Общие условия:</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уборку территории стройплощадки и 5-метровой прилегающей зоны,  бытовой  и  строительный  мусор  должен  вывозиться  своевременно  в соответствии с договором </w:t>
      </w:r>
      <w:proofErr w:type="spellStart"/>
      <w:proofErr w:type="gramStart"/>
      <w:r>
        <w:rPr>
          <w:rFonts w:ascii="Times New Roman" w:hAnsi="Times New Roman" w:cs="Times New Roman"/>
        </w:rPr>
        <w:t>с</w:t>
      </w:r>
      <w:proofErr w:type="gramEnd"/>
      <w:r>
        <w:rPr>
          <w:rFonts w:ascii="Times New Roman" w:hAnsi="Times New Roman" w:cs="Times New Roman"/>
        </w:rPr>
        <w:t>_______________________________________</w:t>
      </w:r>
      <w:proofErr w:type="spellEnd"/>
      <w:r>
        <w:rPr>
          <w:rFonts w:ascii="Times New Roman" w:hAnsi="Times New Roman" w:cs="Times New Roman"/>
        </w:rPr>
        <w:t xml:space="preserve">;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обеспечить  проезд  автотранспорта  и проход пешеходов к домам путем устройства мостов, пешеходных мостиков с поручнями;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  три рабочих дня до начала работ вызвать на место вскрышных работ представителей организаций, согласовавших проектную документацию;</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запрещается  засыпать грунтом крышки люков колодцев и камер, лотки дорожных покрытий;</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 xml:space="preserve">    - место разрытия ограждается защитными ограждениями, а расположенное на транспортных и пешеходных путях оборудуется красными габаритными фонарями;</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 до начала производства работ обязательно вызвать представителя _________________ 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Особые условия работ: 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(фамилия, имя, отчество </w:t>
      </w:r>
      <w:proofErr w:type="gramStart"/>
      <w:r>
        <w:rPr>
          <w:rFonts w:ascii="Times New Roman" w:hAnsi="Times New Roman" w:cs="Times New Roman"/>
        </w:rPr>
        <w:t>ответственного</w:t>
      </w:r>
      <w:proofErr w:type="gramEnd"/>
      <w:r>
        <w:rPr>
          <w:rFonts w:ascii="Times New Roman" w:hAnsi="Times New Roman" w:cs="Times New Roman"/>
        </w:rPr>
        <w:t>)</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обязуюсь соблюдать указанные условия и выполнить работы в срок, установленный ордером.</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С  порядком  производства  земляных  работ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за невыполнение обязательств  по  настоящему ордеру несу ответственность в административном или судебном порядке.</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ab/>
        <w:t xml:space="preserve">Ордер  закрывается при наличии согласования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производство работ: 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  ___________ 20__ года</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Адрес организации: 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Телефон организации: 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Домашний адрес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производство работ: 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Номер телефона: 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Начальник ________________________________</w:t>
      </w: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88320E" w:rsidRDefault="0088320E" w:rsidP="0088320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9B3D71" w:rsidRDefault="009B3D71"/>
    <w:sectPr w:rsidR="009B3D71" w:rsidSect="0088320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8320E"/>
    <w:rsid w:val="00126FDF"/>
    <w:rsid w:val="00157F02"/>
    <w:rsid w:val="00193A3F"/>
    <w:rsid w:val="002E0AC6"/>
    <w:rsid w:val="004365AB"/>
    <w:rsid w:val="006463A3"/>
    <w:rsid w:val="007967DF"/>
    <w:rsid w:val="0088320E"/>
    <w:rsid w:val="008E5F0B"/>
    <w:rsid w:val="009B3D71"/>
    <w:rsid w:val="00A07506"/>
    <w:rsid w:val="00A431D9"/>
    <w:rsid w:val="00AB002E"/>
    <w:rsid w:val="00AF1FE4"/>
    <w:rsid w:val="00B251C0"/>
    <w:rsid w:val="00CA2B83"/>
    <w:rsid w:val="00F04923"/>
    <w:rsid w:val="00F850C0"/>
    <w:rsid w:val="00F92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8320E"/>
    <w:rPr>
      <w:color w:val="000080"/>
      <w:u w:val="single"/>
    </w:rPr>
  </w:style>
  <w:style w:type="character" w:styleId="a4">
    <w:name w:val="FollowedHyperlink"/>
    <w:basedOn w:val="a0"/>
    <w:uiPriority w:val="99"/>
    <w:semiHidden/>
    <w:unhideWhenUsed/>
    <w:rsid w:val="0088320E"/>
    <w:rPr>
      <w:color w:val="800080" w:themeColor="followedHyperlink"/>
      <w:u w:val="single"/>
    </w:rPr>
  </w:style>
  <w:style w:type="paragraph" w:styleId="HTML">
    <w:name w:val="HTML Preformatted"/>
    <w:basedOn w:val="a"/>
    <w:link w:val="HTML0"/>
    <w:uiPriority w:val="99"/>
    <w:semiHidden/>
    <w:unhideWhenUsed/>
    <w:rsid w:val="0088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8320E"/>
    <w:rPr>
      <w:rFonts w:ascii="Courier New" w:eastAsia="Times New Roman" w:hAnsi="Courier New" w:cs="Courier New"/>
      <w:sz w:val="20"/>
      <w:szCs w:val="20"/>
    </w:rPr>
  </w:style>
  <w:style w:type="paragraph" w:styleId="a5">
    <w:name w:val="Normal (Web)"/>
    <w:basedOn w:val="a"/>
    <w:uiPriority w:val="99"/>
    <w:semiHidden/>
    <w:unhideWhenUsed/>
    <w:rsid w:val="0088320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88320E"/>
    <w:rPr>
      <w:rFonts w:ascii="Calibri" w:eastAsia="Times New Roman" w:hAnsi="Calibri" w:cs="Times New Roman"/>
    </w:rPr>
  </w:style>
  <w:style w:type="paragraph" w:styleId="a8">
    <w:name w:val="footer"/>
    <w:basedOn w:val="a"/>
    <w:link w:val="a9"/>
    <w:uiPriority w:val="99"/>
    <w:semiHidden/>
    <w:unhideWhenUsed/>
    <w:rsid w:val="0088320E"/>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semiHidden/>
    <w:rsid w:val="0088320E"/>
    <w:rPr>
      <w:rFonts w:ascii="Calibri" w:eastAsia="Times New Roman" w:hAnsi="Calibri" w:cs="Times New Roman"/>
    </w:rPr>
  </w:style>
  <w:style w:type="paragraph" w:styleId="aa">
    <w:name w:val="Body Text"/>
    <w:basedOn w:val="a"/>
    <w:link w:val="ab"/>
    <w:uiPriority w:val="99"/>
    <w:semiHidden/>
    <w:unhideWhenUsed/>
    <w:rsid w:val="0088320E"/>
    <w:pPr>
      <w:widowControl w:val="0"/>
      <w:suppressAutoHyphens/>
      <w:spacing w:after="120"/>
    </w:pPr>
    <w:rPr>
      <w:rFonts w:ascii="Calibri" w:eastAsia="Calibri" w:hAnsi="Calibri" w:cs="Calibri"/>
      <w:kern w:val="2"/>
      <w:szCs w:val="24"/>
      <w:lang w:eastAsia="hi-IN" w:bidi="hi-IN"/>
    </w:rPr>
  </w:style>
  <w:style w:type="character" w:customStyle="1" w:styleId="ab">
    <w:name w:val="Основной текст Знак"/>
    <w:basedOn w:val="a0"/>
    <w:link w:val="aa"/>
    <w:uiPriority w:val="99"/>
    <w:semiHidden/>
    <w:rsid w:val="0088320E"/>
    <w:rPr>
      <w:rFonts w:ascii="Calibri" w:eastAsia="Calibri" w:hAnsi="Calibri" w:cs="Calibri"/>
      <w:kern w:val="2"/>
      <w:szCs w:val="24"/>
      <w:lang w:eastAsia="hi-IN" w:bidi="hi-IN"/>
    </w:rPr>
  </w:style>
  <w:style w:type="paragraph" w:styleId="ac">
    <w:name w:val="List"/>
    <w:basedOn w:val="aa"/>
    <w:uiPriority w:val="99"/>
    <w:semiHidden/>
    <w:unhideWhenUsed/>
    <w:rsid w:val="0088320E"/>
    <w:rPr>
      <w:rFonts w:eastAsia="Mangal"/>
    </w:rPr>
  </w:style>
  <w:style w:type="paragraph" w:styleId="ad">
    <w:name w:val="Balloon Text"/>
    <w:basedOn w:val="a"/>
    <w:link w:val="1"/>
    <w:uiPriority w:val="99"/>
    <w:semiHidden/>
    <w:unhideWhenUsed/>
    <w:rsid w:val="0088320E"/>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88320E"/>
    <w:rPr>
      <w:rFonts w:ascii="Tahoma" w:hAnsi="Tahoma" w:cs="Tahoma"/>
      <w:sz w:val="16"/>
      <w:szCs w:val="16"/>
    </w:rPr>
  </w:style>
  <w:style w:type="paragraph" w:styleId="af">
    <w:name w:val="List Paragraph"/>
    <w:basedOn w:val="a"/>
    <w:uiPriority w:val="34"/>
    <w:qFormat/>
    <w:rsid w:val="0088320E"/>
    <w:pPr>
      <w:ind w:left="720"/>
      <w:contextualSpacing/>
    </w:pPr>
    <w:rPr>
      <w:rFonts w:ascii="Calibri" w:eastAsia="Times New Roman" w:hAnsi="Calibri" w:cs="Times New Roman"/>
    </w:rPr>
  </w:style>
  <w:style w:type="paragraph" w:customStyle="1" w:styleId="af0">
    <w:name w:val="Заголовок"/>
    <w:basedOn w:val="a"/>
    <w:next w:val="aa"/>
    <w:uiPriority w:val="99"/>
    <w:rsid w:val="0088320E"/>
    <w:pPr>
      <w:keepNext/>
      <w:widowControl w:val="0"/>
      <w:suppressAutoHyphens/>
      <w:spacing w:before="240" w:after="120"/>
    </w:pPr>
    <w:rPr>
      <w:rFonts w:ascii="Arial" w:eastAsia="Mangal" w:hAnsi="Arial" w:cs="Microsoft YaHei"/>
      <w:kern w:val="2"/>
      <w:sz w:val="28"/>
      <w:szCs w:val="24"/>
      <w:lang w:eastAsia="hi-IN" w:bidi="hi-IN"/>
    </w:rPr>
  </w:style>
  <w:style w:type="paragraph" w:customStyle="1" w:styleId="2">
    <w:name w:val="Название2"/>
    <w:basedOn w:val="a"/>
    <w:uiPriority w:val="99"/>
    <w:rsid w:val="0088320E"/>
    <w:pPr>
      <w:widowControl w:val="0"/>
      <w:suppressLineNumbers/>
      <w:suppressAutoHyphens/>
      <w:spacing w:before="120" w:after="120"/>
    </w:pPr>
    <w:rPr>
      <w:rFonts w:ascii="Calibri" w:eastAsia="Calibri" w:hAnsi="Calibri" w:cs="Mangal"/>
      <w:i/>
      <w:iCs/>
      <w:kern w:val="2"/>
      <w:sz w:val="24"/>
      <w:szCs w:val="24"/>
      <w:lang w:eastAsia="hi-IN" w:bidi="hi-IN"/>
    </w:rPr>
  </w:style>
  <w:style w:type="paragraph" w:customStyle="1" w:styleId="20">
    <w:name w:val="Указатель2"/>
    <w:basedOn w:val="a"/>
    <w:uiPriority w:val="99"/>
    <w:rsid w:val="0088320E"/>
    <w:pPr>
      <w:widowControl w:val="0"/>
      <w:suppressLineNumbers/>
      <w:suppressAutoHyphens/>
    </w:pPr>
    <w:rPr>
      <w:rFonts w:ascii="Calibri" w:eastAsia="Calibri" w:hAnsi="Calibri" w:cs="Mangal"/>
      <w:kern w:val="2"/>
      <w:szCs w:val="24"/>
      <w:lang w:eastAsia="hi-IN" w:bidi="hi-IN"/>
    </w:rPr>
  </w:style>
  <w:style w:type="paragraph" w:customStyle="1" w:styleId="10">
    <w:name w:val="Название1"/>
    <w:basedOn w:val="a"/>
    <w:uiPriority w:val="99"/>
    <w:rsid w:val="0088320E"/>
    <w:pPr>
      <w:widowControl w:val="0"/>
      <w:suppressAutoHyphens/>
      <w:spacing w:before="120" w:after="120"/>
    </w:pPr>
    <w:rPr>
      <w:rFonts w:ascii="Calibri" w:eastAsia="Mangal" w:hAnsi="Calibri" w:cs="Calibri"/>
      <w:i/>
      <w:iCs/>
      <w:kern w:val="2"/>
      <w:sz w:val="24"/>
      <w:szCs w:val="24"/>
      <w:lang w:eastAsia="hi-IN" w:bidi="hi-IN"/>
    </w:rPr>
  </w:style>
  <w:style w:type="paragraph" w:customStyle="1" w:styleId="11">
    <w:name w:val="Указатель1"/>
    <w:basedOn w:val="a"/>
    <w:uiPriority w:val="99"/>
    <w:rsid w:val="0088320E"/>
    <w:pPr>
      <w:widowControl w:val="0"/>
      <w:suppressAutoHyphens/>
    </w:pPr>
    <w:rPr>
      <w:rFonts w:ascii="Calibri" w:eastAsia="Mangal" w:hAnsi="Calibri" w:cs="Calibri"/>
      <w:kern w:val="2"/>
      <w:szCs w:val="24"/>
      <w:lang w:eastAsia="hi-IN" w:bidi="hi-IN"/>
    </w:rPr>
  </w:style>
  <w:style w:type="paragraph" w:customStyle="1" w:styleId="ConsPlusCell">
    <w:name w:val="ConsPlusCell"/>
    <w:uiPriority w:val="99"/>
    <w:rsid w:val="0088320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88320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88320E"/>
    <w:pPr>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шрифт абзаца1"/>
    <w:rsid w:val="0088320E"/>
  </w:style>
  <w:style w:type="character" w:customStyle="1" w:styleId="21">
    <w:name w:val="Основной шрифт абзаца2"/>
    <w:rsid w:val="0088320E"/>
  </w:style>
  <w:style w:type="character" w:customStyle="1" w:styleId="af1">
    <w:name w:val="Гипертекстовая ссылка"/>
    <w:basedOn w:val="12"/>
    <w:rsid w:val="0088320E"/>
    <w:rPr>
      <w:b/>
      <w:bCs/>
      <w:color w:val="106BBE"/>
      <w:sz w:val="26"/>
      <w:szCs w:val="26"/>
    </w:rPr>
  </w:style>
  <w:style w:type="character" w:customStyle="1" w:styleId="af2">
    <w:name w:val="Символ нумерации"/>
    <w:rsid w:val="0088320E"/>
  </w:style>
  <w:style w:type="character" w:customStyle="1" w:styleId="1">
    <w:name w:val="Текст выноски Знак1"/>
    <w:basedOn w:val="a0"/>
    <w:link w:val="ad"/>
    <w:uiPriority w:val="99"/>
    <w:semiHidden/>
    <w:locked/>
    <w:rsid w:val="0088320E"/>
    <w:rPr>
      <w:rFonts w:ascii="Tahoma" w:eastAsia="Times New Roman" w:hAnsi="Tahoma" w:cs="Tahoma"/>
      <w:sz w:val="16"/>
      <w:szCs w:val="16"/>
    </w:rPr>
  </w:style>
  <w:style w:type="character" w:customStyle="1" w:styleId="apple-converted-space">
    <w:name w:val="apple-converted-space"/>
    <w:basedOn w:val="a0"/>
    <w:rsid w:val="0088320E"/>
  </w:style>
  <w:style w:type="character" w:customStyle="1" w:styleId="13">
    <w:name w:val="Заголовок №1_"/>
    <w:basedOn w:val="a0"/>
    <w:link w:val="14"/>
    <w:rsid w:val="007967DF"/>
    <w:rPr>
      <w:rFonts w:ascii="Times New Roman" w:eastAsia="Times New Roman" w:hAnsi="Times New Roman" w:cs="Times New Roman"/>
      <w:b/>
      <w:bCs/>
      <w:sz w:val="27"/>
      <w:szCs w:val="27"/>
      <w:shd w:val="clear" w:color="auto" w:fill="FFFFFF"/>
    </w:rPr>
  </w:style>
  <w:style w:type="character" w:customStyle="1" w:styleId="15">
    <w:name w:val="Основной текст1"/>
    <w:basedOn w:val="a0"/>
    <w:rsid w:val="007967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4">
    <w:name w:val="Заголовок №1"/>
    <w:basedOn w:val="a"/>
    <w:link w:val="13"/>
    <w:rsid w:val="007967DF"/>
    <w:pPr>
      <w:widowControl w:val="0"/>
      <w:shd w:val="clear" w:color="auto" w:fill="FFFFFF"/>
      <w:spacing w:after="0" w:line="0" w:lineRule="atLeast"/>
      <w:ind w:hanging="2000"/>
      <w:jc w:val="both"/>
      <w:outlineLvl w:val="0"/>
    </w:pPr>
    <w:rPr>
      <w:rFonts w:ascii="Times New Roman" w:eastAsia="Times New Roman" w:hAnsi="Times New Roman" w:cs="Times New Roman"/>
      <w:b/>
      <w:bCs/>
      <w:sz w:val="27"/>
      <w:szCs w:val="27"/>
    </w:rPr>
  </w:style>
  <w:style w:type="paragraph" w:styleId="af3">
    <w:name w:val="No Spacing"/>
    <w:uiPriority w:val="1"/>
    <w:qFormat/>
    <w:rsid w:val="007967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7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BF3E4A185D624D0CBF8B3FB49rFr7G" TargetMode="External"/><Relationship Id="rId13" Type="http://schemas.openxmlformats.org/officeDocument/2006/relationships/hyperlink" Target="consultantplus://offline/ref=103BC803AEF9F09669457E1EE8CEDDD4E59092F4F97C3DBCAE35CD5EF454151BkBm6M" TargetMode="External"/><Relationship Id="rId18" Type="http://schemas.openxmlformats.org/officeDocument/2006/relationships/hyperlink" Target="file:///D:\&#1076;&#1083;&#1103;%20&#1089;&#1072;&#1081;&#1090;&#1072;\&#1089;&#1086;&#1074;&#1077;&#1090;%20&#1076;&#1077;&#1087;&#1091;&#1090;&#1072;&#1090;&#1086;&#1074;\reshenie%20138.doc" TargetMode="External"/><Relationship Id="rId26" Type="http://schemas.openxmlformats.org/officeDocument/2006/relationships/hyperlink" Target="file:///D:\&#1076;&#1083;&#1103;%20&#1089;&#1072;&#1081;&#1090;&#1072;\&#1089;&#1086;&#1074;&#1077;&#1090;%20&#1076;&#1077;&#1087;&#1091;&#1090;&#1072;&#1090;&#1086;&#1074;\reshenie%20138.doc" TargetMode="External"/><Relationship Id="rId39" Type="http://schemas.openxmlformats.org/officeDocument/2006/relationships/hyperlink" Target="file:///D:\&#1076;&#1083;&#1103;%20&#1089;&#1072;&#1081;&#1090;&#1072;\&#1089;&#1086;&#1074;&#1077;&#1090;%20&#1076;&#1077;&#1087;&#1091;&#1090;&#1072;&#1090;&#1086;&#1074;\reshenie%20138.doc" TargetMode="External"/><Relationship Id="rId3" Type="http://schemas.openxmlformats.org/officeDocument/2006/relationships/webSettings" Target="webSettings.xml"/><Relationship Id="rId21" Type="http://schemas.openxmlformats.org/officeDocument/2006/relationships/hyperlink" Target="consultantplus://offline/ref=BF53D9140CAD80AF92713FB58B42703B2A263F9BC670042D6DEC9BFB57C71C1740D9C7F86BAEF780gBDAJ" TargetMode="External"/><Relationship Id="rId34" Type="http://schemas.openxmlformats.org/officeDocument/2006/relationships/hyperlink" Target="consultantplus://offline/ref=67E985A5F54F49C826B40B0BAE8CDFAA6BF6E3A08CD024D0CBF8B3FB49rFr7G" TargetMode="External"/><Relationship Id="rId42" Type="http://schemas.openxmlformats.org/officeDocument/2006/relationships/fontTable" Target="fontTable.xml"/><Relationship Id="rId7" Type="http://schemas.openxmlformats.org/officeDocument/2006/relationships/hyperlink" Target="consultantplus://offline/ref=659AA1811BCB7B430DDC157382064AC493C5602C5DBE0B589A2EE9D13B6Ck4N" TargetMode="External"/><Relationship Id="rId12" Type="http://schemas.openxmlformats.org/officeDocument/2006/relationships/hyperlink" Target="consultantplus://offline/ref=67E985A5F54F49C826B41506B8E080A06DFDBCA580D2298491A7E8A61EFE9395D9A5D0C9BA01B9659C9171r3r3G" TargetMode="External"/><Relationship Id="rId17" Type="http://schemas.openxmlformats.org/officeDocument/2006/relationships/hyperlink" Target="consultantplus://offline/ref=67E985A5F54F49C826B41506B8E080A06DFDBCA580D22F8794A7E8A61EFE9395D9A5D0C9BA01B9659D9676r3rEG" TargetMode="External"/><Relationship Id="rId25" Type="http://schemas.openxmlformats.org/officeDocument/2006/relationships/hyperlink" Target="consultantplus://offline/ref=D974C2E9BA0DAF542597721E8B9EE8950A672AAD508D9C84C96620B450BCr5J" TargetMode="External"/><Relationship Id="rId33" Type="http://schemas.openxmlformats.org/officeDocument/2006/relationships/hyperlink" Target="consultantplus://offline/ref=67E985A5F54F49C826B40B0BAE8CDFAA6EF4E0AA8DDB79DAC3A1BFF94EF8C6D599A3858AFE0CB9r6r6G" TargetMode="External"/><Relationship Id="rId38" Type="http://schemas.openxmlformats.org/officeDocument/2006/relationships/hyperlink" Target="file:///D:\&#1076;&#1083;&#1103;%20&#1089;&#1072;&#1081;&#1090;&#1072;\&#1089;&#1086;&#1074;&#1077;&#1090;%20&#1076;&#1077;&#1087;&#1091;&#1090;&#1072;&#1090;&#1086;&#1074;\reshenie%20138.doc" TargetMode="External"/><Relationship Id="rId2" Type="http://schemas.openxmlformats.org/officeDocument/2006/relationships/settings" Target="settings.xml"/><Relationship Id="rId16" Type="http://schemas.openxmlformats.org/officeDocument/2006/relationships/hyperlink" Target="consultantplus://offline/ref=67E985A5F54F49C826B41506B8E080A06DFDBCA58CD12A8091A7E8A61EFE9395D9A5D0C9BA01B9659C9172r3r5G" TargetMode="External"/><Relationship Id="rId20" Type="http://schemas.openxmlformats.org/officeDocument/2006/relationships/hyperlink" Target="consultantplus://offline/ref=BF53D9140CAD80AF92713FB58B42703B2A263C98C171042D6DEC9BFB57C71C1740D9C7F86BAEF585gBD8J" TargetMode="External"/><Relationship Id="rId29" Type="http://schemas.openxmlformats.org/officeDocument/2006/relationships/hyperlink" Target="consultantplus://offline/ref=B6B365D06345C1FFBB1FFE61D7181EA2094B20A6FBEC20191C3C5D08CB4C8F8782598552041FED761CC892CFE9F06992wF45N" TargetMode="External"/><Relationship Id="rId41" Type="http://schemas.openxmlformats.org/officeDocument/2006/relationships/hyperlink" Target="file:///D:\&#1076;&#1083;&#1103;%20&#1089;&#1072;&#1081;&#1090;&#1072;\&#1089;&#1086;&#1074;&#1077;&#1090;%20&#1076;&#1077;&#1087;&#1091;&#1090;&#1072;&#1090;&#1086;&#1074;\reshenie%20138.doc" TargetMode="External"/><Relationship Id="rId1" Type="http://schemas.openxmlformats.org/officeDocument/2006/relationships/styles" Target="styles.xml"/><Relationship Id="rId6" Type="http://schemas.openxmlformats.org/officeDocument/2006/relationships/hyperlink" Target="consultantplus://offline/ref=659AA1811BCB7B430DDC157382064AC493CA612951B30B589A2EE9D13B6Ck4N" TargetMode="External"/><Relationship Id="rId11" Type="http://schemas.openxmlformats.org/officeDocument/2006/relationships/hyperlink" Target="consultantplus://offline/ref=67E985A5F54F49C826B40B0BAE8CDFAA6BF6E3A08CD024D0CBF8B3FB49rFr7G" TargetMode="External"/><Relationship Id="rId24" Type="http://schemas.openxmlformats.org/officeDocument/2006/relationships/hyperlink" Target="consultantplus://offline/ref=683F8D4C3232EC236CA32A71F9E1F82DEF5CFEF2E457EF7097AEX8S5J" TargetMode="External"/><Relationship Id="rId32" Type="http://schemas.openxmlformats.org/officeDocument/2006/relationships/hyperlink" Target="consultantplus://offline/ref=67E985A5F54F49C826B40B0BAE8CDFAA6FF7E5A98DDB79DAC3A1BFF94EF8C6D599A3858AFE0CB9r6r7G" TargetMode="External"/><Relationship Id="rId37" Type="http://schemas.openxmlformats.org/officeDocument/2006/relationships/hyperlink" Target="file:///D:\&#1076;&#1083;&#1103;%20&#1089;&#1072;&#1081;&#1090;&#1072;\&#1089;&#1086;&#1074;&#1077;&#1090;%20&#1076;&#1077;&#1087;&#1091;&#1090;&#1072;&#1090;&#1086;&#1074;\reshenie%20138.doc" TargetMode="External"/><Relationship Id="rId40" Type="http://schemas.openxmlformats.org/officeDocument/2006/relationships/hyperlink" Target="consultantplus://offline/ref=47F4B06262487835F19EE9E5E8C518CFEA89CE7851253235DBCD8B64C64C841C79D707F3571763p8D4H" TargetMode="External"/><Relationship Id="rId5" Type="http://schemas.openxmlformats.org/officeDocument/2006/relationships/hyperlink" Target="consultantplus://offline/ref=659AA1811BCB7B430DDC157382064AC493CA612853B30B589A2EE9D13B6Ck4N" TargetMode="External"/><Relationship Id="rId15" Type="http://schemas.openxmlformats.org/officeDocument/2006/relationships/hyperlink" Target="consultantplus://offline/ref=67E985A5F54F49C826B41506B8E080A06DFDBCA580D22F8794A7E8A61EFE9395D9A5D0C9BA01B9659D9676r3rEG" TargetMode="External"/><Relationship Id="rId23" Type="http://schemas.openxmlformats.org/officeDocument/2006/relationships/hyperlink" Target="consultantplus://offline/ref=683F8D4C3232EC236CA33564FCE1F82DEF5BF9FCB608B02BCAF98CC4F5F612394C70C05F796227A4XFSCJ" TargetMode="External"/><Relationship Id="rId28" Type="http://schemas.openxmlformats.org/officeDocument/2006/relationships/hyperlink" Target="consultantplus://offline/ref=67E985A5F54F49C826B40B0BAE8CDFAA6BF5E4AE86D724D0CBF8B3FB49rFr7G" TargetMode="External"/><Relationship Id="rId36" Type="http://schemas.openxmlformats.org/officeDocument/2006/relationships/hyperlink" Target="consultantplus://offline/ref=67E985A5F54F49C826B40B0BAE8CDFAA6BF7E2A181D824D0CBF8B3FB49F799C29EEA898BFE0CB864r9rDG" TargetMode="External"/><Relationship Id="rId10" Type="http://schemas.openxmlformats.org/officeDocument/2006/relationships/hyperlink" Target="consultantplus://offline/ref=67E985A5F54F49C826B40B0BAE8CDFAA6BF0E2AE86D224D0CBF8B3FB49rFr7G" TargetMode="External"/><Relationship Id="rId19" Type="http://schemas.openxmlformats.org/officeDocument/2006/relationships/hyperlink" Target="consultantplus://offline/ref=2B4E4303321F616B533ABFC4246CD2AB3A0AD499A9EEED3005A0998AAD4C084C2A737B9C427D27F3F2rBI" TargetMode="External"/><Relationship Id="rId31" Type="http://schemas.openxmlformats.org/officeDocument/2006/relationships/hyperlink" Target="consultantplus://offline/ref=67E985A5F54F49C826B40B0BAE8CDFAA6EF4E0AA8DDB79DAC3A1BFF94EF8C6D599A3858AFE0CB9r6r6G" TargetMode="External"/><Relationship Id="rId4" Type="http://schemas.openxmlformats.org/officeDocument/2006/relationships/hyperlink" Target="consultantplus://offline/ref=659AA1811BCB7B430DDC157382064AC493C5602D5DB20B589A2EE9D13B6Ck4N" TargetMode="External"/><Relationship Id="rId9" Type="http://schemas.openxmlformats.org/officeDocument/2006/relationships/hyperlink" Target="consultantplus://offline/ref=67E985A5F54F49C826B40B0BAE8CDFAA6BF3EAAC81D824D0CBF8B3FB49rFr7G" TargetMode="External"/><Relationship Id="rId14" Type="http://schemas.openxmlformats.org/officeDocument/2006/relationships/hyperlink" Target="consultantplus://offline/ref=67E985A5F54F49C826B40B0BAE8CDFAA6BF6E3A08CD024D0CBF8B3FB49rFr7G" TargetMode="External"/><Relationship Id="rId22" Type="http://schemas.openxmlformats.org/officeDocument/2006/relationships/hyperlink" Target="consultantplus://offline/ref=683F8D4C3232EC236CA33564FCE1F82DEF5BF9FCB608B02BCAF98CC4F5F612394C70C05F796227A4XFSCJ" TargetMode="External"/><Relationship Id="rId27" Type="http://schemas.openxmlformats.org/officeDocument/2006/relationships/hyperlink" Target="consultantplus://offline/ref=67E985A5F54F49C826B40B0BAE8CDFAA63FEE6AE81DB79DAC3A1BFF9r4rEG" TargetMode="External"/><Relationship Id="rId30" Type="http://schemas.openxmlformats.org/officeDocument/2006/relationships/hyperlink" Target="file:///D:\&#1076;&#1083;&#1103;%20&#1089;&#1072;&#1081;&#1090;&#1072;\&#1089;&#1086;&#1074;&#1077;&#1090;%20&#1076;&#1077;&#1087;&#1091;&#1090;&#1072;&#1090;&#1086;&#1074;\reshenie%20138.doc" TargetMode="External"/><Relationship Id="rId35" Type="http://schemas.openxmlformats.org/officeDocument/2006/relationships/hyperlink" Target="consultantplus://offline/ref=67E985A5F54F49C826B40B0BAE8CDFAA6DF7E2AC84DB79DAC3A1BFF9r4r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36178</Words>
  <Characters>206218</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241913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2017-04-07T12:16:00Z</cp:lastPrinted>
  <dcterms:created xsi:type="dcterms:W3CDTF">2017-11-02T11:02:00Z</dcterms:created>
  <dcterms:modified xsi:type="dcterms:W3CDTF">2017-11-02T11:02:00Z</dcterms:modified>
</cp:coreProperties>
</file>